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228BD" w14:textId="77777777" w:rsidR="00A5254B" w:rsidRPr="00A5254B" w:rsidRDefault="00A5254B" w:rsidP="00A5254B">
      <w:pPr>
        <w:rPr>
          <w:rFonts w:ascii="Arial" w:hAnsi="Arial" w:cs="Arial"/>
          <w:sz w:val="32"/>
          <w:szCs w:val="32"/>
        </w:rPr>
      </w:pPr>
      <w:r w:rsidRPr="00A5254B">
        <w:rPr>
          <w:rFonts w:ascii="Arial" w:hAnsi="Arial" w:cs="Arial"/>
          <w:sz w:val="32"/>
          <w:szCs w:val="32"/>
        </w:rPr>
        <w:t>Pesquise uma ilustração que representa a arquitetura cliente-servidor e, com base na imagem, explique o seu funcionamento.</w:t>
      </w:r>
    </w:p>
    <w:p w14:paraId="20C19E19" w14:textId="77777777" w:rsidR="00A5254B" w:rsidRPr="00A5254B" w:rsidRDefault="00A5254B" w:rsidP="00A5254B">
      <w:pPr>
        <w:rPr>
          <w:rFonts w:ascii="Arial" w:hAnsi="Arial" w:cs="Arial"/>
          <w:sz w:val="32"/>
          <w:szCs w:val="32"/>
        </w:rPr>
      </w:pPr>
    </w:p>
    <w:p w14:paraId="00645ADF" w14:textId="3EDAEAD7" w:rsidR="00A5254B" w:rsidRPr="00A5254B" w:rsidRDefault="00A5254B" w:rsidP="00A5254B">
      <w:pPr>
        <w:rPr>
          <w:rFonts w:ascii="Arial" w:hAnsi="Arial" w:cs="Arial"/>
          <w:sz w:val="32"/>
          <w:szCs w:val="32"/>
        </w:rPr>
      </w:pPr>
      <w:r w:rsidRPr="00A5254B">
        <w:rPr>
          <w:rFonts w:ascii="Arial" w:hAnsi="Arial" w:cs="Arial"/>
          <w:sz w:val="32"/>
          <w:szCs w:val="32"/>
        </w:rPr>
        <w:t>Realize essa atividade no WORD ou no Bloco de Notas, suba esse arquivo para algum repositório e compartilhe o link no campo ao lado para que outros desenvolvedores possam analisá-lo.</w:t>
      </w:r>
    </w:p>
    <w:p w14:paraId="5C8034E1" w14:textId="77777777" w:rsidR="00A5254B" w:rsidRDefault="00A5254B" w:rsidP="00A5254B"/>
    <w:p w14:paraId="703E1929" w14:textId="24FEC2B4" w:rsidR="002761E4" w:rsidRDefault="00A5254B" w:rsidP="00A5254B">
      <w:r>
        <w:rPr>
          <w:noProof/>
        </w:rPr>
        <w:drawing>
          <wp:inline distT="0" distB="0" distL="0" distR="0" wp14:anchorId="4DD92CB9" wp14:editId="4A637EA9">
            <wp:extent cx="5624623" cy="2710967"/>
            <wp:effectExtent l="0" t="0" r="0" b="0"/>
            <wp:docPr id="63316444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6444" name="Imagem 1" descr="Diagrama, Esquemátic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775" cy="271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9041" w14:textId="77777777" w:rsidR="00A5254B" w:rsidRDefault="00A5254B" w:rsidP="00A5254B"/>
    <w:p w14:paraId="30D5DB82" w14:textId="77777777" w:rsidR="00A5254B" w:rsidRDefault="00A5254B" w:rsidP="00A5254B">
      <w:pPr>
        <w:rPr>
          <w:rFonts w:ascii="Arial" w:hAnsi="Arial" w:cs="Arial"/>
          <w:sz w:val="32"/>
          <w:szCs w:val="32"/>
        </w:rPr>
      </w:pPr>
      <w:r w:rsidRPr="00A5254B">
        <w:rPr>
          <w:rFonts w:ascii="Arial" w:hAnsi="Arial" w:cs="Arial"/>
          <w:sz w:val="32"/>
          <w:szCs w:val="32"/>
        </w:rPr>
        <w:t xml:space="preserve">Na arquitetura cliente-servidor, há dois lados principais: </w:t>
      </w:r>
    </w:p>
    <w:p w14:paraId="6282AC28" w14:textId="77777777" w:rsidR="00A5254B" w:rsidRDefault="00A5254B" w:rsidP="00A5254B">
      <w:pPr>
        <w:rPr>
          <w:rFonts w:ascii="Arial" w:hAnsi="Arial" w:cs="Arial"/>
          <w:sz w:val="32"/>
          <w:szCs w:val="32"/>
        </w:rPr>
      </w:pPr>
    </w:p>
    <w:p w14:paraId="2ABA6E70" w14:textId="6419C0DA" w:rsidR="00A5254B" w:rsidRDefault="00A5254B" w:rsidP="00A5254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</w:t>
      </w:r>
      <w:r w:rsidRPr="00A5254B">
        <w:rPr>
          <w:rFonts w:ascii="Arial" w:hAnsi="Arial" w:cs="Arial"/>
          <w:sz w:val="32"/>
          <w:szCs w:val="32"/>
        </w:rPr>
        <w:t xml:space="preserve"> cliente e o servidor. Imagine o cliente como alguém fazendo um pedido e o servidor como a loja que atende a esse pedido.</w:t>
      </w:r>
    </w:p>
    <w:p w14:paraId="17F2797C" w14:textId="77777777" w:rsidR="00A5254B" w:rsidRDefault="00A5254B" w:rsidP="00A5254B">
      <w:pPr>
        <w:rPr>
          <w:rFonts w:ascii="Arial" w:hAnsi="Arial" w:cs="Arial"/>
          <w:sz w:val="32"/>
          <w:szCs w:val="32"/>
        </w:rPr>
      </w:pPr>
    </w:p>
    <w:p w14:paraId="1AB714A1" w14:textId="77777777" w:rsidR="00A5254B" w:rsidRDefault="00A5254B" w:rsidP="00A5254B">
      <w:pPr>
        <w:rPr>
          <w:rFonts w:ascii="Arial" w:hAnsi="Arial" w:cs="Arial"/>
          <w:sz w:val="32"/>
          <w:szCs w:val="32"/>
        </w:rPr>
      </w:pPr>
      <w:r w:rsidRPr="00A5254B">
        <w:rPr>
          <w:rFonts w:ascii="Arial" w:hAnsi="Arial" w:cs="Arial"/>
          <w:sz w:val="32"/>
          <w:szCs w:val="32"/>
        </w:rPr>
        <w:t xml:space="preserve"> O cliente solicita algo, como uma página da web, e o servidor fornece essa página de volta. Eles se comunicam pela internet usando um conjunto de regras chamado protocolo. É assim que muitas coisas na internet funcionam. Por exemplo, quando você acessa um site, seu </w:t>
      </w:r>
    </w:p>
    <w:p w14:paraId="2845B829" w14:textId="4B085BD0" w:rsidR="00A5254B" w:rsidRPr="00A5254B" w:rsidRDefault="00A5254B" w:rsidP="00A5254B">
      <w:pPr>
        <w:rPr>
          <w:rFonts w:ascii="Arial" w:hAnsi="Arial" w:cs="Arial"/>
          <w:sz w:val="32"/>
          <w:szCs w:val="32"/>
        </w:rPr>
      </w:pPr>
      <w:r w:rsidRPr="00A5254B">
        <w:rPr>
          <w:rFonts w:ascii="Arial" w:hAnsi="Arial" w:cs="Arial"/>
          <w:sz w:val="32"/>
          <w:szCs w:val="32"/>
        </w:rPr>
        <w:lastRenderedPageBreak/>
        <w:t>navegador age como o cliente e o servidor do site envia as páginas de volta para você.</w:t>
      </w:r>
    </w:p>
    <w:sectPr w:rsidR="00A5254B" w:rsidRPr="00A52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52"/>
    <w:rsid w:val="002761E4"/>
    <w:rsid w:val="002B285A"/>
    <w:rsid w:val="002C1A7A"/>
    <w:rsid w:val="00437E85"/>
    <w:rsid w:val="004B7B67"/>
    <w:rsid w:val="00516963"/>
    <w:rsid w:val="006A196D"/>
    <w:rsid w:val="008E29EC"/>
    <w:rsid w:val="00A5254B"/>
    <w:rsid w:val="00BE0B39"/>
    <w:rsid w:val="00DB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FCD93"/>
  <w15:chartTrackingRefBased/>
  <w15:docId w15:val="{22C48A97-8D0E-41B6-8D76-6E1F6205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1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1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16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1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16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1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1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1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1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16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16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16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16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16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16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16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16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16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1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1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1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1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1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16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16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16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16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16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165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B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DA SILVA BARBOSA</dc:creator>
  <cp:keywords/>
  <dc:description/>
  <cp:lastModifiedBy>GISELLE DA SILVA BARBOSA</cp:lastModifiedBy>
  <cp:revision>2</cp:revision>
  <dcterms:created xsi:type="dcterms:W3CDTF">2024-02-19T22:55:00Z</dcterms:created>
  <dcterms:modified xsi:type="dcterms:W3CDTF">2024-02-19T22:55:00Z</dcterms:modified>
</cp:coreProperties>
</file>