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7E83" w14:textId="77777777" w:rsidR="00236D47" w:rsidRPr="00236D47" w:rsidRDefault="00236D47" w:rsidP="00236D47">
      <w:pPr>
        <w:rPr>
          <w:rFonts w:ascii="Arial" w:hAnsi="Arial" w:cs="Arial"/>
          <w:sz w:val="32"/>
          <w:szCs w:val="32"/>
        </w:rPr>
      </w:pPr>
      <w:r w:rsidRPr="00236D47">
        <w:rPr>
          <w:rFonts w:ascii="Arial" w:hAnsi="Arial" w:cs="Arial"/>
          <w:sz w:val="32"/>
          <w:szCs w:val="32"/>
        </w:rPr>
        <w:t>Dois dos bancos de dados mais utilizados no mercado de trabalho são o MySQL e o PostgreSQL.</w:t>
      </w:r>
    </w:p>
    <w:p w14:paraId="08625CC8" w14:textId="77777777" w:rsidR="00236D47" w:rsidRPr="00236D47" w:rsidRDefault="00236D47" w:rsidP="00236D47">
      <w:pPr>
        <w:rPr>
          <w:rFonts w:ascii="Arial" w:hAnsi="Arial" w:cs="Arial"/>
          <w:sz w:val="32"/>
          <w:szCs w:val="32"/>
        </w:rPr>
      </w:pPr>
    </w:p>
    <w:p w14:paraId="408E1B6E" w14:textId="77777777" w:rsidR="00236D47" w:rsidRPr="00236D47" w:rsidRDefault="00236D47" w:rsidP="00236D47">
      <w:pPr>
        <w:rPr>
          <w:rFonts w:ascii="Arial" w:hAnsi="Arial" w:cs="Arial"/>
          <w:sz w:val="32"/>
          <w:szCs w:val="32"/>
        </w:rPr>
      </w:pPr>
      <w:r w:rsidRPr="00236D47">
        <w:rPr>
          <w:rFonts w:ascii="Arial" w:hAnsi="Arial" w:cs="Arial"/>
          <w:sz w:val="32"/>
          <w:szCs w:val="32"/>
        </w:rPr>
        <w:t>MySQL:</w:t>
      </w:r>
    </w:p>
    <w:p w14:paraId="26BF1C56" w14:textId="77777777" w:rsidR="00236D47" w:rsidRPr="00236D47" w:rsidRDefault="00236D47" w:rsidP="00236D47">
      <w:pPr>
        <w:rPr>
          <w:rFonts w:ascii="Arial" w:hAnsi="Arial" w:cs="Arial"/>
          <w:sz w:val="32"/>
          <w:szCs w:val="32"/>
        </w:rPr>
      </w:pPr>
    </w:p>
    <w:p w14:paraId="0CAECCC3" w14:textId="77777777" w:rsidR="00236D47" w:rsidRPr="00236D47" w:rsidRDefault="00236D47" w:rsidP="00236D47">
      <w:pPr>
        <w:rPr>
          <w:rFonts w:ascii="Arial" w:hAnsi="Arial" w:cs="Arial"/>
          <w:sz w:val="32"/>
          <w:szCs w:val="32"/>
        </w:rPr>
      </w:pPr>
      <w:r w:rsidRPr="00236D47">
        <w:rPr>
          <w:rFonts w:ascii="Arial" w:hAnsi="Arial" w:cs="Arial"/>
          <w:sz w:val="32"/>
          <w:szCs w:val="32"/>
        </w:rPr>
        <w:t>Tipo: Sistema de gerenciamento de banco de dados relacional (RDBMS).</w:t>
      </w:r>
    </w:p>
    <w:p w14:paraId="28F20D30" w14:textId="77777777" w:rsidR="00236D47" w:rsidRPr="00236D47" w:rsidRDefault="00236D47" w:rsidP="00236D47">
      <w:pPr>
        <w:rPr>
          <w:rFonts w:ascii="Arial" w:hAnsi="Arial" w:cs="Arial"/>
          <w:sz w:val="32"/>
          <w:szCs w:val="32"/>
        </w:rPr>
      </w:pPr>
      <w:r w:rsidRPr="00236D47">
        <w:rPr>
          <w:rFonts w:ascii="Arial" w:hAnsi="Arial" w:cs="Arial"/>
          <w:sz w:val="32"/>
          <w:szCs w:val="32"/>
        </w:rPr>
        <w:t>Características Principais: Confiabilidade, desempenho, facilidade de uso, escalabilidade e suporte a várias plataformas.</w:t>
      </w:r>
    </w:p>
    <w:p w14:paraId="68F0B4B0" w14:textId="77777777" w:rsidR="00236D47" w:rsidRPr="00236D47" w:rsidRDefault="00236D47" w:rsidP="00236D47">
      <w:pPr>
        <w:rPr>
          <w:rFonts w:ascii="Arial" w:hAnsi="Arial" w:cs="Arial"/>
          <w:sz w:val="32"/>
          <w:szCs w:val="32"/>
        </w:rPr>
      </w:pPr>
      <w:r w:rsidRPr="00236D47">
        <w:rPr>
          <w:rFonts w:ascii="Arial" w:hAnsi="Arial" w:cs="Arial"/>
          <w:sz w:val="32"/>
          <w:szCs w:val="32"/>
        </w:rPr>
        <w:t>Utilização: Amplamente utilizado em uma variedade de aplicativos, desde sites simples até sistemas de gerenciamento de dados empresariais.</w:t>
      </w:r>
    </w:p>
    <w:p w14:paraId="7550C45D" w14:textId="77777777" w:rsidR="00236D47" w:rsidRPr="00236D47" w:rsidRDefault="00236D47" w:rsidP="00236D47">
      <w:pPr>
        <w:rPr>
          <w:rFonts w:ascii="Arial" w:hAnsi="Arial" w:cs="Arial"/>
          <w:sz w:val="32"/>
          <w:szCs w:val="32"/>
        </w:rPr>
      </w:pPr>
      <w:r w:rsidRPr="00236D47">
        <w:rPr>
          <w:rFonts w:ascii="Arial" w:hAnsi="Arial" w:cs="Arial"/>
          <w:sz w:val="32"/>
          <w:szCs w:val="32"/>
        </w:rPr>
        <w:t>PostgreSQL:</w:t>
      </w:r>
    </w:p>
    <w:p w14:paraId="368A0A5D" w14:textId="77777777" w:rsidR="00236D47" w:rsidRPr="00236D47" w:rsidRDefault="00236D47" w:rsidP="00236D47">
      <w:pPr>
        <w:rPr>
          <w:rFonts w:ascii="Arial" w:hAnsi="Arial" w:cs="Arial"/>
          <w:sz w:val="32"/>
          <w:szCs w:val="32"/>
        </w:rPr>
      </w:pPr>
    </w:p>
    <w:p w14:paraId="68BC5EE2" w14:textId="77777777" w:rsidR="00236D47" w:rsidRPr="00236D47" w:rsidRDefault="00236D47" w:rsidP="00236D47">
      <w:pPr>
        <w:rPr>
          <w:rFonts w:ascii="Arial" w:hAnsi="Arial" w:cs="Arial"/>
          <w:sz w:val="32"/>
          <w:szCs w:val="32"/>
        </w:rPr>
      </w:pPr>
      <w:r w:rsidRPr="00236D47">
        <w:rPr>
          <w:rFonts w:ascii="Arial" w:hAnsi="Arial" w:cs="Arial"/>
          <w:sz w:val="32"/>
          <w:szCs w:val="32"/>
        </w:rPr>
        <w:t>Tipo: Sistema de gerenciamento de banco de dados relacional (RDBMS).</w:t>
      </w:r>
    </w:p>
    <w:p w14:paraId="1D9100C9" w14:textId="77777777" w:rsidR="00236D47" w:rsidRPr="00236D47" w:rsidRDefault="00236D47" w:rsidP="00236D47">
      <w:pPr>
        <w:rPr>
          <w:rFonts w:ascii="Arial" w:hAnsi="Arial" w:cs="Arial"/>
          <w:sz w:val="32"/>
          <w:szCs w:val="32"/>
        </w:rPr>
      </w:pPr>
      <w:r w:rsidRPr="00236D47">
        <w:rPr>
          <w:rFonts w:ascii="Arial" w:hAnsi="Arial" w:cs="Arial"/>
          <w:sz w:val="32"/>
          <w:szCs w:val="32"/>
        </w:rPr>
        <w:t>Características Principais: Robustez, recursos avançados, conformidade com padrões ANSI SQL, extensibilidade, suporte a JSON, transações ACID e replicação.</w:t>
      </w:r>
    </w:p>
    <w:p w14:paraId="5ED7DC16" w14:textId="77777777" w:rsidR="00236D47" w:rsidRPr="00236D47" w:rsidRDefault="00236D47" w:rsidP="00236D47">
      <w:pPr>
        <w:rPr>
          <w:rFonts w:ascii="Arial" w:hAnsi="Arial" w:cs="Arial"/>
          <w:sz w:val="32"/>
          <w:szCs w:val="32"/>
        </w:rPr>
      </w:pPr>
      <w:r w:rsidRPr="00236D47">
        <w:rPr>
          <w:rFonts w:ascii="Arial" w:hAnsi="Arial" w:cs="Arial"/>
          <w:sz w:val="32"/>
          <w:szCs w:val="32"/>
        </w:rPr>
        <w:t>Utilização: Amplamente utilizado em ambientes de desenvolvimento web, aplicativos empresariais, análise de dados e outros, devido à sua confiabilidade e recursos avançados.</w:t>
      </w:r>
    </w:p>
    <w:p w14:paraId="3BFCAB7C" w14:textId="1A231342" w:rsidR="006A196D" w:rsidRPr="00236D47" w:rsidRDefault="00236D47" w:rsidP="00236D47">
      <w:pPr>
        <w:rPr>
          <w:rFonts w:ascii="Arial" w:hAnsi="Arial" w:cs="Arial"/>
          <w:sz w:val="32"/>
          <w:szCs w:val="32"/>
        </w:rPr>
      </w:pPr>
      <w:r w:rsidRPr="00236D47">
        <w:rPr>
          <w:rFonts w:ascii="Arial" w:hAnsi="Arial" w:cs="Arial"/>
          <w:sz w:val="32"/>
          <w:szCs w:val="32"/>
        </w:rPr>
        <w:t>Ambos MySQL e PostgreSQL são amplamente adotados e oferecem uma ampla gama de recursos para atender às necessidades de diversos projetos. A escolha entre eles geralmente depende das necessidades específicas do projeto, das preferências da equipe de desenvolvimento e dos requisitos de desempenho e escalabilidade.</w:t>
      </w:r>
    </w:p>
    <w:sectPr w:rsidR="006A196D" w:rsidRPr="00236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47"/>
    <w:rsid w:val="00236D47"/>
    <w:rsid w:val="002C1A7A"/>
    <w:rsid w:val="006A196D"/>
    <w:rsid w:val="00BE0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33F7E"/>
  <w15:chartTrackingRefBased/>
  <w15:docId w15:val="{1231CDCC-4604-4EF3-9648-04D2CD122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6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6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6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6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6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6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6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6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6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6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6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6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6D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6D4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6D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6D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6D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6D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6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6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6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6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6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6D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6D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6D4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6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6D4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6D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976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DA SILVA BARBOSA</dc:creator>
  <cp:keywords/>
  <dc:description/>
  <cp:lastModifiedBy>GISELLE DA SILVA BARBOSA</cp:lastModifiedBy>
  <cp:revision>1</cp:revision>
  <dcterms:created xsi:type="dcterms:W3CDTF">2024-02-17T15:49:00Z</dcterms:created>
  <dcterms:modified xsi:type="dcterms:W3CDTF">2024-02-17T15:52:00Z</dcterms:modified>
</cp:coreProperties>
</file>