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81C" w:rsidRDefault="00000000">
      <w:pPr>
        <w:spacing w:line="360" w:lineRule="auto"/>
        <w:jc w:val="center"/>
        <w:rPr>
          <w:color w:val="FFFFFF"/>
          <w:sz w:val="28"/>
          <w:szCs w:val="28"/>
        </w:rPr>
      </w:pPr>
      <w:r>
        <w:rPr>
          <w:sz w:val="28"/>
          <w:szCs w:val="28"/>
        </w:rPr>
        <w:t>UNIVERSIDADE FEDERAL DE ALFENAS</w:t>
      </w:r>
    </w:p>
    <w:p w:rsidR="005E281C" w:rsidRDefault="005E281C">
      <w:pPr>
        <w:spacing w:line="360" w:lineRule="auto"/>
        <w:jc w:val="center"/>
        <w:rPr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sz w:val="28"/>
          <w:szCs w:val="28"/>
        </w:rPr>
      </w:pPr>
    </w:p>
    <w:p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COSTA SOARES</w:t>
      </w: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:rsidR="005E281C" w:rsidRDefault="005E281C">
      <w:pPr>
        <w:spacing w:line="360" w:lineRule="auto"/>
        <w:rPr>
          <w:b/>
          <w:sz w:val="32"/>
          <w:szCs w:val="32"/>
        </w:rPr>
      </w:pPr>
    </w:p>
    <w:p w:rsidR="005E281C" w:rsidRDefault="00000000">
      <w:pPr>
        <w:spacing w:line="360" w:lineRule="auto"/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Simulação e coleta de dados</w:t>
      </w: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sz w:val="24"/>
          <w:szCs w:val="24"/>
        </w:rPr>
      </w:pPr>
    </w:p>
    <w:p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ALFENAS</w:t>
      </w:r>
    </w:p>
    <w:p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5E281C" w:rsidRDefault="005E281C">
      <w:pPr>
        <w:spacing w:line="360" w:lineRule="auto"/>
        <w:jc w:val="center"/>
        <w:rPr>
          <w:sz w:val="28"/>
          <w:szCs w:val="28"/>
        </w:rPr>
      </w:pPr>
    </w:p>
    <w:p w:rsidR="005E281C" w:rsidRDefault="005E281C">
      <w:pPr>
        <w:spacing w:line="360" w:lineRule="auto"/>
        <w:rPr>
          <w:color w:val="FFFFFF"/>
          <w:sz w:val="28"/>
          <w:szCs w:val="28"/>
          <w:highlight w:val="white"/>
        </w:rPr>
      </w:pPr>
    </w:p>
    <w:p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COSTA SOARES</w:t>
      </w: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jc w:val="center"/>
        <w:rPr>
          <w:color w:val="1A202C"/>
          <w:sz w:val="28"/>
          <w:szCs w:val="28"/>
        </w:rPr>
      </w:pPr>
    </w:p>
    <w:p w:rsidR="005E281C" w:rsidRDefault="005E281C">
      <w:pPr>
        <w:spacing w:line="360" w:lineRule="auto"/>
        <w:rPr>
          <w:color w:val="1A202C"/>
          <w:sz w:val="28"/>
          <w:szCs w:val="28"/>
        </w:rPr>
      </w:pPr>
    </w:p>
    <w:p w:rsidR="005E281C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Simulação e coleta de dados</w:t>
      </w:r>
    </w:p>
    <w:p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:rsidR="005E281C" w:rsidRDefault="005E281C">
      <w:pPr>
        <w:spacing w:line="360" w:lineRule="auto"/>
        <w:jc w:val="center"/>
        <w:rPr>
          <w:b/>
          <w:sz w:val="32"/>
          <w:szCs w:val="32"/>
        </w:rPr>
      </w:pPr>
    </w:p>
    <w:p w:rsidR="005E281C" w:rsidRDefault="00000000">
      <w:pPr>
        <w:spacing w:line="240" w:lineRule="auto"/>
        <w:ind w:left="3968"/>
        <w:jc w:val="both"/>
        <w:rPr>
          <w:sz w:val="24"/>
          <w:szCs w:val="24"/>
        </w:rPr>
      </w:pPr>
      <w:r>
        <w:rPr>
          <w:sz w:val="24"/>
          <w:szCs w:val="24"/>
        </w:rPr>
        <w:t>Trabalho apresentado à disciplina de Análise de Desempenho, ministrada pelo professor Dr. Flávio Barbieri Gonzaga, no curso de Ciência da Computação na Universidade Federal de Alfenas, Campus Santa Clara.</w:t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ALFENAS</w:t>
      </w:r>
    </w:p>
    <w:p w:rsidR="005E281C" w:rsidRDefault="00000000">
      <w:pPr>
        <w:spacing w:line="360" w:lineRule="auto"/>
        <w:jc w:val="center"/>
      </w:pPr>
      <w:r>
        <w:rPr>
          <w:sz w:val="28"/>
          <w:szCs w:val="28"/>
        </w:rPr>
        <w:t>2022</w:t>
      </w:r>
    </w:p>
    <w:p w:rsidR="005E281C" w:rsidRDefault="005E281C">
      <w:pPr>
        <w:spacing w:line="360" w:lineRule="auto"/>
        <w:ind w:firstLine="720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b/>
          <w:sz w:val="24"/>
          <w:szCs w:val="24"/>
        </w:rPr>
      </w:pPr>
    </w:p>
    <w:p w:rsidR="005E281C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:rsidR="005E281C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relatório tem como objetivo modificar o código apresentado e desenvolvido durante as aulas da disciplina Análise de Desempenho a fim de fixar o aprendizado do conteúdo ministrado. Os objetivos específicos do trabalho são: Coletar dados a cada 100 segundos de simulação;</w:t>
      </w:r>
      <w:r w:rsidR="00FE2CD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Coletar</w:t>
      </w:r>
      <w:proofErr w:type="gramEnd"/>
      <w:r>
        <w:rPr>
          <w:sz w:val="24"/>
          <w:szCs w:val="24"/>
        </w:rPr>
        <w:t xml:space="preserve"> os dados equivalentes às Medidas de Desempenho (Ocupação, E[N], E[W], Erro de Little); Executar a simulação para 4 cenários com taxas de tempo médio de serviço diferentes; Gerar os gráficos para os valores obtidos.</w:t>
      </w: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000000">
      <w:p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Palavras-chave: Simulação. Ocupação. E[N]. E[W]. Erro de Little.</w:t>
      </w: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5E281C">
      <w:pPr>
        <w:spacing w:line="360" w:lineRule="auto"/>
        <w:rPr>
          <w:b/>
          <w:sz w:val="24"/>
          <w:szCs w:val="24"/>
        </w:rPr>
      </w:pPr>
    </w:p>
    <w:p w:rsidR="005E281C" w:rsidRDefault="005E281C">
      <w:pPr>
        <w:spacing w:line="360" w:lineRule="auto"/>
        <w:rPr>
          <w:b/>
          <w:sz w:val="24"/>
          <w:szCs w:val="24"/>
        </w:rPr>
      </w:pPr>
    </w:p>
    <w:p w:rsidR="005E281C" w:rsidRDefault="005E281C" w:rsidP="00FE2CD5">
      <w:pPr>
        <w:spacing w:line="360" w:lineRule="auto"/>
        <w:rPr>
          <w:b/>
          <w:sz w:val="24"/>
          <w:szCs w:val="24"/>
        </w:rPr>
      </w:pPr>
    </w:p>
    <w:p w:rsidR="00FE2CD5" w:rsidRDefault="00FE2CD5" w:rsidP="00FE2CD5">
      <w:pPr>
        <w:spacing w:line="360" w:lineRule="auto"/>
        <w:rPr>
          <w:b/>
          <w:sz w:val="24"/>
          <w:szCs w:val="24"/>
        </w:rPr>
      </w:pP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p w:rsidR="005E281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5E281C" w:rsidRDefault="005E281C">
      <w:pPr>
        <w:spacing w:line="360" w:lineRule="auto"/>
        <w:jc w:val="center"/>
        <w:rPr>
          <w:b/>
          <w:sz w:val="24"/>
          <w:szCs w:val="24"/>
        </w:rPr>
      </w:pPr>
    </w:p>
    <w:sdt>
      <w:sdtPr>
        <w:id w:val="17590650"/>
        <w:docPartObj>
          <w:docPartGallery w:val="Table of Contents"/>
          <w:docPartUnique/>
        </w:docPartObj>
      </w:sdtPr>
      <w:sdtContent>
        <w:p w:rsidR="007A3F03" w:rsidRDefault="00000000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829941" w:history="1">
            <w:r w:rsidR="007A3F03" w:rsidRPr="00D252A4">
              <w:rPr>
                <w:rStyle w:val="Hyperlink"/>
                <w:b/>
                <w:noProof/>
              </w:rPr>
              <w:t>1. INTRODUÇÃO</w:t>
            </w:r>
            <w:r w:rsidR="007A3F03">
              <w:rPr>
                <w:noProof/>
                <w:webHidden/>
              </w:rPr>
              <w:tab/>
            </w:r>
            <w:r w:rsidR="007A3F03">
              <w:rPr>
                <w:noProof/>
                <w:webHidden/>
              </w:rPr>
              <w:fldChar w:fldCharType="begin"/>
            </w:r>
            <w:r w:rsidR="007A3F03">
              <w:rPr>
                <w:noProof/>
                <w:webHidden/>
              </w:rPr>
              <w:instrText xml:space="preserve"> PAGEREF _Toc120829941 \h </w:instrText>
            </w:r>
            <w:r w:rsidR="007A3F03">
              <w:rPr>
                <w:noProof/>
                <w:webHidden/>
              </w:rPr>
            </w:r>
            <w:r w:rsidR="007A3F03">
              <w:rPr>
                <w:noProof/>
                <w:webHidden/>
              </w:rPr>
              <w:fldChar w:fldCharType="separate"/>
            </w:r>
            <w:r w:rsidR="007A3F03">
              <w:rPr>
                <w:noProof/>
                <w:webHidden/>
              </w:rPr>
              <w:t>6</w:t>
            </w:r>
            <w:r w:rsidR="007A3F03"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2" w:history="1">
            <w:r w:rsidRPr="00D252A4">
              <w:rPr>
                <w:rStyle w:val="Hyperlink"/>
                <w:b/>
                <w:noProof/>
              </w:rPr>
              <w:t>2. FIXANDO OS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3" w:history="1">
            <w:r w:rsidRPr="00D252A4">
              <w:rPr>
                <w:rStyle w:val="Hyperlink"/>
                <w:b/>
                <w:noProof/>
              </w:rPr>
              <w:t>4. GERAÇÃO E ANÁLISE DOS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4" w:history="1">
            <w:r w:rsidRPr="00D252A4">
              <w:rPr>
                <w:rStyle w:val="Hyperlink"/>
                <w:noProof/>
              </w:rPr>
              <w:t>4.1. GRÁFICO DA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5" w:history="1">
            <w:r w:rsidRPr="00D252A4">
              <w:rPr>
                <w:rStyle w:val="Hyperlink"/>
                <w:noProof/>
              </w:rPr>
              <w:t>4.2 GRÁFICO DO NÚMERO MÉDIO DE ELEMENTOS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6" w:history="1">
            <w:r w:rsidRPr="00D252A4">
              <w:rPr>
                <w:rStyle w:val="Hyperlink"/>
                <w:noProof/>
              </w:rPr>
              <w:t>4.3. GRÁFICO DO TEMPO MÉDIO DE ESPERA DOS ELEMENTOS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7" w:history="1">
            <w:r w:rsidRPr="00D252A4">
              <w:rPr>
                <w:rStyle w:val="Hyperlink"/>
                <w:noProof/>
              </w:rPr>
              <w:t>4.4. GRÁFICO DO ERRO DE LITTLE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2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8" w:history="1">
            <w:r w:rsidRPr="00D252A4">
              <w:rPr>
                <w:rStyle w:val="Hyperlink"/>
                <w:noProof/>
              </w:rPr>
              <w:t>4.5. RESULTADOS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03" w:rsidRDefault="007A3F03">
          <w:pPr>
            <w:pStyle w:val="Sumrio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829949" w:history="1">
            <w:r w:rsidRPr="00D252A4">
              <w:rPr>
                <w:rStyle w:val="Hyperlink"/>
                <w:b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1C" w:rsidRDefault="00000000">
          <w:pPr>
            <w:tabs>
              <w:tab w:val="right" w:pos="907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5E281C" w:rsidRDefault="005E281C">
      <w:pPr>
        <w:spacing w:line="360" w:lineRule="auto"/>
        <w:rPr>
          <w:sz w:val="28"/>
          <w:szCs w:val="28"/>
        </w:rPr>
      </w:pPr>
    </w:p>
    <w:p w:rsidR="005E281C" w:rsidRDefault="005E281C">
      <w:pPr>
        <w:spacing w:line="360" w:lineRule="auto"/>
        <w:rPr>
          <w:sz w:val="28"/>
          <w:szCs w:val="28"/>
        </w:rPr>
      </w:pPr>
    </w:p>
    <w:p w:rsidR="005E281C" w:rsidRDefault="005E281C">
      <w:pPr>
        <w:spacing w:line="360" w:lineRule="auto"/>
        <w:rPr>
          <w:sz w:val="28"/>
          <w:szCs w:val="28"/>
        </w:rPr>
      </w:pPr>
    </w:p>
    <w:p w:rsidR="005E281C" w:rsidRDefault="005E281C">
      <w:pPr>
        <w:spacing w:line="360" w:lineRule="auto"/>
        <w:rPr>
          <w:sz w:val="28"/>
          <w:szCs w:val="28"/>
        </w:rPr>
        <w:sectPr w:rsidR="005E281C">
          <w:headerReference w:type="default" r:id="rId7"/>
          <w:footerReference w:type="default" r:id="rId8"/>
          <w:footerReference w:type="first" r:id="rId9"/>
          <w:pgSz w:w="11909" w:h="16834"/>
          <w:pgMar w:top="1700" w:right="1133" w:bottom="1133" w:left="1700" w:header="1700" w:footer="1133" w:gutter="0"/>
          <w:pgNumType w:start="1"/>
          <w:cols w:space="720"/>
          <w:titlePg/>
        </w:sectPr>
      </w:pPr>
    </w:p>
    <w:p w:rsidR="005E281C" w:rsidRDefault="00000000">
      <w:pPr>
        <w:pStyle w:val="Ttulo1"/>
        <w:jc w:val="both"/>
        <w:rPr>
          <w:b/>
          <w:sz w:val="24"/>
          <w:szCs w:val="24"/>
        </w:rPr>
      </w:pPr>
      <w:bookmarkStart w:id="0" w:name="_Toc120829941"/>
      <w:r>
        <w:rPr>
          <w:b/>
          <w:sz w:val="24"/>
          <w:szCs w:val="24"/>
        </w:rPr>
        <w:lastRenderedPageBreak/>
        <w:t>1. INTRODUÇÃO</w:t>
      </w:r>
      <w:bookmarkEnd w:id="0"/>
    </w:p>
    <w:p w:rsidR="005E281C" w:rsidRDefault="00000000">
      <w:pPr>
        <w:ind w:firstLine="720"/>
      </w:pPr>
      <w:r>
        <w:t xml:space="preserve">Para o desenvolvimento deste trabalho foi disponibilizado um código fonte chamado </w:t>
      </w:r>
      <w:proofErr w:type="spellStart"/>
      <w:r>
        <w:t>simulacao_little.c</w:t>
      </w:r>
      <w:proofErr w:type="spellEnd"/>
      <w:r>
        <w:t>. O objetivo principal é o de modificar o código fonte, fixando parâmetros para a coleta de dados e posterior análise.</w:t>
      </w:r>
    </w:p>
    <w:p w:rsidR="005E281C" w:rsidRDefault="00000000">
      <w:pPr>
        <w:ind w:firstLine="720"/>
      </w:pPr>
      <w:r>
        <w:t>Para isso foram fixados os seguintes parâmetros: Taxa média de chegada; Tempo de simulação; Tempo médio de serviço.</w:t>
      </w:r>
    </w:p>
    <w:p w:rsidR="005E281C" w:rsidRDefault="00000000">
      <w:pPr>
        <w:ind w:firstLine="720"/>
      </w:pPr>
      <w:r>
        <w:t>O objetivo de fixar os parâmetros, assim como a semente aleatória, é a de permitir que o processo seja reproduzido com a obtenção dos mesmos resultados.</w:t>
      </w:r>
    </w:p>
    <w:p w:rsidR="005E281C" w:rsidRDefault="005E281C"/>
    <w:p w:rsidR="005E281C" w:rsidRDefault="005E281C">
      <w:pPr>
        <w:spacing w:line="360" w:lineRule="auto"/>
        <w:ind w:firstLine="720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1" w:name="_ih0w6f8ed4u3" w:colFirst="0" w:colLast="0"/>
      <w:bookmarkStart w:id="2" w:name="_Toc120829942"/>
      <w:bookmarkEnd w:id="1"/>
      <w:r>
        <w:rPr>
          <w:b/>
          <w:sz w:val="24"/>
          <w:szCs w:val="24"/>
        </w:rPr>
        <w:lastRenderedPageBreak/>
        <w:t xml:space="preserve">2. </w:t>
      </w:r>
      <w:r w:rsidR="00292FC8">
        <w:rPr>
          <w:b/>
          <w:sz w:val="24"/>
          <w:szCs w:val="24"/>
        </w:rPr>
        <w:t>FIXANDO OS PARÂMETROS</w:t>
      </w:r>
      <w:bookmarkEnd w:id="2"/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Nessa primeira etapa foram fixados os parâmetros necessários para a simulação, assim como calculados os valores de ocupação a serem usados posteriormente em cada um dos cenários exigidos. Para o tempo de simulação foi fixado o valor de 36000, correspondente ao número de segundos simulados. Já a taxa média de chegada foi fixada em 0.2, ou seja, ocorrem, em média, 5 chegadas por segundos.</w:t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09925" cy="809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fixar as taxas de ocupação foi utilizado a fórmula: Ocupação = taxa média de chegada / tempo médio de serviço. Para as taxas de ocupação de 80%, 90%, 95% e 99% foram obtidos, respectivamente, os seguintes valores para o tempo médio de serviço: 0.16, 0.18, 0.19, 0.198. Para facilitar o desempenho do código, os valores foram colocados em uma lista.</w:t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62475" cy="1000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semente aleatória também foi fixada, para permitir que os mesmos resultados possam ser obtidos posteriormente em outras análises</w:t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FE2CD5" w:rsidRDefault="00000000" w:rsidP="00FE2CD5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609975" cy="10001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CD5" w:rsidRDefault="00FE2CD5" w:rsidP="00FE2CD5">
      <w:pPr>
        <w:spacing w:line="360" w:lineRule="auto"/>
        <w:jc w:val="both"/>
        <w:rPr>
          <w:b/>
          <w:sz w:val="24"/>
          <w:szCs w:val="24"/>
        </w:rPr>
      </w:pPr>
    </w:p>
    <w:p w:rsidR="00FE2CD5" w:rsidRDefault="00FE2CD5" w:rsidP="00FE2CD5">
      <w:pPr>
        <w:spacing w:line="360" w:lineRule="auto"/>
        <w:jc w:val="both"/>
        <w:rPr>
          <w:b/>
          <w:sz w:val="24"/>
          <w:szCs w:val="24"/>
        </w:rPr>
      </w:pPr>
    </w:p>
    <w:p w:rsidR="005E281C" w:rsidRPr="00FE2CD5" w:rsidRDefault="00000000" w:rsidP="00FE2CD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 </w:t>
      </w:r>
      <w:r w:rsidR="00292FC8">
        <w:rPr>
          <w:b/>
          <w:sz w:val="24"/>
          <w:szCs w:val="24"/>
        </w:rPr>
        <w:t>COLETA DOS DADOS</w:t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os parâmetros fixados e o tempo médio de serviço para cada cenário já definido, as demais modificações já podem ser implementadas.  Primeiramente foi implementado o processo que permite a coleta de dados a cada 100 segundos exatos. Nota-se a importância de definir a coleta em segundos exatos, assim a coleta não será feita necessariamente quando ocorrer uma chegada ou saída, mas em um tempo determinado.</w:t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permitir essa coleta o tempo decorrido recebia o valor mínimo (em segundos) entre a coleta de dados, o tempo da última chegada e o tempo da última saída. A primeira coleta de dados ocorre no segundo 100 e então a variável correspondente é incrementada a cada coleta.</w:t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0000" cy="381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447800" cy="1524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562100" cy="2000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coleta de dados foi realizada para a Ocupação, para as medidas de Little: E[N] e E[W], e para o Erro de Little. Esses dados foram calculados conforme já disponibilizados no código fonte.</w:t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Essa coleta foi realizada para cada um dos cenários individualmente. Ao fim de cada cenário as variáveis são “resetadas” e o valor do tempo médio de serviço recebe o próximo valor.</w:t>
      </w:r>
    </w:p>
    <w:p w:rsidR="005E281C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10050" cy="7715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p w:rsidR="00FE2CD5" w:rsidRDefault="00FE2CD5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3" w:name="_jcavjadugjsj" w:colFirst="0" w:colLast="0"/>
      <w:bookmarkEnd w:id="3"/>
    </w:p>
    <w:p w:rsidR="005E281C" w:rsidRDefault="00000000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4" w:name="_Toc120829943"/>
      <w:r>
        <w:rPr>
          <w:b/>
          <w:sz w:val="24"/>
          <w:szCs w:val="24"/>
        </w:rPr>
        <w:t xml:space="preserve">4. </w:t>
      </w:r>
      <w:r w:rsidR="00292FC8">
        <w:rPr>
          <w:b/>
          <w:sz w:val="24"/>
          <w:szCs w:val="24"/>
        </w:rPr>
        <w:t>GERAÇÃO E ANÁLISE DOS GRÁFICOS</w:t>
      </w:r>
      <w:bookmarkEnd w:id="4"/>
    </w:p>
    <w:p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Com os dados já coletados foi necessári</w:t>
      </w:r>
      <w:r w:rsidR="00FE2CD5">
        <w:rPr>
          <w:sz w:val="24"/>
          <w:szCs w:val="24"/>
        </w:rPr>
        <w:t>a</w:t>
      </w:r>
      <w:r>
        <w:rPr>
          <w:sz w:val="24"/>
          <w:szCs w:val="24"/>
        </w:rPr>
        <w:t xml:space="preserve"> uma maneira de poder analisá-los, para isso os dados foram colocados em um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 posteriormente exportados para o </w:t>
      </w:r>
      <w:r w:rsidR="00FE2CD5">
        <w:rPr>
          <w:sz w:val="24"/>
          <w:szCs w:val="24"/>
        </w:rPr>
        <w:t>E</w:t>
      </w:r>
      <w:r>
        <w:rPr>
          <w:sz w:val="24"/>
          <w:szCs w:val="24"/>
        </w:rPr>
        <w:t>xcel, onde os gráficos foram gerados.</w:t>
      </w:r>
    </w:p>
    <w:p w:rsidR="005E281C" w:rsidRDefault="00000000">
      <w:pPr>
        <w:jc w:val="both"/>
      </w:pPr>
      <w:r>
        <w:rPr>
          <w:noProof/>
        </w:rPr>
        <w:drawing>
          <wp:inline distT="114300" distB="114300" distL="114300" distR="114300">
            <wp:extent cx="5760000" cy="114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jc w:val="both"/>
      </w:pPr>
      <w:r>
        <w:rPr>
          <w:noProof/>
        </w:rPr>
        <w:drawing>
          <wp:inline distT="114300" distB="114300" distL="114300" distR="114300">
            <wp:extent cx="2400300" cy="266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000000">
      <w:pPr>
        <w:jc w:val="both"/>
      </w:pPr>
      <w:r>
        <w:rPr>
          <w:noProof/>
        </w:rPr>
        <w:drawing>
          <wp:inline distT="114300" distB="114300" distL="114300" distR="114300">
            <wp:extent cx="2057400" cy="1905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jc w:val="both"/>
      </w:pPr>
    </w:p>
    <w:p w:rsidR="005E281C" w:rsidRDefault="00000000">
      <w:pPr>
        <w:pStyle w:val="Ttulo2"/>
        <w:jc w:val="both"/>
        <w:rPr>
          <w:sz w:val="24"/>
          <w:szCs w:val="24"/>
        </w:rPr>
      </w:pPr>
      <w:bookmarkStart w:id="5" w:name="_Toc120829944"/>
      <w:r>
        <w:rPr>
          <w:sz w:val="24"/>
          <w:szCs w:val="24"/>
        </w:rPr>
        <w:t>4.1.</w:t>
      </w:r>
      <w:r w:rsidR="00292FC8">
        <w:rPr>
          <w:sz w:val="24"/>
          <w:szCs w:val="24"/>
        </w:rPr>
        <w:t xml:space="preserve"> GRÁFICO DA OCUPAÇÃO</w:t>
      </w:r>
      <w:bookmarkEnd w:id="5"/>
    </w:p>
    <w:p w:rsidR="005E281C" w:rsidRDefault="005E281C">
      <w:pPr>
        <w:jc w:val="both"/>
        <w:rPr>
          <w:sz w:val="24"/>
          <w:szCs w:val="24"/>
        </w:rPr>
      </w:pPr>
    </w:p>
    <w:p w:rsidR="005E281C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Gráfico 1</w:t>
      </w:r>
      <w:r>
        <w:rPr>
          <w:sz w:val="24"/>
          <w:szCs w:val="24"/>
        </w:rPr>
        <w:t xml:space="preserve"> - Variação da Ocupação com o passar do tempo para os diferentes tempos médios de serviço.</w:t>
      </w:r>
    </w:p>
    <w:p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60000" cy="3200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/>
    <w:p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primeiro gráfico gerado foi o de ocupação pelo tempo. O eixo y representa a taxa de ocupação e o eixo x a passagem de tempo. As linhas representam a variação do tempo médio de serviço para cada cenário. Ao analisar o gráfico é possível perceber que no início da simulação as taxas de ocupação apresentaram uma variação maior, e de acordo com a passagem de tempo a ocupação alcançou certa estabilidade, apresentando resultados semelhantes e próximos dos esperados.</w:t>
      </w:r>
    </w:p>
    <w:p w:rsidR="005E281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Esse resultado corresponde com o esperado, uma vez que as chegadas e saídas foram geradas de forma aleatória, assim os resultados iniciais são imprevisíveis e não representam um valor concreto e confiável, no entanto, com o decorrer da simulação e o aumento no número de eventos esse número tende a atingir uma média.</w:t>
      </w:r>
    </w:p>
    <w:p w:rsidR="005E281C" w:rsidRDefault="005E281C">
      <w:pPr>
        <w:jc w:val="both"/>
      </w:pPr>
    </w:p>
    <w:p w:rsidR="005E281C" w:rsidRDefault="005E281C">
      <w:pPr>
        <w:jc w:val="both"/>
      </w:pPr>
    </w:p>
    <w:p w:rsidR="005E281C" w:rsidRDefault="00000000">
      <w:pPr>
        <w:pStyle w:val="Ttulo2"/>
        <w:jc w:val="both"/>
        <w:rPr>
          <w:sz w:val="24"/>
          <w:szCs w:val="24"/>
        </w:rPr>
      </w:pPr>
      <w:bookmarkStart w:id="6" w:name="_Toc120829945"/>
      <w:r>
        <w:rPr>
          <w:sz w:val="24"/>
          <w:szCs w:val="24"/>
        </w:rPr>
        <w:t>4.2</w:t>
      </w:r>
      <w:r w:rsidR="00292FC8">
        <w:rPr>
          <w:sz w:val="24"/>
          <w:szCs w:val="24"/>
        </w:rPr>
        <w:t xml:space="preserve"> GRÁFICO DO NÚMERO MÉDIO DE ELEMENTOS NO SISTEMA</w:t>
      </w:r>
      <w:bookmarkEnd w:id="6"/>
    </w:p>
    <w:p w:rsidR="005E281C" w:rsidRDefault="005E281C"/>
    <w:p w:rsidR="005E281C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Gráfico 2</w:t>
      </w:r>
      <w:r>
        <w:rPr>
          <w:sz w:val="24"/>
          <w:szCs w:val="24"/>
        </w:rPr>
        <w:t xml:space="preserve"> - Número médio de elementos no sistema</w:t>
      </w:r>
    </w:p>
    <w:p w:rsidR="005E281C" w:rsidRDefault="005E281C">
      <w:pPr>
        <w:jc w:val="both"/>
      </w:pPr>
    </w:p>
    <w:p w:rsidR="005E281C" w:rsidRDefault="00000000">
      <w:pPr>
        <w:jc w:val="both"/>
      </w:pPr>
      <w:r>
        <w:rPr>
          <w:noProof/>
        </w:rPr>
        <w:drawing>
          <wp:inline distT="114300" distB="114300" distL="114300" distR="114300">
            <wp:extent cx="5760000" cy="303530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segundo gráfico gerado foi o de número médio de elementos no sistema. O eixo y representa a quantidade de elementos e o eixo x a passagem de tempo. As linhas representam a variação da ocupação para cada cenário. No início de todas os cenários temos um aumento no número de elementos e com a passagem do tempo uma estabilização ou queda. Esse aumento repentino novamente pode ser explicado pela aleatoriedade do sistema.</w:t>
      </w:r>
    </w:p>
    <w:p w:rsidR="005E281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Quanto maior a taxa de ocupação maior o número de elementos, uma vez que quanto mais ocupado um sistema está mais propenso ele é a formar filas. Esse comportamento fica explícito no gráfico, as maiores taxas de ocupação apresentaram uma taxa média de elementos mais elevada.</w:t>
      </w:r>
    </w:p>
    <w:p w:rsidR="005E281C" w:rsidRDefault="005E2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pStyle w:val="Ttulo2"/>
        <w:spacing w:line="360" w:lineRule="auto"/>
        <w:jc w:val="both"/>
        <w:rPr>
          <w:sz w:val="24"/>
          <w:szCs w:val="24"/>
        </w:rPr>
      </w:pPr>
      <w:bookmarkStart w:id="7" w:name="_Toc120829946"/>
      <w:r>
        <w:rPr>
          <w:sz w:val="24"/>
          <w:szCs w:val="24"/>
        </w:rPr>
        <w:t xml:space="preserve">4.3. </w:t>
      </w:r>
      <w:r w:rsidR="00292FC8">
        <w:rPr>
          <w:sz w:val="24"/>
          <w:szCs w:val="24"/>
        </w:rPr>
        <w:t>GRÁFICO DO TEMPO MÉDIO DE ESPERA DOS ELEMENTOS NO SISTEMA</w:t>
      </w:r>
      <w:bookmarkEnd w:id="7"/>
    </w:p>
    <w:p w:rsidR="005E281C" w:rsidRDefault="005E281C"/>
    <w:p w:rsidR="005E28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Gráfico 3 -</w:t>
      </w:r>
      <w:r>
        <w:rPr>
          <w:sz w:val="24"/>
          <w:szCs w:val="24"/>
        </w:rPr>
        <w:t xml:space="preserve"> Tempo médio de espera dos elementos no sistema.</w:t>
      </w:r>
    </w:p>
    <w:p w:rsidR="005E281C" w:rsidRDefault="005E281C"/>
    <w:p w:rsidR="005E281C" w:rsidRDefault="00000000">
      <w:r>
        <w:rPr>
          <w:noProof/>
        </w:rPr>
        <w:drawing>
          <wp:inline distT="114300" distB="114300" distL="114300" distR="114300">
            <wp:extent cx="5760000" cy="3086100"/>
            <wp:effectExtent l="0" t="0" r="0" b="0"/>
            <wp:docPr id="1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:rsidR="005E281C" w:rsidRDefault="0000000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terceiro gráfico gerado foi o do tempo médio de espera dos elementos no sistema. O eixo y representa o tempo médio de espera e o eixo x a passagem de tempo. As linhas representam a variação da ocupação para cada cenário. O gráfico de tempo médio de espera dos elementos está extremamente relacionado com o gráfico de número de elementos no sistema, uma vez que a quantidade de elementos no sistema determina o tempo de espera. Quanto mais elementos em um sistema maior a fila e maior o tempo de espera, e quanto menos elementos menor a fila e o tempo de espera.</w:t>
      </w:r>
    </w:p>
    <w:p w:rsidR="005E281C" w:rsidRDefault="005E281C">
      <w:pPr>
        <w:jc w:val="both"/>
        <w:rPr>
          <w:sz w:val="24"/>
          <w:szCs w:val="24"/>
        </w:rPr>
      </w:pPr>
    </w:p>
    <w:p w:rsidR="005E281C" w:rsidRDefault="00000000">
      <w:pPr>
        <w:pStyle w:val="Ttulo2"/>
        <w:jc w:val="both"/>
        <w:rPr>
          <w:sz w:val="24"/>
          <w:szCs w:val="24"/>
        </w:rPr>
      </w:pPr>
      <w:bookmarkStart w:id="8" w:name="_Toc120829947"/>
      <w:r>
        <w:rPr>
          <w:sz w:val="24"/>
          <w:szCs w:val="24"/>
        </w:rPr>
        <w:t>4.4. G</w:t>
      </w:r>
      <w:r w:rsidR="00292FC8">
        <w:rPr>
          <w:sz w:val="24"/>
          <w:szCs w:val="24"/>
        </w:rPr>
        <w:t>RÁFICO DO ERRO DE LITTLE</w:t>
      </w:r>
      <w:bookmarkEnd w:id="8"/>
    </w:p>
    <w:p w:rsidR="005E281C" w:rsidRDefault="005E281C"/>
    <w:p w:rsidR="005E281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Gráfico 4 - </w:t>
      </w:r>
      <w:r>
        <w:rPr>
          <w:sz w:val="24"/>
          <w:szCs w:val="24"/>
        </w:rPr>
        <w:t>Erro de Little</w:t>
      </w:r>
    </w:p>
    <w:p w:rsidR="005E281C" w:rsidRDefault="005E281C">
      <w:pPr>
        <w:rPr>
          <w:sz w:val="24"/>
          <w:szCs w:val="24"/>
        </w:rPr>
      </w:pPr>
    </w:p>
    <w:p w:rsidR="005E281C" w:rsidRDefault="005E281C">
      <w:pPr>
        <w:rPr>
          <w:sz w:val="24"/>
          <w:szCs w:val="24"/>
        </w:rPr>
      </w:pPr>
    </w:p>
    <w:p w:rsidR="005E281C" w:rsidRDefault="005E281C">
      <w:pPr>
        <w:rPr>
          <w:sz w:val="24"/>
          <w:szCs w:val="24"/>
        </w:rPr>
      </w:pPr>
    </w:p>
    <w:p w:rsidR="005E281C" w:rsidRDefault="005E281C">
      <w:pPr>
        <w:rPr>
          <w:sz w:val="24"/>
          <w:szCs w:val="24"/>
        </w:rPr>
      </w:pPr>
    </w:p>
    <w:p w:rsidR="005E281C" w:rsidRDefault="005E281C">
      <w:pPr>
        <w:rPr>
          <w:sz w:val="24"/>
          <w:szCs w:val="24"/>
        </w:rPr>
      </w:pPr>
    </w:p>
    <w:p w:rsidR="005E281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60000" cy="3048000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81C" w:rsidRDefault="005E281C">
      <w:pPr>
        <w:rPr>
          <w:sz w:val="24"/>
          <w:szCs w:val="24"/>
        </w:rPr>
      </w:pPr>
    </w:p>
    <w:p w:rsidR="005E281C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quarto gráfico gerado foi o de Erro de Little. O eixo y representa o Erro de Little e o eixo x a passagem de tempo. As linhas representam a variação da ocupação para cada cenário. É possível notar pelo gráfico que no início da simulação o valor do Erro de Little é extremamente próximo de zero e com o passar do tempo esse número tende a aumentar, ainda que não se afaste de zero.</w:t>
      </w:r>
    </w:p>
    <w:p w:rsidR="00292FC8" w:rsidRDefault="00000000" w:rsidP="00292FC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aumento é compreensível em um prazo curto de tempo como o da simulação, no entanto espera-se que quanto maior o tempo de simulação mais próximo de zero esse número se aproxime.</w:t>
      </w:r>
      <w:bookmarkStart w:id="9" w:name="_ulb251gvnljp" w:colFirst="0" w:colLast="0"/>
      <w:bookmarkEnd w:id="9"/>
    </w:p>
    <w:p w:rsidR="00292FC8" w:rsidRDefault="00292FC8" w:rsidP="00292FC8">
      <w:pPr>
        <w:spacing w:line="360" w:lineRule="auto"/>
        <w:jc w:val="both"/>
        <w:rPr>
          <w:sz w:val="24"/>
          <w:szCs w:val="24"/>
        </w:rPr>
      </w:pPr>
    </w:p>
    <w:p w:rsidR="00292FC8" w:rsidRPr="00292FC8" w:rsidRDefault="00292FC8" w:rsidP="00292FC8">
      <w:pPr>
        <w:pStyle w:val="Ttulo2"/>
        <w:rPr>
          <w:sz w:val="24"/>
          <w:szCs w:val="24"/>
        </w:rPr>
      </w:pPr>
      <w:bookmarkStart w:id="10" w:name="_Toc120829948"/>
      <w:r w:rsidRPr="00292FC8">
        <w:rPr>
          <w:sz w:val="24"/>
          <w:szCs w:val="24"/>
        </w:rPr>
        <w:t>4.5. RESULTADOS FINAIS</w:t>
      </w:r>
      <w:bookmarkEnd w:id="10"/>
    </w:p>
    <w:p w:rsidR="005E281C" w:rsidRDefault="00292FC8" w:rsidP="007A3F03">
      <w:pPr>
        <w:rPr>
          <w:sz w:val="24"/>
          <w:szCs w:val="24"/>
        </w:rPr>
      </w:pPr>
      <w:bookmarkStart w:id="11" w:name="_sck95jvntfgk" w:colFirst="0" w:colLast="0"/>
      <w:bookmarkEnd w:id="11"/>
      <w:r w:rsidRPr="007A3F03">
        <w:rPr>
          <w:b/>
          <w:sz w:val="24"/>
          <w:szCs w:val="24"/>
        </w:rPr>
        <w:t xml:space="preserve">Tabela 1 </w:t>
      </w:r>
      <w:r w:rsidRPr="007A3F03">
        <w:rPr>
          <w:sz w:val="24"/>
          <w:szCs w:val="24"/>
        </w:rPr>
        <w:t>– Resultados finais</w:t>
      </w:r>
    </w:p>
    <w:p w:rsidR="007A3F03" w:rsidRPr="007A3F03" w:rsidRDefault="007A3F03" w:rsidP="007A3F03">
      <w:pPr>
        <w:rPr>
          <w:sz w:val="24"/>
          <w:szCs w:val="24"/>
        </w:rPr>
      </w:pPr>
    </w:p>
    <w:tbl>
      <w:tblPr>
        <w:tblStyle w:val="TabeladeGrade4"/>
        <w:tblW w:w="0" w:type="auto"/>
        <w:tblLook w:val="0480" w:firstRow="0" w:lastRow="0" w:firstColumn="1" w:lastColumn="0" w:noHBand="0" w:noVBand="1"/>
      </w:tblPr>
      <w:tblGrid>
        <w:gridCol w:w="1568"/>
        <w:gridCol w:w="1539"/>
        <w:gridCol w:w="1556"/>
        <w:gridCol w:w="1556"/>
        <w:gridCol w:w="2847"/>
      </w:tblGrid>
      <w:tr w:rsidR="00576505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76505" w:rsidRDefault="00576505" w:rsidP="00292FC8">
            <w:r>
              <w:t xml:space="preserve">Ocupação </w:t>
            </w:r>
            <w:proofErr w:type="gramStart"/>
            <w:r>
              <w:t>/  Medidas</w:t>
            </w:r>
            <w:proofErr w:type="gramEnd"/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Ocupação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E[N]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E[W]</w:t>
            </w:r>
          </w:p>
        </w:tc>
        <w:tc>
          <w:tcPr>
            <w:tcW w:w="1814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Little</w:t>
            </w:r>
          </w:p>
        </w:tc>
      </w:tr>
      <w:tr w:rsidR="00576505" w:rsidTr="003F6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76505" w:rsidRDefault="00576505" w:rsidP="003F6CC1">
            <w:r>
              <w:t>80%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0.833686</w:t>
            </w:r>
          </w:p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4.237978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0.847935</w:t>
            </w:r>
          </w:p>
        </w:tc>
        <w:tc>
          <w:tcPr>
            <w:tcW w:w="1814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0.00000000166765445897</w:t>
            </w:r>
          </w:p>
        </w:tc>
      </w:tr>
      <w:tr w:rsidR="00576505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76505" w:rsidRDefault="00576505" w:rsidP="00292FC8">
            <w:r>
              <w:t>90%</w:t>
            </w:r>
          </w:p>
          <w:p w:rsidR="00576505" w:rsidRDefault="00576505" w:rsidP="00292FC8"/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0.908551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8.966264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1.792247</w:t>
            </w:r>
          </w:p>
        </w:tc>
        <w:tc>
          <w:tcPr>
            <w:tcW w:w="1814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0.00000000151513113167</w:t>
            </w:r>
          </w:p>
        </w:tc>
      </w:tr>
      <w:tr w:rsidR="00576505" w:rsidTr="003F6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76505" w:rsidRDefault="00576505" w:rsidP="00292FC8">
            <w:r>
              <w:t>95%</w:t>
            </w:r>
          </w:p>
          <w:p w:rsidR="00576505" w:rsidRDefault="00576505" w:rsidP="00292FC8"/>
        </w:tc>
        <w:tc>
          <w:tcPr>
            <w:tcW w:w="1813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0.946131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17.125006</w:t>
            </w:r>
          </w:p>
        </w:tc>
        <w:tc>
          <w:tcPr>
            <w:tcW w:w="1813" w:type="dxa"/>
          </w:tcPr>
          <w:p w:rsidR="00576505" w:rsidRDefault="00576505" w:rsidP="0057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3.440368</w:t>
            </w:r>
          </w:p>
        </w:tc>
        <w:tc>
          <w:tcPr>
            <w:tcW w:w="1814" w:type="dxa"/>
          </w:tcPr>
          <w:p w:rsidR="00576505" w:rsidRDefault="00576505" w:rsidP="0029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505">
              <w:t>0.00000000163695546007</w:t>
            </w:r>
          </w:p>
        </w:tc>
      </w:tr>
      <w:tr w:rsidR="00576505" w:rsidTr="003F6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576505" w:rsidRDefault="00576505" w:rsidP="00292FC8">
            <w:r>
              <w:t>99%</w:t>
            </w:r>
          </w:p>
          <w:p w:rsidR="00576505" w:rsidRDefault="00576505" w:rsidP="00292FC8"/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0.989049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85.883396</w:t>
            </w:r>
          </w:p>
        </w:tc>
        <w:tc>
          <w:tcPr>
            <w:tcW w:w="1813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17.134319</w:t>
            </w:r>
          </w:p>
        </w:tc>
        <w:tc>
          <w:tcPr>
            <w:tcW w:w="1814" w:type="dxa"/>
          </w:tcPr>
          <w:p w:rsidR="00576505" w:rsidRDefault="00576505" w:rsidP="002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505">
              <w:t>0.00000000168247993315</w:t>
            </w:r>
          </w:p>
        </w:tc>
      </w:tr>
    </w:tbl>
    <w:p w:rsidR="005E281C" w:rsidRDefault="00000000">
      <w:pPr>
        <w:pStyle w:val="Ttulo1"/>
        <w:spacing w:line="360" w:lineRule="auto"/>
        <w:rPr>
          <w:b/>
          <w:sz w:val="24"/>
          <w:szCs w:val="24"/>
        </w:rPr>
      </w:pPr>
      <w:bookmarkStart w:id="12" w:name="_2yiw3u9pr9z5" w:colFirst="0" w:colLast="0"/>
      <w:bookmarkStart w:id="13" w:name="_71shli1ammk4" w:colFirst="0" w:colLast="0"/>
      <w:bookmarkStart w:id="14" w:name="_t7699hathce3" w:colFirst="0" w:colLast="0"/>
      <w:bookmarkStart w:id="15" w:name="_Toc120829949"/>
      <w:bookmarkEnd w:id="12"/>
      <w:bookmarkEnd w:id="13"/>
      <w:bookmarkEnd w:id="14"/>
      <w:r>
        <w:rPr>
          <w:b/>
          <w:sz w:val="24"/>
          <w:szCs w:val="24"/>
        </w:rPr>
        <w:lastRenderedPageBreak/>
        <w:t>5. CONCLUSÃO</w:t>
      </w:r>
      <w:bookmarkEnd w:id="15"/>
      <w:r>
        <w:rPr>
          <w:b/>
          <w:sz w:val="24"/>
          <w:szCs w:val="24"/>
        </w:rPr>
        <w:t xml:space="preserve"> </w:t>
      </w:r>
    </w:p>
    <w:p w:rsidR="005E281C" w:rsidRDefault="005E281C"/>
    <w:p w:rsidR="005E281C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 simulação permitiu visualizar e analisar os conceitos teóricos apresentados nas aulas da disciplina, fornecendo uma melhor compreensão da teoria assim como uma fixação do aprendizado.</w:t>
      </w:r>
    </w:p>
    <w:p w:rsidR="005E281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Os resultados, em sua maioria, atenderam ao esperado, apenas os dados obtidos com o Erro de Little não foram suficientes para gerar uma conclusão certeira, uma vez que o comportamento do Erro de Little é melhor visualizado em simulações com longos prazos de tempo, uma vez que quando o tempo tende ao infinito mais próximo de zero o Erro de Little se aproxima. Logo, para gerar dados conclusivos a respeito do Erro de Little seria necessário aumentar o prazo de tempo do simulador.</w:t>
      </w:r>
    </w:p>
    <w:p w:rsidR="005E281C" w:rsidRDefault="00000000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</w:p>
    <w:p w:rsidR="005E281C" w:rsidRDefault="005E281C">
      <w:pPr>
        <w:spacing w:line="360" w:lineRule="auto"/>
        <w:rPr>
          <w:color w:val="1155CC"/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rPr>
          <w:sz w:val="24"/>
          <w:szCs w:val="24"/>
        </w:rPr>
      </w:pPr>
    </w:p>
    <w:p w:rsidR="005E281C" w:rsidRDefault="005E281C">
      <w:pPr>
        <w:spacing w:line="360" w:lineRule="auto"/>
        <w:jc w:val="both"/>
        <w:rPr>
          <w:sz w:val="24"/>
          <w:szCs w:val="24"/>
        </w:rPr>
      </w:pPr>
    </w:p>
    <w:sectPr w:rsidR="005E281C">
      <w:headerReference w:type="default" r:id="rId24"/>
      <w:pgSz w:w="11909" w:h="16834"/>
      <w:pgMar w:top="1700" w:right="1133" w:bottom="1133" w:left="1700" w:header="170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FAF" w:rsidRDefault="00971FAF">
      <w:pPr>
        <w:spacing w:line="240" w:lineRule="auto"/>
      </w:pPr>
      <w:r>
        <w:separator/>
      </w:r>
    </w:p>
  </w:endnote>
  <w:endnote w:type="continuationSeparator" w:id="0">
    <w:p w:rsidR="00971FAF" w:rsidRDefault="0097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81C" w:rsidRDefault="005E28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81C" w:rsidRDefault="005E28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FAF" w:rsidRDefault="00971FAF">
      <w:pPr>
        <w:spacing w:line="240" w:lineRule="auto"/>
      </w:pPr>
      <w:r>
        <w:separator/>
      </w:r>
    </w:p>
  </w:footnote>
  <w:footnote w:type="continuationSeparator" w:id="0">
    <w:p w:rsidR="00971FAF" w:rsidRDefault="00971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81C" w:rsidRDefault="005E28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81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E2CD5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1C"/>
    <w:rsid w:val="00292FC8"/>
    <w:rsid w:val="003F6CC1"/>
    <w:rsid w:val="00576505"/>
    <w:rsid w:val="0057714E"/>
    <w:rsid w:val="005E281C"/>
    <w:rsid w:val="007A3F03"/>
    <w:rsid w:val="00971FAF"/>
    <w:rsid w:val="00DC0167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41C"/>
  <w15:docId w15:val="{F6211C73-8C1A-455E-9385-D91AB6D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292F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2FC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2FC8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292F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650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">
    <w:name w:val="Grid Table 2"/>
    <w:basedOn w:val="Tabelanormal"/>
    <w:uiPriority w:val="47"/>
    <w:rsid w:val="003F6CC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F6CC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570B-885C-4A7E-97BB-6E2FBDB4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Costa Soares</cp:lastModifiedBy>
  <cp:revision>5</cp:revision>
  <dcterms:created xsi:type="dcterms:W3CDTF">2022-12-02T00:40:00Z</dcterms:created>
  <dcterms:modified xsi:type="dcterms:W3CDTF">2022-12-02T02:32:00Z</dcterms:modified>
</cp:coreProperties>
</file>