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E62CE" w14:textId="63FFB5C4" w:rsidR="007517C2" w:rsidRDefault="007517C2" w:rsidP="007517C2">
      <w:pPr>
        <w:pStyle w:val="Ttulo1"/>
        <w:jc w:val="center"/>
      </w:pPr>
      <w:r>
        <w:t>Ética na Engenharia Informática</w:t>
      </w:r>
    </w:p>
    <w:p w14:paraId="119988F3" w14:textId="003C31C8" w:rsidR="001B6050" w:rsidRDefault="00C06F11">
      <w:pPr>
        <w:rPr>
          <w:rFonts w:ascii="Times New Roman" w:hAnsi="Times New Roman" w:cs="Times New Roman"/>
        </w:rPr>
      </w:pPr>
      <w:r>
        <w:rPr>
          <w:rFonts w:ascii="Times New Roman" w:hAnsi="Times New Roman" w:cs="Times New Roman"/>
        </w:rPr>
        <w:t xml:space="preserve">Neste presente dia, 15 de março de 2023, foi apresentado um seminário sobre a ética no trabalho por parte do </w:t>
      </w:r>
      <w:r w:rsidRPr="00C06F11">
        <w:rPr>
          <w:rFonts w:ascii="Times New Roman" w:hAnsi="Times New Roman" w:cs="Times New Roman"/>
        </w:rPr>
        <w:t>Prof. Dr. Eurico Vasco Amorim, ex-Presidente da Comissão de Ética da UTAD, membro da Comissão de Ética do Centro Hospitalar de Trás-os-Montes e Alto Douro, Ethical Advisor.</w:t>
      </w:r>
      <w:r>
        <w:rPr>
          <w:rFonts w:ascii="Times New Roman" w:hAnsi="Times New Roman" w:cs="Times New Roman"/>
        </w:rPr>
        <w:t xml:space="preserve"> Nesta aula foi explicado o que é a ética bem como algumas das suas vertentes, em primeiro foi abordado as questões de ética em abordagens intencionais, dando assim também o exemplo de quando alguém faz algo errado, mas bem-intencionado.</w:t>
      </w:r>
    </w:p>
    <w:p w14:paraId="7E2C7BDB" w14:textId="44E8CB53" w:rsidR="00C06F11" w:rsidRDefault="00C06F11">
      <w:pPr>
        <w:rPr>
          <w:rFonts w:ascii="Times New Roman" w:hAnsi="Times New Roman" w:cs="Times New Roman"/>
        </w:rPr>
      </w:pPr>
      <w:r>
        <w:rPr>
          <w:rFonts w:ascii="Times New Roman" w:hAnsi="Times New Roman" w:cs="Times New Roman"/>
        </w:rPr>
        <w:t xml:space="preserve">Outro dos tópicos abordados pelo orador foi a ética no trabalho, expondo </w:t>
      </w:r>
      <w:r w:rsidR="008D0CCC">
        <w:rPr>
          <w:rFonts w:ascii="Times New Roman" w:hAnsi="Times New Roman" w:cs="Times New Roman"/>
        </w:rPr>
        <w:t>que ás vezes a pressão exercida pelas empresas nem sempre é o mais correto. Este consequentemente abordou exemplos de vários setores como: a aviação, o exército, mais precisamente a marinha, por fim abordando exemplos hospitalares.</w:t>
      </w:r>
    </w:p>
    <w:p w14:paraId="31CD00E6" w14:textId="4385FA94" w:rsidR="008D0CCC" w:rsidRDefault="008D0CCC">
      <w:pPr>
        <w:rPr>
          <w:rFonts w:ascii="Times New Roman" w:hAnsi="Times New Roman" w:cs="Times New Roman"/>
        </w:rPr>
      </w:pPr>
      <w:r>
        <w:rPr>
          <w:rFonts w:ascii="Times New Roman" w:hAnsi="Times New Roman" w:cs="Times New Roman"/>
        </w:rPr>
        <w:t>De seguida foi exposto a ética de trabalho na industria farmacêutica, dividindo o tema assim em 2, o primeiro o lado humano dando exemplos da ética farmacêutica na testagens de doentes com cancro estes que muitas das vezes se propõem para este tratamento para ajudar pessoas no futuro com o mesmo problema. Em segundo foi exposto a farmacêutica no lado animal, explicando também um pouco da evolução da testagem dos animais e como o tempo fez com que os animais era indiferente quem viesse era testados e não interessava o sofrimento, até aos dias de hoje no qual é importante o sofrimento animal bem como as autorizações dos tutores dos animais.</w:t>
      </w:r>
    </w:p>
    <w:p w14:paraId="05EAD783" w14:textId="22CC7F8C" w:rsidR="008D0CCC" w:rsidRDefault="008D0CCC">
      <w:pPr>
        <w:rPr>
          <w:rFonts w:ascii="Times New Roman" w:hAnsi="Times New Roman" w:cs="Times New Roman"/>
        </w:rPr>
      </w:pPr>
      <w:r>
        <w:rPr>
          <w:rFonts w:ascii="Times New Roman" w:hAnsi="Times New Roman" w:cs="Times New Roman"/>
        </w:rPr>
        <w:t>Por fim foi abordado</w:t>
      </w:r>
      <w:r w:rsidR="007517C2">
        <w:rPr>
          <w:rFonts w:ascii="Times New Roman" w:hAnsi="Times New Roman" w:cs="Times New Roman"/>
        </w:rPr>
        <w:t xml:space="preserve"> as criações das comissões de ética, bem como dos códigos de ética, estes que advém dos fins da segunda guerra mundial após ser constatado os males feitos nas experiências alemãs com os presos de guerra, estas experiências acabaram por levar a graves traumatismos e mortes de inocentes, assim dando origem ao tribunal de Nuremberga.</w:t>
      </w:r>
    </w:p>
    <w:p w14:paraId="1A45E4E5" w14:textId="066AE02A" w:rsidR="007517C2" w:rsidRDefault="007517C2">
      <w:pPr>
        <w:rPr>
          <w:rFonts w:ascii="Times New Roman" w:hAnsi="Times New Roman" w:cs="Times New Roman"/>
        </w:rPr>
      </w:pPr>
    </w:p>
    <w:p w14:paraId="4D265CDC" w14:textId="53C54733" w:rsidR="007517C2" w:rsidRDefault="007517C2">
      <w:pPr>
        <w:rPr>
          <w:rFonts w:ascii="Times New Roman" w:hAnsi="Times New Roman" w:cs="Times New Roman"/>
        </w:rPr>
      </w:pPr>
    </w:p>
    <w:p w14:paraId="52496337" w14:textId="4E378797" w:rsidR="007517C2" w:rsidRDefault="007517C2" w:rsidP="007517C2">
      <w:pPr>
        <w:jc w:val="right"/>
        <w:rPr>
          <w:rFonts w:ascii="Times New Roman" w:hAnsi="Times New Roman" w:cs="Times New Roman"/>
        </w:rPr>
      </w:pPr>
      <w:r w:rsidRPr="007517C2">
        <w:rPr>
          <w:rFonts w:ascii="Times New Roman" w:hAnsi="Times New Roman" w:cs="Times New Roman"/>
        </w:rPr>
        <w:t>Tiago Fernandes</w:t>
      </w:r>
    </w:p>
    <w:p w14:paraId="43598F83" w14:textId="59327841" w:rsidR="007517C2" w:rsidRPr="00C06F11" w:rsidRDefault="007517C2" w:rsidP="007517C2">
      <w:pPr>
        <w:jc w:val="right"/>
        <w:rPr>
          <w:rFonts w:ascii="Times New Roman" w:hAnsi="Times New Roman" w:cs="Times New Roman"/>
        </w:rPr>
      </w:pPr>
      <w:r>
        <w:rPr>
          <w:rFonts w:ascii="Times New Roman" w:hAnsi="Times New Roman" w:cs="Times New Roman"/>
        </w:rPr>
        <w:t>15/03/2023</w:t>
      </w:r>
    </w:p>
    <w:sectPr w:rsidR="007517C2" w:rsidRPr="00C06F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11"/>
    <w:rsid w:val="001B6050"/>
    <w:rsid w:val="002C17CB"/>
    <w:rsid w:val="007517C2"/>
    <w:rsid w:val="00792E67"/>
    <w:rsid w:val="008D0CCC"/>
    <w:rsid w:val="00C06F1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7EBF"/>
  <w15:chartTrackingRefBased/>
  <w15:docId w15:val="{7F28BC05-52EE-43FF-993E-9F81506C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51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517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294</Words>
  <Characters>1591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al73701@utad.eu</dc:creator>
  <cp:keywords/>
  <dc:description/>
  <cp:lastModifiedBy>al73701@utad.eu</cp:lastModifiedBy>
  <cp:revision>1</cp:revision>
  <dcterms:created xsi:type="dcterms:W3CDTF">2023-03-15T19:43:00Z</dcterms:created>
  <dcterms:modified xsi:type="dcterms:W3CDTF">2023-03-15T20:11:00Z</dcterms:modified>
</cp:coreProperties>
</file>