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EA341" w14:textId="474C10D8" w:rsidR="00072E9A" w:rsidRDefault="00072E9A" w:rsidP="00072E9A">
      <w:pPr>
        <w:pStyle w:val="Ttulo1"/>
        <w:jc w:val="center"/>
      </w:pPr>
      <w:r>
        <w:t>Registo descritivo de aplicação</w:t>
      </w:r>
    </w:p>
    <w:p w14:paraId="65C61C9A" w14:textId="77777777" w:rsidR="00072E9A" w:rsidRDefault="00072E9A"/>
    <w:p w14:paraId="055EE159" w14:textId="012F80AE" w:rsidR="00072E9A" w:rsidRDefault="000B28E6" w:rsidP="000B28E6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0E302C" wp14:editId="36B5CFED">
            <wp:simplePos x="0" y="0"/>
            <wp:positionH relativeFrom="column">
              <wp:posOffset>141605</wp:posOffset>
            </wp:positionH>
            <wp:positionV relativeFrom="paragraph">
              <wp:posOffset>999593</wp:posOffset>
            </wp:positionV>
            <wp:extent cx="495300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517" y="21474"/>
                <wp:lineTo x="21517" y="0"/>
                <wp:lineTo x="0" y="0"/>
              </wp:wrapPolygon>
            </wp:wrapTight>
            <wp:docPr id="1968467697" name="Imagem 3" descr="Uma imagem com texto, captura de ecrã, Tipo de letra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67697" name="Imagem 3" descr="Uma imagem com texto, captura de ecrã, Tipo de letra, software&#10;&#10;Os conteúdos gerados por IA poderão estar incorretos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E9A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7F67D98" wp14:editId="5870E4C0">
                <wp:simplePos x="0" y="0"/>
                <wp:positionH relativeFrom="column">
                  <wp:posOffset>141605</wp:posOffset>
                </wp:positionH>
                <wp:positionV relativeFrom="paragraph">
                  <wp:posOffset>2303145</wp:posOffset>
                </wp:positionV>
                <wp:extent cx="4953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318449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084507" w14:textId="343D0D7B" w:rsidR="00072E9A" w:rsidRPr="00555448" w:rsidRDefault="00072E9A" w:rsidP="00072E9A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DER (Diagrama de Entidades e Relações</w:t>
                            </w:r>
                            <w:r w:rsidR="000B28E6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F67D9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1.15pt;margin-top:181.35pt;width:390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" stroked="f">
                <v:textbox style="mso-fit-shape-to-text:t" inset="0,0,0,0">
                  <w:txbxContent>
                    <w:p w14:paraId="24084507" w14:textId="343D0D7B" w:rsidR="00072E9A" w:rsidRPr="00555448" w:rsidRDefault="00072E9A" w:rsidP="00072E9A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DER (Diagrama de Entidades e Relações</w:t>
                      </w:r>
                      <w:r w:rsidR="000B28E6"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16453">
        <w:t>Esta aplicação vai ser o gestor de uma clínica</w:t>
      </w:r>
      <w:r w:rsidR="00464355">
        <w:t xml:space="preserve"> e vai ter nome “</w:t>
      </w:r>
      <w:r w:rsidR="003A2D76" w:rsidRPr="000B28E6">
        <w:rPr>
          <w:i/>
          <w:iCs/>
        </w:rPr>
        <w:t>A minha Clínica</w:t>
      </w:r>
      <w:r w:rsidR="00464355">
        <w:t>”</w:t>
      </w:r>
      <w:r w:rsidR="00916453">
        <w:t xml:space="preserve">. Vai servir para </w:t>
      </w:r>
      <w:r w:rsidR="008E4760">
        <w:t xml:space="preserve">processos </w:t>
      </w:r>
      <w:r w:rsidR="00916453">
        <w:t>CRUD: criar, listar, editar e apagar utentes, bem como as suas consultas.</w:t>
      </w:r>
    </w:p>
    <w:p w14:paraId="78EDFE42" w14:textId="77F6761C" w:rsidR="001D3B35" w:rsidRDefault="001D3B35" w:rsidP="000B28E6">
      <w:pPr>
        <w:spacing w:line="360" w:lineRule="auto"/>
        <w:ind w:firstLine="708"/>
        <w:jc w:val="both"/>
      </w:pPr>
      <w:r>
        <w:t xml:space="preserve">Para </w:t>
      </w:r>
      <w:r w:rsidR="00464355">
        <w:t xml:space="preserve">a </w:t>
      </w:r>
      <w:r>
        <w:t>aplicação</w:t>
      </w:r>
      <w:r w:rsidR="008E4760">
        <w:t>,</w:t>
      </w:r>
      <w:r>
        <w:t xml:space="preserve"> decidi usar </w:t>
      </w:r>
      <w:r w:rsidR="00464355">
        <w:t>est</w:t>
      </w:r>
      <w:r w:rsidR="00072E9A">
        <w:t>e</w:t>
      </w:r>
      <w:r w:rsidR="00464355">
        <w:t xml:space="preserve"> DER como</w:t>
      </w:r>
      <w:r>
        <w:t xml:space="preserve"> modelo de base de dados</w:t>
      </w:r>
      <w:r w:rsidR="00464355">
        <w:t xml:space="preserve">, uma vez que para a categoria “utentes” apenas é necessário fazer CRUD </w:t>
      </w:r>
      <w:r w:rsidR="008E4760">
        <w:t xml:space="preserve">para </w:t>
      </w:r>
      <w:r w:rsidR="00464355">
        <w:t>nome e contacto e, para as “consultas” será necessário fazer CRUD para utente, data e hora da consulta.</w:t>
      </w:r>
    </w:p>
    <w:p w14:paraId="49DB6C73" w14:textId="596EE28E" w:rsidR="001D3B35" w:rsidRDefault="001D3B35" w:rsidP="000B28E6">
      <w:pPr>
        <w:spacing w:line="360" w:lineRule="auto"/>
        <w:jc w:val="both"/>
      </w:pPr>
      <w:r>
        <w:t xml:space="preserve">Será criado um menu principal (menu de entrada da aplicação) </w:t>
      </w:r>
      <w:r w:rsidR="00464355">
        <w:t>com</w:t>
      </w:r>
      <w:r>
        <w:t xml:space="preserve"> quatro botões:</w:t>
      </w:r>
    </w:p>
    <w:p w14:paraId="78B49A67" w14:textId="7A53BDFE" w:rsidR="001D3B35" w:rsidRDefault="001D3B35" w:rsidP="000B28E6">
      <w:pPr>
        <w:spacing w:line="360" w:lineRule="auto"/>
        <w:ind w:firstLine="708"/>
        <w:jc w:val="both"/>
      </w:pPr>
      <w:r>
        <w:t>-Bot</w:t>
      </w:r>
      <w:r w:rsidR="00464355">
        <w:t>ã</w:t>
      </w:r>
      <w:r>
        <w:t xml:space="preserve">o </w:t>
      </w:r>
      <w:r w:rsidR="00DE36A8">
        <w:rPr>
          <w:b/>
          <w:bCs/>
        </w:rPr>
        <w:t xml:space="preserve">Gerir </w:t>
      </w:r>
      <w:r w:rsidRPr="00464355">
        <w:rPr>
          <w:b/>
          <w:bCs/>
        </w:rPr>
        <w:t>Utentes</w:t>
      </w:r>
      <w:r>
        <w:t>: para todos os processos CRUD relacionados aos utentes;</w:t>
      </w:r>
    </w:p>
    <w:p w14:paraId="677AB10E" w14:textId="70FCD751" w:rsidR="001D3B35" w:rsidRDefault="001D3B35" w:rsidP="000B28E6">
      <w:pPr>
        <w:spacing w:line="360" w:lineRule="auto"/>
        <w:ind w:left="708"/>
        <w:jc w:val="both"/>
      </w:pPr>
      <w:r>
        <w:t>-Bot</w:t>
      </w:r>
      <w:r w:rsidR="00464355">
        <w:t>ã</w:t>
      </w:r>
      <w:r>
        <w:t xml:space="preserve">o </w:t>
      </w:r>
      <w:r w:rsidR="00DE36A8">
        <w:rPr>
          <w:b/>
          <w:bCs/>
        </w:rPr>
        <w:t xml:space="preserve">Gerir </w:t>
      </w:r>
      <w:r w:rsidRPr="00464355">
        <w:rPr>
          <w:b/>
          <w:bCs/>
        </w:rPr>
        <w:t>Consultas</w:t>
      </w:r>
      <w:r>
        <w:t xml:space="preserve">: para todos os processos CRUD relacionados </w:t>
      </w:r>
      <w:r w:rsidR="00464355">
        <w:t>à</w:t>
      </w:r>
      <w:r>
        <w:t>s consultas;</w:t>
      </w:r>
    </w:p>
    <w:p w14:paraId="3FFF21FF" w14:textId="6F209B43" w:rsidR="00464355" w:rsidRDefault="00464355" w:rsidP="000B28E6">
      <w:pPr>
        <w:spacing w:line="360" w:lineRule="auto"/>
        <w:ind w:firstLine="708"/>
        <w:jc w:val="both"/>
      </w:pPr>
      <w:r>
        <w:t xml:space="preserve">-Botão </w:t>
      </w:r>
      <w:r w:rsidRPr="00464355">
        <w:rPr>
          <w:b/>
          <w:bCs/>
        </w:rPr>
        <w:t>Sair</w:t>
      </w:r>
      <w:r>
        <w:t>: para sair da aplicação;</w:t>
      </w:r>
    </w:p>
    <w:p w14:paraId="0C88DE44" w14:textId="377C3D00" w:rsidR="00464355" w:rsidRDefault="00464355" w:rsidP="000B28E6">
      <w:pPr>
        <w:spacing w:line="360" w:lineRule="auto"/>
        <w:ind w:firstLine="708"/>
        <w:jc w:val="both"/>
      </w:pPr>
      <w:r>
        <w:t xml:space="preserve">-Botão </w:t>
      </w:r>
      <w:r w:rsidRPr="00464355">
        <w:rPr>
          <w:b/>
          <w:bCs/>
        </w:rPr>
        <w:t>Sobre</w:t>
      </w:r>
      <w:r>
        <w:t>: disponibiliza a bibliografia e recursos utilizados para criar a aplicação.</w:t>
      </w:r>
    </w:p>
    <w:p w14:paraId="1AD4ACC9" w14:textId="7B0F7B10" w:rsidR="008E4760" w:rsidRDefault="00FF6F61" w:rsidP="000B28E6">
      <w:pPr>
        <w:spacing w:line="360" w:lineRule="auto"/>
        <w:ind w:firstLine="708"/>
        <w:jc w:val="both"/>
      </w:pPr>
      <w:r>
        <w:t xml:space="preserve">Clicando no botão </w:t>
      </w:r>
      <w:r w:rsidR="00DE36A8">
        <w:rPr>
          <w:b/>
          <w:bCs/>
        </w:rPr>
        <w:t xml:space="preserve">Gerir </w:t>
      </w:r>
      <w:r w:rsidRPr="00FF6F61">
        <w:rPr>
          <w:b/>
          <w:bCs/>
        </w:rPr>
        <w:t>Utentes</w:t>
      </w:r>
      <w:r>
        <w:t xml:space="preserve">, seremos enviados para uma nova janela para gerir os processos CRUD dos utentes. Vai ser composta por 2 </w:t>
      </w:r>
      <w:proofErr w:type="spellStart"/>
      <w:r>
        <w:t>txtAreas</w:t>
      </w:r>
      <w:proofErr w:type="spellEnd"/>
      <w:r>
        <w:t xml:space="preserve">; uma para escrever o nome e outra para escrever o contacto quando se criar um </w:t>
      </w:r>
      <w:r w:rsidR="00DE36A8">
        <w:t>utente</w:t>
      </w:r>
      <w:r>
        <w:t xml:space="preserve"> (botão </w:t>
      </w:r>
      <w:r w:rsidRPr="00FF6F61">
        <w:rPr>
          <w:b/>
          <w:bCs/>
        </w:rPr>
        <w:t>criar</w:t>
      </w:r>
      <w:r>
        <w:t xml:space="preserve"> </w:t>
      </w:r>
      <w:r>
        <w:rPr>
          <w:b/>
          <w:bCs/>
        </w:rPr>
        <w:t>utente</w:t>
      </w:r>
      <w:r>
        <w:t>).</w:t>
      </w:r>
      <w:r w:rsidR="00DE36A8">
        <w:t xml:space="preserve"> </w:t>
      </w:r>
      <w:r>
        <w:t>Este menu terá</w:t>
      </w:r>
      <w:r w:rsidR="00DE36A8">
        <w:t>, também</w:t>
      </w:r>
      <w:r>
        <w:t xml:space="preserve">, os botões: </w:t>
      </w:r>
      <w:r>
        <w:rPr>
          <w:b/>
          <w:bCs/>
        </w:rPr>
        <w:t xml:space="preserve">Editar utente </w:t>
      </w:r>
      <w:proofErr w:type="gramStart"/>
      <w:r w:rsidRPr="00FF6F61">
        <w:t>e</w:t>
      </w:r>
      <w:r>
        <w:rPr>
          <w:b/>
          <w:bCs/>
        </w:rPr>
        <w:t xml:space="preserve"> Apagar</w:t>
      </w:r>
      <w:proofErr w:type="gramEnd"/>
      <w:r>
        <w:rPr>
          <w:b/>
          <w:bCs/>
        </w:rPr>
        <w:t xml:space="preserve"> utente</w:t>
      </w:r>
      <w:r w:rsidR="00DE36A8">
        <w:t>.</w:t>
      </w:r>
    </w:p>
    <w:p w14:paraId="0CFA43B3" w14:textId="17C56A8B" w:rsidR="00DE36A8" w:rsidRDefault="00DE36A8" w:rsidP="000B28E6">
      <w:pPr>
        <w:spacing w:line="360" w:lineRule="auto"/>
        <w:ind w:firstLine="708"/>
        <w:jc w:val="both"/>
      </w:pPr>
      <w:r>
        <w:t xml:space="preserve">Para editar um utente, teremos de selecionar um </w:t>
      </w:r>
      <w:r w:rsidR="008E4760">
        <w:t>nome</w:t>
      </w:r>
      <w:r>
        <w:t xml:space="preserve"> da tabela</w:t>
      </w:r>
      <w:r w:rsidR="008E4760">
        <w:t xml:space="preserve"> e</w:t>
      </w:r>
      <w:r>
        <w:t xml:space="preserve"> carregar no botão </w:t>
      </w:r>
      <w:r>
        <w:rPr>
          <w:b/>
          <w:bCs/>
        </w:rPr>
        <w:t>Editar Utente</w:t>
      </w:r>
      <w:r w:rsidR="008E4760">
        <w:t>. Vai</w:t>
      </w:r>
      <w:r>
        <w:t xml:space="preserve"> aparecer um painel informativo com 2 </w:t>
      </w:r>
      <w:proofErr w:type="spellStart"/>
      <w:r>
        <w:t>txtAreas</w:t>
      </w:r>
      <w:proofErr w:type="spellEnd"/>
      <w:r>
        <w:t xml:space="preserve"> preenchidas com os dados do utente selecionado (nome e contacto)</w:t>
      </w:r>
      <w:r w:rsidR="008E4760">
        <w:t xml:space="preserve"> para serem editadas e um botão </w:t>
      </w:r>
      <w:r w:rsidR="008E4760">
        <w:rPr>
          <w:b/>
          <w:bCs/>
        </w:rPr>
        <w:t>Ok</w:t>
      </w:r>
      <w:r w:rsidR="008E4760">
        <w:t xml:space="preserve"> para guardar a alteração.</w:t>
      </w:r>
    </w:p>
    <w:p w14:paraId="487AB956" w14:textId="150A655D" w:rsidR="00DE36A8" w:rsidRPr="008E4760" w:rsidRDefault="008E4760" w:rsidP="000B28E6">
      <w:pPr>
        <w:spacing w:line="360" w:lineRule="auto"/>
        <w:ind w:firstLine="708"/>
        <w:jc w:val="both"/>
        <w:rPr>
          <w:b/>
          <w:bCs/>
        </w:rPr>
      </w:pPr>
      <w:r>
        <w:lastRenderedPageBreak/>
        <w:t xml:space="preserve">Para apagar um utente, teremos de selecionar um nome da tabela e carregar no botão </w:t>
      </w:r>
      <w:r>
        <w:rPr>
          <w:b/>
          <w:bCs/>
        </w:rPr>
        <w:t>Apagar utente</w:t>
      </w:r>
      <w:r>
        <w:t xml:space="preserve">. Vai aparecer uma caixa de diálogo para confirmar a certeza da operação com os botões </w:t>
      </w:r>
      <w:r>
        <w:rPr>
          <w:b/>
          <w:bCs/>
        </w:rPr>
        <w:t xml:space="preserve">Sim </w:t>
      </w:r>
      <w:r>
        <w:t xml:space="preserve">e </w:t>
      </w:r>
      <w:r>
        <w:rPr>
          <w:b/>
          <w:bCs/>
        </w:rPr>
        <w:t>Não.</w:t>
      </w:r>
    </w:p>
    <w:p w14:paraId="66D1E78F" w14:textId="78D8579A" w:rsidR="00DE36A8" w:rsidRDefault="00FF6F61" w:rsidP="000B28E6">
      <w:pPr>
        <w:spacing w:line="360" w:lineRule="auto"/>
        <w:ind w:firstLine="708"/>
        <w:jc w:val="both"/>
      </w:pPr>
      <w:r>
        <w:t xml:space="preserve">No fundo da janela irá ter um botão </w:t>
      </w:r>
      <w:r>
        <w:rPr>
          <w:b/>
          <w:bCs/>
        </w:rPr>
        <w:t>Voltar</w:t>
      </w:r>
      <w:r w:rsidR="008E4760">
        <w:t>,</w:t>
      </w:r>
      <w:r>
        <w:t xml:space="preserve"> que depois de clicar, nos permite </w:t>
      </w:r>
      <w:r w:rsidR="00DE36A8">
        <w:t>aceder</w:t>
      </w:r>
      <w:r>
        <w:t xml:space="preserve"> ao Menu Principal.</w:t>
      </w:r>
    </w:p>
    <w:p w14:paraId="04731FA8" w14:textId="0A5C7E84" w:rsidR="003A2D76" w:rsidRDefault="003A2D76" w:rsidP="000B28E6">
      <w:pPr>
        <w:spacing w:line="360" w:lineRule="auto"/>
        <w:ind w:firstLine="708"/>
        <w:jc w:val="both"/>
      </w:pPr>
      <w:r>
        <w:t xml:space="preserve">No menu principal, carregando no botão </w:t>
      </w:r>
      <w:r>
        <w:rPr>
          <w:b/>
          <w:bCs/>
        </w:rPr>
        <w:t>Gerir Consultas</w:t>
      </w:r>
      <w:r>
        <w:t xml:space="preserve">, seremos enviados para uma nova janela para gerir os processos CRUD das consultas. </w:t>
      </w:r>
      <w:r>
        <w:t xml:space="preserve">Vai ser composta por </w:t>
      </w:r>
      <w:r>
        <w:t xml:space="preserve">1 </w:t>
      </w:r>
      <w:proofErr w:type="spellStart"/>
      <w:r>
        <w:t>ComboBox</w:t>
      </w:r>
      <w:proofErr w:type="spellEnd"/>
      <w:r>
        <w:t xml:space="preserve"> para selecionar o nome do utente e 2</w:t>
      </w:r>
      <w:r>
        <w:t xml:space="preserve"> </w:t>
      </w:r>
      <w:proofErr w:type="spellStart"/>
      <w:r>
        <w:t>txtAreas</w:t>
      </w:r>
      <w:proofErr w:type="spellEnd"/>
      <w:r w:rsidR="00072E9A">
        <w:t>:</w:t>
      </w:r>
      <w:r>
        <w:t xml:space="preserve"> uma para escrever </w:t>
      </w:r>
      <w:r>
        <w:t xml:space="preserve">a data e outra para escrever a hora da consulta </w:t>
      </w:r>
      <w:r>
        <w:t>quando se criar um</w:t>
      </w:r>
      <w:r>
        <w:t>a consulta</w:t>
      </w:r>
      <w:r>
        <w:t xml:space="preserve"> (botão </w:t>
      </w:r>
      <w:r>
        <w:rPr>
          <w:b/>
          <w:bCs/>
        </w:rPr>
        <w:t>C</w:t>
      </w:r>
      <w:r w:rsidRPr="00FF6F61">
        <w:rPr>
          <w:b/>
          <w:bCs/>
        </w:rPr>
        <w:t>riar</w:t>
      </w:r>
      <w:r>
        <w:t xml:space="preserve"> </w:t>
      </w:r>
      <w:r>
        <w:rPr>
          <w:b/>
          <w:bCs/>
        </w:rPr>
        <w:t>Consulta</w:t>
      </w:r>
      <w:r>
        <w:t xml:space="preserve">). Este menu terá, também, os botões: </w:t>
      </w:r>
      <w:r>
        <w:rPr>
          <w:b/>
          <w:bCs/>
        </w:rPr>
        <w:t xml:space="preserve">Editar </w:t>
      </w:r>
      <w:r>
        <w:rPr>
          <w:b/>
          <w:bCs/>
        </w:rPr>
        <w:t>Consulta</w:t>
      </w:r>
      <w:r>
        <w:rPr>
          <w:b/>
          <w:bCs/>
        </w:rPr>
        <w:t xml:space="preserve"> </w:t>
      </w:r>
      <w:r w:rsidRPr="00FF6F61">
        <w:t>e</w:t>
      </w:r>
      <w:r>
        <w:rPr>
          <w:b/>
          <w:bCs/>
        </w:rPr>
        <w:t xml:space="preserve"> Apagar </w:t>
      </w:r>
      <w:r>
        <w:rPr>
          <w:b/>
          <w:bCs/>
        </w:rPr>
        <w:t>Consulta</w:t>
      </w:r>
      <w:r>
        <w:t>.</w:t>
      </w:r>
    </w:p>
    <w:p w14:paraId="4F92314B" w14:textId="318B2002" w:rsidR="003A2D76" w:rsidRDefault="003A2D76" w:rsidP="000B28E6">
      <w:pPr>
        <w:spacing w:line="360" w:lineRule="auto"/>
        <w:ind w:firstLine="708"/>
        <w:jc w:val="both"/>
      </w:pPr>
      <w:r>
        <w:t xml:space="preserve">Para editar </w:t>
      </w:r>
      <w:r>
        <w:t>uma consulta</w:t>
      </w:r>
      <w:r>
        <w:t xml:space="preserve">, teremos de </w:t>
      </w:r>
      <w:r w:rsidR="00072E9A">
        <w:t>selecionar</w:t>
      </w:r>
      <w:r>
        <w:t xml:space="preserve"> um </w:t>
      </w:r>
      <w:proofErr w:type="gramStart"/>
      <w:r>
        <w:t>nome</w:t>
      </w:r>
      <w:r w:rsidR="00072E9A">
        <w:t xml:space="preserve"> </w:t>
      </w:r>
      <w:r>
        <w:t xml:space="preserve"> da</w:t>
      </w:r>
      <w:proofErr w:type="gramEnd"/>
      <w:r>
        <w:t xml:space="preserve"> tabela e carregar no botão </w:t>
      </w:r>
      <w:r>
        <w:rPr>
          <w:b/>
          <w:bCs/>
        </w:rPr>
        <w:t xml:space="preserve">Editar </w:t>
      </w:r>
      <w:r>
        <w:rPr>
          <w:b/>
          <w:bCs/>
        </w:rPr>
        <w:t>Consulta</w:t>
      </w:r>
      <w:r>
        <w:t xml:space="preserve">. Vai aparecer um painel informativo com </w:t>
      </w:r>
      <w:r>
        <w:t>3</w:t>
      </w:r>
      <w:r>
        <w:t xml:space="preserve"> </w:t>
      </w:r>
      <w:proofErr w:type="spellStart"/>
      <w:r>
        <w:t>txtAreas</w:t>
      </w:r>
      <w:proofErr w:type="spellEnd"/>
      <w:r>
        <w:t xml:space="preserve"> preenchidas com os dados do utente selecionado (nome</w:t>
      </w:r>
      <w:r>
        <w:t>, data e hora da consulta</w:t>
      </w:r>
      <w:r>
        <w:t xml:space="preserve">) para serem editadas e um botão </w:t>
      </w:r>
      <w:r>
        <w:rPr>
          <w:b/>
          <w:bCs/>
        </w:rPr>
        <w:t>Ok</w:t>
      </w:r>
      <w:r>
        <w:t xml:space="preserve"> para guardar a alteração.</w:t>
      </w:r>
    </w:p>
    <w:p w14:paraId="3679EC1A" w14:textId="6F6EDBEE" w:rsidR="003A2D76" w:rsidRPr="008E4760" w:rsidRDefault="003A2D76" w:rsidP="000B28E6">
      <w:pPr>
        <w:spacing w:line="360" w:lineRule="auto"/>
        <w:ind w:firstLine="708"/>
        <w:jc w:val="both"/>
        <w:rPr>
          <w:b/>
          <w:bCs/>
        </w:rPr>
      </w:pPr>
      <w:r>
        <w:t xml:space="preserve">Para apagar </w:t>
      </w:r>
      <w:r>
        <w:t>uma consulta</w:t>
      </w:r>
      <w:r>
        <w:t xml:space="preserve">, teremos de selecionar um nome da tabela e carregar no botão </w:t>
      </w:r>
      <w:r>
        <w:rPr>
          <w:b/>
          <w:bCs/>
        </w:rPr>
        <w:t xml:space="preserve">Apagar </w:t>
      </w:r>
      <w:r>
        <w:rPr>
          <w:b/>
          <w:bCs/>
        </w:rPr>
        <w:t>Consulta</w:t>
      </w:r>
      <w:r>
        <w:t xml:space="preserve">. Vai aparecer uma caixa de diálogo para confirmar a certeza da operação com os botões </w:t>
      </w:r>
      <w:r>
        <w:rPr>
          <w:b/>
          <w:bCs/>
        </w:rPr>
        <w:t xml:space="preserve">Sim </w:t>
      </w:r>
      <w:r>
        <w:t xml:space="preserve">e </w:t>
      </w:r>
      <w:r>
        <w:rPr>
          <w:b/>
          <w:bCs/>
        </w:rPr>
        <w:t>Não.</w:t>
      </w:r>
    </w:p>
    <w:p w14:paraId="7E6383D3" w14:textId="77777777" w:rsidR="003A2D76" w:rsidRDefault="003A2D76" w:rsidP="000B28E6">
      <w:pPr>
        <w:spacing w:line="360" w:lineRule="auto"/>
        <w:ind w:firstLine="708"/>
        <w:jc w:val="both"/>
      </w:pPr>
      <w:r>
        <w:t xml:space="preserve">No fundo da janela irá ter um botão </w:t>
      </w:r>
      <w:r>
        <w:rPr>
          <w:b/>
          <w:bCs/>
        </w:rPr>
        <w:t>Voltar</w:t>
      </w:r>
      <w:r>
        <w:t>, que depois de clicar, nos permite aceder ao Menu Principal.</w:t>
      </w:r>
    </w:p>
    <w:p w14:paraId="7D46F68F" w14:textId="6156537C" w:rsidR="003A2D76" w:rsidRDefault="003A2D76" w:rsidP="000B28E6">
      <w:pPr>
        <w:spacing w:line="360" w:lineRule="auto"/>
        <w:ind w:firstLine="708"/>
        <w:jc w:val="both"/>
      </w:pPr>
      <w:r>
        <w:t xml:space="preserve">Tanto os menus criar utente como gerir consultas apresentam uma tabela com os dados inseridos nas </w:t>
      </w:r>
      <w:proofErr w:type="spellStart"/>
      <w:r>
        <w:t>txtAreas</w:t>
      </w:r>
      <w:proofErr w:type="spellEnd"/>
      <w:r>
        <w:t xml:space="preserve"> para ser possível aceder aos registos de forma célere e simples.</w:t>
      </w:r>
    </w:p>
    <w:p w14:paraId="2C45BB02" w14:textId="1B95ED63" w:rsidR="003A2D76" w:rsidRPr="003A2D76" w:rsidRDefault="003A2D76" w:rsidP="000B28E6">
      <w:pPr>
        <w:spacing w:line="360" w:lineRule="auto"/>
        <w:jc w:val="both"/>
      </w:pPr>
    </w:p>
    <w:sectPr w:rsidR="003A2D76" w:rsidRPr="003A2D7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74BCC" w14:textId="77777777" w:rsidR="00765BCE" w:rsidRDefault="00765BCE" w:rsidP="000B28E6">
      <w:pPr>
        <w:spacing w:after="0" w:line="240" w:lineRule="auto"/>
      </w:pPr>
      <w:r>
        <w:separator/>
      </w:r>
    </w:p>
  </w:endnote>
  <w:endnote w:type="continuationSeparator" w:id="0">
    <w:p w14:paraId="3FDC4A83" w14:textId="77777777" w:rsidR="00765BCE" w:rsidRDefault="00765BCE" w:rsidP="000B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6869077"/>
      <w:docPartObj>
        <w:docPartGallery w:val="Page Numbers (Bottom of Page)"/>
        <w:docPartUnique/>
      </w:docPartObj>
    </w:sdtPr>
    <w:sdtContent>
      <w:p w14:paraId="687EC283" w14:textId="27ACE5F8" w:rsidR="000B28E6" w:rsidRDefault="000B28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366F46" w14:textId="63E1CCE8" w:rsidR="000B28E6" w:rsidRDefault="000B28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0AA48" w14:textId="77777777" w:rsidR="00765BCE" w:rsidRDefault="00765BCE" w:rsidP="000B28E6">
      <w:pPr>
        <w:spacing w:after="0" w:line="240" w:lineRule="auto"/>
      </w:pPr>
      <w:r>
        <w:separator/>
      </w:r>
    </w:p>
  </w:footnote>
  <w:footnote w:type="continuationSeparator" w:id="0">
    <w:p w14:paraId="089552B7" w14:textId="77777777" w:rsidR="00765BCE" w:rsidRDefault="00765BCE" w:rsidP="000B28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8B"/>
    <w:rsid w:val="00012EB5"/>
    <w:rsid w:val="00072E9A"/>
    <w:rsid w:val="000B28E6"/>
    <w:rsid w:val="001D3B35"/>
    <w:rsid w:val="001F3657"/>
    <w:rsid w:val="003A2D76"/>
    <w:rsid w:val="00464355"/>
    <w:rsid w:val="004745B4"/>
    <w:rsid w:val="00765BCE"/>
    <w:rsid w:val="008E4760"/>
    <w:rsid w:val="00916453"/>
    <w:rsid w:val="00CC1F8B"/>
    <w:rsid w:val="00CD51E4"/>
    <w:rsid w:val="00DE36A8"/>
    <w:rsid w:val="00E87F32"/>
    <w:rsid w:val="00F95BA8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A7BB5"/>
  <w15:chartTrackingRefBased/>
  <w15:docId w15:val="{A5383612-5F74-4128-A274-E1257C71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C1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C1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C1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C1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C1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C1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C1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C1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C1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C1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C1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C1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C1F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C1F8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C1F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C1F8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C1F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C1F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C1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C1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C1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C1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C1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C1F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1F8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C1F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C1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C1F8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C1F8B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072E9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0B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B28E6"/>
  </w:style>
  <w:style w:type="paragraph" w:styleId="Rodap">
    <w:name w:val="footer"/>
    <w:basedOn w:val="Normal"/>
    <w:link w:val="RodapCarter"/>
    <w:uiPriority w:val="99"/>
    <w:unhideWhenUsed/>
    <w:rsid w:val="000B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B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451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Junqueira</dc:creator>
  <cp:keywords/>
  <dc:description/>
  <cp:lastModifiedBy>Tiago Junqueira</cp:lastModifiedBy>
  <cp:revision>1</cp:revision>
  <dcterms:created xsi:type="dcterms:W3CDTF">2025-02-15T15:53:00Z</dcterms:created>
  <dcterms:modified xsi:type="dcterms:W3CDTF">2025-02-15T17:57:00Z</dcterms:modified>
</cp:coreProperties>
</file>