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5B8" w:rsidRDefault="009725B8" w:rsidP="009725B8">
      <w:r>
        <w:t xml:space="preserve">Nome: </w:t>
      </w:r>
      <w:proofErr w:type="spellStart"/>
      <w:r>
        <w:t>Tharik</w:t>
      </w:r>
      <w:proofErr w:type="spellEnd"/>
      <w:r>
        <w:t xml:space="preserve"> Mohamad Mourad                                                                    Prontuário: SP3090078</w:t>
      </w:r>
    </w:p>
    <w:p w:rsidR="009725B8" w:rsidRDefault="009725B8" w:rsidP="009725B8">
      <w:r>
        <w:t xml:space="preserve">Proposta ENEM: “ </w:t>
      </w:r>
      <w:r>
        <w:rPr>
          <w:b/>
          <w:bCs/>
        </w:rPr>
        <w:t xml:space="preserve">Desafios para o papel </w:t>
      </w:r>
      <w:proofErr w:type="spellStart"/>
      <w:r>
        <w:rPr>
          <w:b/>
          <w:bCs/>
        </w:rPr>
        <w:t>humanizador</w:t>
      </w:r>
      <w:proofErr w:type="spellEnd"/>
      <w:r>
        <w:rPr>
          <w:b/>
          <w:bCs/>
        </w:rPr>
        <w:t xml:space="preserve"> do acesso à Literatura no Brasil.</w:t>
      </w:r>
      <w:r>
        <w:t xml:space="preserve"> ”</w:t>
      </w:r>
    </w:p>
    <w:p w:rsidR="009725B8" w:rsidRDefault="009725B8" w:rsidP="009725B8">
      <w:r>
        <w:t xml:space="preserve">A leitura é algo que surgiu de povos antigos como parte do processo de desenvolvimento da escrita, ainda assim, se pensarmos muitos milhares de anos depois da primeira evidência de escrita, com os Sumérios, usando a escrita cuneiforme, os seres-humanos aperfeiçoaram muito seus métodos de passar informações ou de marcar a história com desenhos com significados profundos, porém, a literatura e o acesso a livros ainda é um problema para algumas classes da sociedade, trazendo desafios para o papel </w:t>
      </w:r>
      <w:proofErr w:type="spellStart"/>
      <w:r>
        <w:t>humanizador</w:t>
      </w:r>
      <w:proofErr w:type="spellEnd"/>
      <w:r>
        <w:t xml:space="preserve"> do acesso à literatura no Brasil, os desafios advém da desigualdade social e da falta de incentivo da política pública.</w:t>
      </w:r>
    </w:p>
    <w:p w:rsidR="009725B8" w:rsidRDefault="009725B8" w:rsidP="009725B8">
      <w:r>
        <w:t xml:space="preserve">Primeiramente, a desigualdade social é um dos fatores que dificultam o papel </w:t>
      </w:r>
      <w:proofErr w:type="spellStart"/>
      <w:r>
        <w:t>humanizador</w:t>
      </w:r>
      <w:proofErr w:type="spellEnd"/>
      <w:r>
        <w:t xml:space="preserve"> da leitura no Brasil. Muitas comunidades, especialmente periferias ou zonas rurais, não possuem bibliotecas, livrarias ou acesso à internet, o que limita o contato com livros e outras formas de leitura. Essa realidade compromete o desenvolvimento do pensamento crítico e da empatia, que são essenciais para a formação cidadã. Nesse sentido, o escritor Monteiro Lobato já afirmava que “um país se faz de homens e livros”, evidenciando que a leitura é um pilar para o progresso social. Portanto, enquanto o acesso à literatura continuar restrito, sua função </w:t>
      </w:r>
      <w:proofErr w:type="spellStart"/>
      <w:r>
        <w:t>humanizadora</w:t>
      </w:r>
      <w:proofErr w:type="spellEnd"/>
      <w:r>
        <w:t xml:space="preserve"> não será plenamente alcançada.</w:t>
      </w:r>
    </w:p>
    <w:p w:rsidR="009725B8" w:rsidRDefault="009725B8" w:rsidP="009725B8">
      <w:r>
        <w:t>Além disso, a falta de incentivo das políticas públicas dificulta o progresso da leitura no Brasil. Embora muitos projetos educacionais sejam anunciados, poucos realmente alcançam comunidades carentes, onde o acesso à cultura ainda é escasso. Essa negligência do poder público contribui para a formação de uma população com menos pensamento crítico e menor participação social, propensa a discursos simplistas. O filósofo iluminista Voltaire valorizava bastante a importância do saber e das ideias como fundamentos da liberdade e da cidadania. Sem leitura, cidadãos têm menos recursos para refletir sobre sua realidade. Por isso, é urgente que o Estado garanta acesso democrático à literatura, fortalecendo sua função transformadora.</w:t>
      </w:r>
    </w:p>
    <w:p w:rsidR="009725B8" w:rsidRPr="00150B14" w:rsidRDefault="009725B8" w:rsidP="009725B8">
      <w:bookmarkStart w:id="0" w:name="_GoBack"/>
      <w:bookmarkEnd w:id="0"/>
      <w:r w:rsidRPr="00150B14">
        <w:t xml:space="preserve">Portanto, é essencial que o </w:t>
      </w:r>
      <w:r w:rsidRPr="00150B14">
        <w:rPr>
          <w:rStyle w:val="Forte"/>
          <w:b w:val="0"/>
        </w:rPr>
        <w:t>Governo Federal</w:t>
      </w:r>
      <w:r w:rsidRPr="00150B14">
        <w:t xml:space="preserve">, por meio do </w:t>
      </w:r>
      <w:r w:rsidRPr="00150B14">
        <w:rPr>
          <w:rStyle w:val="Forte"/>
          <w:b w:val="0"/>
        </w:rPr>
        <w:t>Ministério da Educação</w:t>
      </w:r>
      <w:r w:rsidRPr="00150B14">
        <w:rPr>
          <w:b/>
        </w:rPr>
        <w:t xml:space="preserve">, </w:t>
      </w:r>
      <w:r w:rsidRPr="00150B14">
        <w:rPr>
          <w:rStyle w:val="Forte"/>
          <w:b w:val="0"/>
        </w:rPr>
        <w:t>crie programas de incentivo à leitur</w:t>
      </w:r>
      <w:r w:rsidRPr="00150B14">
        <w:rPr>
          <w:rStyle w:val="Forte"/>
        </w:rPr>
        <w:t>a</w:t>
      </w:r>
      <w:r w:rsidRPr="00150B14">
        <w:t xml:space="preserve"> em comunidades carentes, com a </w:t>
      </w:r>
      <w:r w:rsidRPr="00150B14">
        <w:rPr>
          <w:rStyle w:val="Forte"/>
          <w:b w:val="0"/>
        </w:rPr>
        <w:t>distribuição de livros e construção de bibliotecas públicas</w:t>
      </w:r>
      <w:r w:rsidRPr="00150B14">
        <w:t xml:space="preserve">. Além disso, </w:t>
      </w:r>
      <w:r w:rsidRPr="00150B14">
        <w:rPr>
          <w:rStyle w:val="Forte"/>
          <w:b w:val="0"/>
        </w:rPr>
        <w:t>campanhas de valorização da leitura</w:t>
      </w:r>
      <w:r w:rsidRPr="00150B14">
        <w:t xml:space="preserve"> devem ser promovidas em mídias acessíveis, a fim de </w:t>
      </w:r>
      <w:r w:rsidRPr="00150B14">
        <w:rPr>
          <w:rStyle w:val="Forte"/>
          <w:b w:val="0"/>
        </w:rPr>
        <w:t>estimular o pensamento crítico e a cidadania</w:t>
      </w:r>
      <w:r w:rsidRPr="00150B14">
        <w:rPr>
          <w:b/>
        </w:rPr>
        <w:t>.</w:t>
      </w:r>
      <w:r w:rsidRPr="00150B14">
        <w:t xml:space="preserve"> Dessa forma, a função </w:t>
      </w:r>
      <w:proofErr w:type="spellStart"/>
      <w:r w:rsidRPr="00150B14">
        <w:t>humanizadora</w:t>
      </w:r>
      <w:proofErr w:type="spellEnd"/>
      <w:r w:rsidRPr="00150B14">
        <w:t xml:space="preserve"> da literatura poderá alcançar todas as camadas da sociedade.</w:t>
      </w:r>
    </w:p>
    <w:p w:rsidR="002A2DC6" w:rsidRDefault="009725B8"/>
    <w:sectPr w:rsidR="002A2D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5B8"/>
    <w:rsid w:val="0007108A"/>
    <w:rsid w:val="00803790"/>
    <w:rsid w:val="00972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8BCD"/>
  <w15:chartTrackingRefBased/>
  <w15:docId w15:val="{2E51597A-81E7-4C04-A601-92E8FE65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B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972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423</Words>
  <Characters>2289</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2025-10-17T18:39:00Z</dcterms:created>
  <dcterms:modified xsi:type="dcterms:W3CDTF">2025-10-17T18:43:00Z</dcterms:modified>
</cp:coreProperties>
</file>