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DEAF2" w14:textId="06D02228" w:rsidR="00323065" w:rsidRPr="00681F01" w:rsidRDefault="00FB3722" w:rsidP="00681F01">
      <w:pPr>
        <w:jc w:val="center"/>
        <w:rPr>
          <w:b/>
          <w:bCs/>
          <w:sz w:val="44"/>
          <w:szCs w:val="44"/>
        </w:rPr>
      </w:pPr>
      <w:r w:rsidRPr="00681F01">
        <w:rPr>
          <w:b/>
          <w:bCs/>
          <w:sz w:val="44"/>
          <w:szCs w:val="44"/>
        </w:rPr>
        <w:t>Modelo de Dados</w:t>
      </w:r>
    </w:p>
    <w:p w14:paraId="722210DA" w14:textId="685F304D" w:rsidR="00FB3722" w:rsidRDefault="00FB3722" w:rsidP="00FB3722">
      <w:pPr>
        <w:jc w:val="both"/>
      </w:pPr>
      <w:r>
        <w:t>Descrever Dados, as relações e as restrições impostas aos dados de uma organização.</w:t>
      </w:r>
    </w:p>
    <w:p w14:paraId="1BF7B7F3" w14:textId="053200CE" w:rsidR="00FB3722" w:rsidRDefault="00FB3722" w:rsidP="00FB3722">
      <w:pPr>
        <w:jc w:val="both"/>
      </w:pPr>
      <w:r>
        <w:t>Entidade = Tabela = conjunto de registos/linhas</w:t>
      </w:r>
    </w:p>
    <w:p w14:paraId="6FAFBAAC" w14:textId="3F1E06ED" w:rsidR="00FB3722" w:rsidRDefault="00FB3722" w:rsidP="00FB3722">
      <w:pPr>
        <w:jc w:val="both"/>
      </w:pPr>
      <w:r>
        <w:t>Cada registo é identificado por um conjunto de atributos/colunas</w:t>
      </w:r>
    </w:p>
    <w:p w14:paraId="5D0A026D" w14:textId="795C38D6" w:rsidR="00FB3722" w:rsidRDefault="00FB3722" w:rsidP="00FB3722">
      <w:pPr>
        <w:jc w:val="both"/>
      </w:pPr>
      <w:r>
        <w:t>A relação identifica o atributo de uma tabela que faz referência a um registo de outra tabela. (KEYS)</w:t>
      </w:r>
    </w:p>
    <w:p w14:paraId="40585DDD" w14:textId="77777777" w:rsidR="00FB3722" w:rsidRDefault="00FB3722" w:rsidP="00FB3722">
      <w:pPr>
        <w:jc w:val="both"/>
      </w:pPr>
    </w:p>
    <w:p w14:paraId="52E74E73" w14:textId="2DFAE256" w:rsidR="00FB3722" w:rsidRDefault="00FB3722" w:rsidP="00FB3722">
      <w:pPr>
        <w:jc w:val="both"/>
        <w:rPr>
          <w:b/>
          <w:bCs/>
          <w:u w:val="single"/>
        </w:rPr>
      </w:pPr>
      <w:r w:rsidRPr="00FB3722">
        <w:rPr>
          <w:b/>
          <w:bCs/>
          <w:u w:val="single"/>
        </w:rPr>
        <w:t>Tabelas</w:t>
      </w:r>
    </w:p>
    <w:p w14:paraId="32A6DC55" w14:textId="43CFA9DB" w:rsidR="00FB3722" w:rsidRDefault="00FB3722" w:rsidP="00FB3722">
      <w:pPr>
        <w:jc w:val="both"/>
      </w:pPr>
      <w:r>
        <w:t>Nome das tabelas é apresentado:</w:t>
      </w:r>
    </w:p>
    <w:p w14:paraId="6810DD46" w14:textId="2477606D" w:rsidR="00FB3722" w:rsidRDefault="00FB3722" w:rsidP="00FB3722">
      <w:pPr>
        <w:jc w:val="both"/>
      </w:pPr>
      <w:r>
        <w:tab/>
        <w:t>Singular;</w:t>
      </w:r>
    </w:p>
    <w:p w14:paraId="292FFCB2" w14:textId="75243DB5" w:rsidR="00FB3722" w:rsidRDefault="00FB3722" w:rsidP="00FB3722">
      <w:pPr>
        <w:jc w:val="both"/>
      </w:pPr>
      <w:r>
        <w:tab/>
        <w:t>Sem caracteres especiais;</w:t>
      </w:r>
    </w:p>
    <w:p w14:paraId="28A84A1A" w14:textId="2A667753" w:rsidR="00FB3722" w:rsidRDefault="00FB3722" w:rsidP="00FB3722">
      <w:pPr>
        <w:jc w:val="both"/>
      </w:pPr>
      <w:r>
        <w:tab/>
        <w:t>Sem espaços (podemos usar o “_” e separação de palavras em maiúsculas);</w:t>
      </w:r>
    </w:p>
    <w:p w14:paraId="01C2EF40" w14:textId="3C58F636" w:rsidR="00FB3722" w:rsidRDefault="00FB3722" w:rsidP="00FB3722">
      <w:pPr>
        <w:jc w:val="both"/>
      </w:pPr>
      <w:r>
        <w:tab/>
        <w:t>Maiúscula na primeira letras da primeira palavra;</w:t>
      </w:r>
    </w:p>
    <w:p w14:paraId="5D440B94" w14:textId="77777777" w:rsidR="000E2180" w:rsidRDefault="000E2180" w:rsidP="00FB3722">
      <w:pPr>
        <w:jc w:val="both"/>
      </w:pPr>
    </w:p>
    <w:p w14:paraId="27250B1C" w14:textId="1CD780ED" w:rsidR="00FB3722" w:rsidRDefault="00FB3722" w:rsidP="00FB3722">
      <w:pPr>
        <w:jc w:val="both"/>
        <w:rPr>
          <w:b/>
          <w:bCs/>
          <w:u w:val="single"/>
        </w:rPr>
      </w:pPr>
      <w:r w:rsidRPr="00FB3722">
        <w:rPr>
          <w:b/>
          <w:bCs/>
          <w:u w:val="single"/>
        </w:rPr>
        <w:t>Atributos</w:t>
      </w:r>
    </w:p>
    <w:p w14:paraId="64479FC5" w14:textId="109DE310" w:rsidR="00FB3722" w:rsidRDefault="00FB3722" w:rsidP="00FB3722">
      <w:pPr>
        <w:jc w:val="both"/>
      </w:pPr>
      <w:r>
        <w:t>São propriedades ou características da tabela</w:t>
      </w:r>
    </w:p>
    <w:p w14:paraId="747C0D40" w14:textId="70A66A2D" w:rsidR="00FB3722" w:rsidRDefault="00FB3722" w:rsidP="00FB3722">
      <w:pPr>
        <w:jc w:val="both"/>
      </w:pPr>
      <w:r>
        <w:t>Cada tabela tem um conjunto de atributos que a descrevem(Ex:Morada, Nome, Data Nascimento…)</w:t>
      </w:r>
    </w:p>
    <w:p w14:paraId="42EC044D" w14:textId="45AB522A" w:rsidR="00FB3722" w:rsidRDefault="00FB3722" w:rsidP="00FB3722">
      <w:pPr>
        <w:jc w:val="both"/>
      </w:pPr>
      <w:r>
        <w:t>Nome dos atributos é apresentado:</w:t>
      </w:r>
    </w:p>
    <w:p w14:paraId="230C80BA" w14:textId="053A32AE" w:rsidR="00FB3722" w:rsidRDefault="00FB3722" w:rsidP="000E2180">
      <w:pPr>
        <w:pStyle w:val="PargrafodaLista"/>
        <w:numPr>
          <w:ilvl w:val="0"/>
          <w:numId w:val="1"/>
        </w:numPr>
        <w:jc w:val="both"/>
      </w:pPr>
      <w:r>
        <w:t>Sem caracteres especiais:</w:t>
      </w:r>
    </w:p>
    <w:p w14:paraId="2D9AC4F4" w14:textId="60EB439D" w:rsidR="00FB3722" w:rsidRDefault="00FB3722" w:rsidP="000E2180">
      <w:pPr>
        <w:pStyle w:val="PargrafodaLista"/>
        <w:numPr>
          <w:ilvl w:val="0"/>
          <w:numId w:val="1"/>
        </w:numPr>
        <w:jc w:val="both"/>
      </w:pPr>
      <w:r>
        <w:t>Sem espaços;</w:t>
      </w:r>
    </w:p>
    <w:p w14:paraId="0B85A1AA" w14:textId="61903895" w:rsidR="00FB3722" w:rsidRDefault="00FB3722" w:rsidP="000E2180">
      <w:pPr>
        <w:pStyle w:val="PargrafodaLista"/>
        <w:numPr>
          <w:ilvl w:val="0"/>
          <w:numId w:val="1"/>
        </w:numPr>
        <w:jc w:val="both"/>
      </w:pPr>
      <w:r>
        <w:t>Primeira letra sempre maiúscula;</w:t>
      </w:r>
    </w:p>
    <w:p w14:paraId="5398B8B5" w14:textId="77777777" w:rsidR="000E2180" w:rsidRDefault="000E2180" w:rsidP="000E2180">
      <w:pPr>
        <w:pStyle w:val="PargrafodaLista"/>
        <w:jc w:val="both"/>
      </w:pPr>
    </w:p>
    <w:p w14:paraId="125CA606" w14:textId="77777777" w:rsidR="000E2180" w:rsidRDefault="000E2180" w:rsidP="000E2180">
      <w:pPr>
        <w:pStyle w:val="PargrafodaLista"/>
        <w:jc w:val="both"/>
      </w:pPr>
    </w:p>
    <w:tbl>
      <w:tblPr>
        <w:tblStyle w:val="TabelacomGrelha"/>
        <w:tblW w:w="0" w:type="auto"/>
        <w:tblInd w:w="2237" w:type="dxa"/>
        <w:tblLook w:val="04A0" w:firstRow="1" w:lastRow="0" w:firstColumn="1" w:lastColumn="0" w:noHBand="0" w:noVBand="1"/>
      </w:tblPr>
      <w:tblGrid>
        <w:gridCol w:w="421"/>
        <w:gridCol w:w="3593"/>
      </w:tblGrid>
      <w:tr w:rsidR="00FB3722" w14:paraId="73C0F914" w14:textId="77777777" w:rsidTr="00FB3722">
        <w:trPr>
          <w:trHeight w:val="316"/>
        </w:trPr>
        <w:tc>
          <w:tcPr>
            <w:tcW w:w="421" w:type="dxa"/>
            <w:tcBorders>
              <w:right w:val="nil"/>
            </w:tcBorders>
          </w:tcPr>
          <w:p w14:paraId="53D43F89" w14:textId="77777777" w:rsidR="00FB3722" w:rsidRDefault="00FB3722" w:rsidP="00FB3722">
            <w:pPr>
              <w:jc w:val="both"/>
            </w:pPr>
          </w:p>
        </w:tc>
        <w:tc>
          <w:tcPr>
            <w:tcW w:w="3593" w:type="dxa"/>
            <w:tcBorders>
              <w:left w:val="nil"/>
            </w:tcBorders>
          </w:tcPr>
          <w:p w14:paraId="10965ED6" w14:textId="54B9689D" w:rsidR="00FB3722" w:rsidRDefault="00FB3722" w:rsidP="00FB3722">
            <w:pPr>
              <w:jc w:val="both"/>
            </w:pPr>
            <w:r>
              <w:t>Pessoa</w:t>
            </w:r>
          </w:p>
        </w:tc>
      </w:tr>
      <w:tr w:rsidR="00FB3722" w14:paraId="32066914" w14:textId="77777777" w:rsidTr="00FB3722">
        <w:trPr>
          <w:trHeight w:val="316"/>
        </w:trPr>
        <w:tc>
          <w:tcPr>
            <w:tcW w:w="421" w:type="dxa"/>
          </w:tcPr>
          <w:p w14:paraId="4D205D17" w14:textId="77777777" w:rsidR="00FB3722" w:rsidRDefault="00FB3722" w:rsidP="00FB3722">
            <w:pPr>
              <w:jc w:val="both"/>
            </w:pPr>
          </w:p>
        </w:tc>
        <w:tc>
          <w:tcPr>
            <w:tcW w:w="3593" w:type="dxa"/>
          </w:tcPr>
          <w:p w14:paraId="6DA019B0" w14:textId="5B92D7AB" w:rsidR="00FB3722" w:rsidRDefault="00FB3722" w:rsidP="00FB3722">
            <w:pPr>
              <w:jc w:val="both"/>
            </w:pPr>
            <w:r>
              <w:t>nome</w:t>
            </w:r>
          </w:p>
        </w:tc>
      </w:tr>
      <w:tr w:rsidR="00FB3722" w14:paraId="620C0870" w14:textId="77777777" w:rsidTr="00FB3722">
        <w:trPr>
          <w:trHeight w:val="331"/>
        </w:trPr>
        <w:tc>
          <w:tcPr>
            <w:tcW w:w="421" w:type="dxa"/>
          </w:tcPr>
          <w:p w14:paraId="3AF9ECB9" w14:textId="77777777" w:rsidR="00FB3722" w:rsidRDefault="00FB3722" w:rsidP="00FB3722">
            <w:pPr>
              <w:jc w:val="both"/>
            </w:pPr>
          </w:p>
        </w:tc>
        <w:tc>
          <w:tcPr>
            <w:tcW w:w="3593" w:type="dxa"/>
          </w:tcPr>
          <w:p w14:paraId="20FB417C" w14:textId="1CC31789" w:rsidR="00FB3722" w:rsidRDefault="00FB3722" w:rsidP="00FB3722">
            <w:pPr>
              <w:jc w:val="both"/>
            </w:pPr>
            <w:r>
              <w:t>dataNascimento</w:t>
            </w:r>
          </w:p>
        </w:tc>
      </w:tr>
      <w:tr w:rsidR="00FB3722" w14:paraId="021565B7" w14:textId="77777777" w:rsidTr="00FB3722">
        <w:trPr>
          <w:trHeight w:val="316"/>
        </w:trPr>
        <w:tc>
          <w:tcPr>
            <w:tcW w:w="421" w:type="dxa"/>
          </w:tcPr>
          <w:p w14:paraId="02AC9B17" w14:textId="7F09AAF5" w:rsidR="00FB3722" w:rsidRDefault="00FB3722" w:rsidP="00FB3722">
            <w:pPr>
              <w:jc w:val="both"/>
            </w:pPr>
          </w:p>
        </w:tc>
        <w:tc>
          <w:tcPr>
            <w:tcW w:w="3593" w:type="dxa"/>
          </w:tcPr>
          <w:p w14:paraId="32C67223" w14:textId="3056FA94" w:rsidR="00FB3722" w:rsidRDefault="00FB3722" w:rsidP="00FB3722">
            <w:pPr>
              <w:jc w:val="both"/>
            </w:pPr>
            <w:r>
              <w:t>telemóvel</w:t>
            </w:r>
          </w:p>
        </w:tc>
      </w:tr>
      <w:tr w:rsidR="00FB3722" w14:paraId="3A4E2DBD" w14:textId="77777777" w:rsidTr="00FB3722">
        <w:trPr>
          <w:trHeight w:val="316"/>
        </w:trPr>
        <w:tc>
          <w:tcPr>
            <w:tcW w:w="421" w:type="dxa"/>
          </w:tcPr>
          <w:p w14:paraId="09EBBC0E" w14:textId="77777777" w:rsidR="00FB3722" w:rsidRDefault="00FB3722" w:rsidP="00FB3722">
            <w:pPr>
              <w:jc w:val="both"/>
            </w:pPr>
          </w:p>
        </w:tc>
        <w:tc>
          <w:tcPr>
            <w:tcW w:w="3593" w:type="dxa"/>
          </w:tcPr>
          <w:p w14:paraId="339A1CC3" w14:textId="355639EC" w:rsidR="00FB3722" w:rsidRDefault="00FB3722" w:rsidP="00FB3722">
            <w:pPr>
              <w:jc w:val="both"/>
            </w:pPr>
            <w:r>
              <w:t>email</w:t>
            </w:r>
          </w:p>
        </w:tc>
      </w:tr>
    </w:tbl>
    <w:p w14:paraId="708651F4" w14:textId="77777777" w:rsidR="00FB3722" w:rsidRPr="00FB3722" w:rsidRDefault="00FB3722" w:rsidP="00FB3722">
      <w:pPr>
        <w:jc w:val="both"/>
      </w:pPr>
    </w:p>
    <w:p w14:paraId="4C88081F" w14:textId="77777777" w:rsidR="00696F11" w:rsidRDefault="00696F11" w:rsidP="00FB3722">
      <w:pPr>
        <w:jc w:val="both"/>
        <w:rPr>
          <w:b/>
          <w:bCs/>
          <w:u w:val="single"/>
        </w:rPr>
      </w:pPr>
    </w:p>
    <w:p w14:paraId="03D15B15" w14:textId="77777777" w:rsidR="00696F11" w:rsidRDefault="00696F11" w:rsidP="00FB3722">
      <w:pPr>
        <w:jc w:val="both"/>
        <w:rPr>
          <w:b/>
          <w:bCs/>
          <w:u w:val="single"/>
        </w:rPr>
      </w:pPr>
    </w:p>
    <w:p w14:paraId="3CFD17F9" w14:textId="77777777" w:rsidR="00696F11" w:rsidRDefault="00696F11" w:rsidP="00FB3722">
      <w:pPr>
        <w:jc w:val="both"/>
        <w:rPr>
          <w:b/>
          <w:bCs/>
          <w:u w:val="single"/>
        </w:rPr>
      </w:pPr>
    </w:p>
    <w:p w14:paraId="4E538084" w14:textId="119FDD65" w:rsidR="00FB3722" w:rsidRDefault="00FB3722" w:rsidP="00FB3722">
      <w:pPr>
        <w:jc w:val="both"/>
        <w:rPr>
          <w:b/>
          <w:bCs/>
          <w:u w:val="single"/>
        </w:rPr>
      </w:pPr>
      <w:r w:rsidRPr="00FB3722">
        <w:rPr>
          <w:b/>
          <w:bCs/>
          <w:u w:val="single"/>
        </w:rPr>
        <w:t>Relação</w:t>
      </w:r>
    </w:p>
    <w:p w14:paraId="3EE70827" w14:textId="48AB66A6" w:rsidR="00FB3722" w:rsidRDefault="00696F11" w:rsidP="00FB3722">
      <w:pPr>
        <w:jc w:val="both"/>
      </w:pPr>
      <w:r>
        <w:t>As relações definem como tabelas estão conectadas entre si.</w:t>
      </w:r>
    </w:p>
    <w:p w14:paraId="46DEE71C" w14:textId="1957E0AA" w:rsidR="00696F11" w:rsidRDefault="00696F11" w:rsidP="000E2180">
      <w:pPr>
        <w:pStyle w:val="PargrafodaLista"/>
        <w:numPr>
          <w:ilvl w:val="0"/>
          <w:numId w:val="2"/>
        </w:numPr>
        <w:jc w:val="both"/>
      </w:pPr>
      <w:r>
        <w:t>O atributo chave é a Chave Primária ou Primary Key (PK)</w:t>
      </w:r>
    </w:p>
    <w:p w14:paraId="0CD4D2C6" w14:textId="01369112" w:rsidR="00696F11" w:rsidRDefault="00696F11" w:rsidP="000E2180">
      <w:pPr>
        <w:pStyle w:val="PargrafodaLista"/>
        <w:numPr>
          <w:ilvl w:val="0"/>
          <w:numId w:val="2"/>
        </w:numPr>
        <w:jc w:val="both"/>
      </w:pPr>
      <w:r>
        <w:t>O atributo referencia é a Chave Estrangeira ou Foreign Key(FK)</w:t>
      </w:r>
    </w:p>
    <w:p w14:paraId="53D662BB" w14:textId="30B805BA" w:rsidR="00696F11" w:rsidRDefault="00696F11" w:rsidP="00696F11">
      <w:pPr>
        <w:jc w:val="both"/>
      </w:pPr>
      <w:r>
        <w:t>Sempre que há uma relação, existe uma FK de uma tabela que faz referência a uma PK de outra tabela.</w:t>
      </w:r>
    </w:p>
    <w:p w14:paraId="49AAA57B" w14:textId="1B669E8F" w:rsidR="00696F11" w:rsidRDefault="00696F11" w:rsidP="00696F11">
      <w:pPr>
        <w:jc w:val="both"/>
      </w:pPr>
      <w:r>
        <w:t>Um atributo PK tem que identificar de forma única a um registo dessa mesma tabela.</w:t>
      </w:r>
    </w:p>
    <w:p w14:paraId="1F00EADC" w14:textId="77777777" w:rsidR="000E2180" w:rsidRDefault="000E2180" w:rsidP="00696F11">
      <w:pPr>
        <w:jc w:val="both"/>
      </w:pPr>
    </w:p>
    <w:p w14:paraId="090C87F5" w14:textId="13962CBB" w:rsidR="00696F11" w:rsidRPr="00696F11" w:rsidRDefault="00696F11" w:rsidP="00696F11">
      <w:pPr>
        <w:jc w:val="both"/>
        <w:rPr>
          <w:b/>
          <w:bCs/>
          <w:u w:val="single"/>
        </w:rPr>
      </w:pPr>
      <w:r w:rsidRPr="00696F11">
        <w:rPr>
          <w:b/>
          <w:bCs/>
          <w:u w:val="single"/>
        </w:rPr>
        <w:t>Chave Primária</w:t>
      </w:r>
    </w:p>
    <w:p w14:paraId="447973B1" w14:textId="1E450B0D" w:rsidR="00696F11" w:rsidRDefault="00696F11" w:rsidP="00696F11">
      <w:pPr>
        <w:jc w:val="both"/>
      </w:pPr>
      <w:r>
        <w:t>É um atributo ou conjunto destes que identifica de forma única cada registo ou linha de uma tabela.</w:t>
      </w:r>
    </w:p>
    <w:p w14:paraId="10E06A5D" w14:textId="5BC359DC" w:rsidR="00696F11" w:rsidRDefault="00696F11" w:rsidP="00696F11">
      <w:pPr>
        <w:jc w:val="both"/>
      </w:pPr>
      <w:r>
        <w:t>A escolha começa pela analisa das Chaves (atributos) com potencial. Não havendo repetição do atributo, é uma boa escolha.</w:t>
      </w:r>
    </w:p>
    <w:p w14:paraId="77C4CC26" w14:textId="04EB4318" w:rsidR="00696F11" w:rsidRDefault="00696F11" w:rsidP="00696F11">
      <w:pPr>
        <w:jc w:val="both"/>
      </w:pPr>
      <w:r>
        <w:t>Senão encontrar chave candidata, podemos criar um atributo auxiliar, como o ID</w:t>
      </w:r>
      <w:r w:rsidR="00382876">
        <w:t xml:space="preserve"> ou Cod</w:t>
      </w:r>
      <w:r>
        <w:t>. (SÓ MESMO SE NÃO HOUVER CHAVE CANDIDATA)</w:t>
      </w:r>
    </w:p>
    <w:p w14:paraId="60A355D8" w14:textId="6B9EA04F" w:rsidR="00696F11" w:rsidRDefault="00696F11" w:rsidP="00696F11">
      <w:pPr>
        <w:jc w:val="both"/>
      </w:pPr>
      <w:r>
        <w:t>Nunca pode ser nula, tem que sempre guardar informação</w:t>
      </w:r>
      <w:r w:rsidR="000E2180">
        <w:t>. As FK poderão ser nulas e repetir.</w:t>
      </w:r>
    </w:p>
    <w:p w14:paraId="424BB097" w14:textId="2DC5225C" w:rsidR="00696F11" w:rsidRDefault="00382876" w:rsidP="00696F11">
      <w:pPr>
        <w:jc w:val="both"/>
      </w:pPr>
      <w:r>
        <w:t>É preferível escolher um atributo com menos informação, para facilitar o processamento, entre tel. e email, o melhor seria tel. por ter apenas números e menos caracteres.</w:t>
      </w:r>
    </w:p>
    <w:p w14:paraId="1744B2E7" w14:textId="77777777" w:rsidR="00681F01" w:rsidRDefault="00681F01" w:rsidP="00696F11">
      <w:pPr>
        <w:jc w:val="both"/>
      </w:pPr>
    </w:p>
    <w:p w14:paraId="4B16AA16" w14:textId="77777777" w:rsidR="00681F01" w:rsidRDefault="00681F01" w:rsidP="00696F11">
      <w:pPr>
        <w:jc w:val="both"/>
      </w:pPr>
    </w:p>
    <w:p w14:paraId="5F22C207" w14:textId="77777777" w:rsidR="00681F01" w:rsidRDefault="00681F01" w:rsidP="00696F11">
      <w:pPr>
        <w:jc w:val="both"/>
      </w:pPr>
    </w:p>
    <w:p w14:paraId="1B264660" w14:textId="77777777" w:rsidR="00681F01" w:rsidRDefault="00681F01" w:rsidP="00696F11">
      <w:pPr>
        <w:jc w:val="both"/>
      </w:pPr>
    </w:p>
    <w:p w14:paraId="49A4D7B0" w14:textId="77777777" w:rsidR="00681F01" w:rsidRDefault="00681F01" w:rsidP="00696F11">
      <w:pPr>
        <w:jc w:val="both"/>
      </w:pPr>
    </w:p>
    <w:p w14:paraId="3C218445" w14:textId="77777777" w:rsidR="00681F01" w:rsidRDefault="00681F01" w:rsidP="00696F11">
      <w:pPr>
        <w:jc w:val="both"/>
      </w:pPr>
    </w:p>
    <w:p w14:paraId="56B816D4" w14:textId="77777777" w:rsidR="000E2180" w:rsidRDefault="000E2180" w:rsidP="00696F11">
      <w:pPr>
        <w:jc w:val="both"/>
      </w:pPr>
    </w:p>
    <w:p w14:paraId="7FDBEC9E" w14:textId="1F52E0CC" w:rsidR="00382876" w:rsidRDefault="00382876" w:rsidP="00696F11">
      <w:pPr>
        <w:jc w:val="both"/>
        <w:rPr>
          <w:b/>
          <w:bCs/>
          <w:u w:val="single"/>
        </w:rPr>
      </w:pPr>
      <w:r w:rsidRPr="00382876">
        <w:rPr>
          <w:b/>
          <w:bCs/>
          <w:u w:val="single"/>
        </w:rPr>
        <w:lastRenderedPageBreak/>
        <w:t>Chaves Naturais</w:t>
      </w:r>
    </w:p>
    <w:p w14:paraId="4ED2EE6C" w14:textId="03AACB18" w:rsidR="00382876" w:rsidRDefault="00382876" w:rsidP="00696F11">
      <w:pPr>
        <w:jc w:val="both"/>
      </w:pPr>
      <w:r>
        <w:t>São uma boa chave primária, como:</w:t>
      </w:r>
    </w:p>
    <w:p w14:paraId="4BCCD17B" w14:textId="588A101C" w:rsidR="00382876" w:rsidRDefault="000E2180" w:rsidP="000E2180">
      <w:pPr>
        <w:pStyle w:val="PargrafodaLista"/>
        <w:numPr>
          <w:ilvl w:val="0"/>
          <w:numId w:val="3"/>
        </w:numPr>
        <w:jc w:val="both"/>
      </w:pPr>
      <w:r>
        <w:t>Código</w:t>
      </w:r>
      <w:r w:rsidR="00382876">
        <w:t xml:space="preserve"> de Barras;</w:t>
      </w:r>
    </w:p>
    <w:p w14:paraId="53E93870" w14:textId="7DAE2CC2" w:rsidR="00382876" w:rsidRDefault="00382876" w:rsidP="000E2180">
      <w:pPr>
        <w:pStyle w:val="PargrafodaLista"/>
        <w:numPr>
          <w:ilvl w:val="0"/>
          <w:numId w:val="3"/>
        </w:numPr>
        <w:jc w:val="both"/>
      </w:pPr>
      <w:r>
        <w:t>Numero de Série;</w:t>
      </w:r>
    </w:p>
    <w:p w14:paraId="501881BA" w14:textId="1FA65979" w:rsidR="00382876" w:rsidRDefault="000E2180" w:rsidP="000E2180">
      <w:pPr>
        <w:pStyle w:val="PargrafodaLista"/>
        <w:numPr>
          <w:ilvl w:val="0"/>
          <w:numId w:val="3"/>
        </w:numPr>
        <w:jc w:val="both"/>
      </w:pPr>
      <w:r>
        <w:t>Código</w:t>
      </w:r>
      <w:r w:rsidR="00382876">
        <w:t xml:space="preserve"> Interno(func</w:t>
      </w:r>
      <w:r>
        <w:t>.</w:t>
      </w:r>
      <w:r w:rsidR="00382876">
        <w:t>);</w:t>
      </w:r>
    </w:p>
    <w:p w14:paraId="3F739C4D" w14:textId="2923B856" w:rsidR="00382876" w:rsidRDefault="00382876" w:rsidP="000E2180">
      <w:pPr>
        <w:pStyle w:val="PargrafodaLista"/>
        <w:numPr>
          <w:ilvl w:val="0"/>
          <w:numId w:val="3"/>
        </w:numPr>
        <w:jc w:val="both"/>
      </w:pPr>
      <w:r>
        <w:t>NIF;</w:t>
      </w:r>
    </w:p>
    <w:p w14:paraId="40E87E24" w14:textId="70CE9877" w:rsidR="00382876" w:rsidRDefault="00382876" w:rsidP="000E2180">
      <w:pPr>
        <w:pStyle w:val="PargrafodaLista"/>
        <w:numPr>
          <w:ilvl w:val="0"/>
          <w:numId w:val="3"/>
        </w:numPr>
        <w:jc w:val="both"/>
      </w:pPr>
      <w:r>
        <w:t>CC ou BI;</w:t>
      </w:r>
    </w:p>
    <w:p w14:paraId="73E9CDFC" w14:textId="12034965" w:rsidR="00382876" w:rsidRDefault="000E2180" w:rsidP="000E2180">
      <w:pPr>
        <w:pStyle w:val="PargrafodaLista"/>
        <w:numPr>
          <w:ilvl w:val="0"/>
          <w:numId w:val="3"/>
        </w:numPr>
        <w:jc w:val="both"/>
      </w:pPr>
      <w:r>
        <w:t>Etc.</w:t>
      </w:r>
      <w:r w:rsidR="00382876">
        <w:t>;</w:t>
      </w:r>
    </w:p>
    <w:p w14:paraId="25586E98" w14:textId="77777777" w:rsidR="000E2180" w:rsidRDefault="000E2180" w:rsidP="000E2180">
      <w:pPr>
        <w:jc w:val="both"/>
      </w:pPr>
    </w:p>
    <w:p w14:paraId="69E04652" w14:textId="4160A68C" w:rsidR="000E2180" w:rsidRDefault="000E2180" w:rsidP="000E2180">
      <w:pPr>
        <w:jc w:val="both"/>
      </w:pPr>
      <w:r>
        <w:t>A Chaves primarias criada através de um conjunto de atributos denominamos de Chave Composta o Super Chave.</w:t>
      </w:r>
    </w:p>
    <w:p w14:paraId="0798E4D6" w14:textId="40CBF6AE" w:rsidR="000E2180" w:rsidRDefault="000E2180" w:rsidP="000E2180">
      <w:pPr>
        <w:jc w:val="both"/>
      </w:pPr>
      <w:r>
        <w:t>Entre uma chave composta e uma simples, escolher a simples.</w:t>
      </w:r>
    </w:p>
    <w:p w14:paraId="32498A3E" w14:textId="77777777" w:rsidR="00BC6277" w:rsidRDefault="00BC6277" w:rsidP="000E2180">
      <w:pPr>
        <w:jc w:val="both"/>
      </w:pPr>
    </w:p>
    <w:p w14:paraId="7925A38E" w14:textId="18FF118E" w:rsidR="00BC6277" w:rsidRDefault="00BC6277" w:rsidP="000E2180">
      <w:pPr>
        <w:jc w:val="both"/>
      </w:pPr>
      <w:r>
        <w:t>Ligamos, sempre, uma chave estrangeira a uma primária.</w:t>
      </w:r>
      <w:r w:rsidR="00832903">
        <w:t xml:space="preserve"> No caso das tabelas, criar sempre a FK numa situação de 1:N, sendo o N a que terá a FK.</w:t>
      </w:r>
    </w:p>
    <w:p w14:paraId="59FC0267" w14:textId="77777777" w:rsidR="00832903" w:rsidRDefault="00832903" w:rsidP="000E2180">
      <w:pPr>
        <w:jc w:val="both"/>
      </w:pPr>
    </w:p>
    <w:p w14:paraId="5CE0863D" w14:textId="77777777" w:rsidR="00832903" w:rsidRDefault="00832903" w:rsidP="000E2180">
      <w:pPr>
        <w:jc w:val="both"/>
      </w:pPr>
    </w:p>
    <w:p w14:paraId="57CAB493" w14:textId="689AF88E" w:rsidR="00832903" w:rsidRPr="00832903" w:rsidRDefault="00832903" w:rsidP="000E2180">
      <w:pPr>
        <w:jc w:val="both"/>
        <w:rPr>
          <w:b/>
          <w:bCs/>
          <w:u w:val="single"/>
        </w:rPr>
      </w:pPr>
      <w:r w:rsidRPr="00832903">
        <w:rPr>
          <w:b/>
          <w:bCs/>
          <w:u w:val="single"/>
        </w:rPr>
        <w:t>Cardinalidade</w:t>
      </w:r>
    </w:p>
    <w:p w14:paraId="1BDD08E0" w14:textId="477AC592" w:rsidR="00832903" w:rsidRDefault="00832903" w:rsidP="000E2180">
      <w:pPr>
        <w:jc w:val="both"/>
      </w:pPr>
      <w:r>
        <w:t>Devemos sempre aplicar, sempre que necessário.</w:t>
      </w:r>
    </w:p>
    <w:p w14:paraId="5A6F2FEC" w14:textId="77777777" w:rsidR="00581DE1" w:rsidRDefault="00581DE1" w:rsidP="000E2180">
      <w:pPr>
        <w:jc w:val="both"/>
      </w:pPr>
    </w:p>
    <w:p w14:paraId="4C9EB1C3" w14:textId="3549253D" w:rsidR="00581DE1" w:rsidRDefault="00581DE1" w:rsidP="000E2180">
      <w:pPr>
        <w:jc w:val="both"/>
      </w:pPr>
      <w:r>
        <w:t>15/01/2025</w:t>
      </w:r>
    </w:p>
    <w:p w14:paraId="25C83855" w14:textId="782559C7" w:rsidR="00581DE1" w:rsidRDefault="004D2F6A" w:rsidP="000E2180">
      <w:pPr>
        <w:jc w:val="both"/>
      </w:pPr>
      <w:r>
        <w:t>Cardinalidade – o máximo está perto do atributo</w:t>
      </w:r>
    </w:p>
    <w:p w14:paraId="2169A156" w14:textId="2BB621E5" w:rsidR="004D2F6A" w:rsidRDefault="004D2F6A" w:rsidP="000E2180">
      <w:pPr>
        <w:jc w:val="both"/>
      </w:pPr>
      <w:r>
        <w:t>Se não tiver o 0, é por defeito equivalente a 0. No caso de 1 traço, é mínimo 1 e máximo 1.</w:t>
      </w:r>
    </w:p>
    <w:p w14:paraId="3D1BF44F" w14:textId="3A6C7351" w:rsidR="001A08ED" w:rsidRPr="001A08ED" w:rsidRDefault="001A08ED" w:rsidP="000E2180">
      <w:pPr>
        <w:jc w:val="both"/>
        <w:rPr>
          <w:b/>
          <w:bCs/>
        </w:rPr>
      </w:pPr>
      <w:r w:rsidRPr="001A08ED">
        <w:rPr>
          <w:b/>
          <w:bCs/>
        </w:rPr>
        <w:t>Numa relação de 1 para N, a FK fica SEMPRE no lado de muitos</w:t>
      </w:r>
    </w:p>
    <w:p w14:paraId="5DED8642" w14:textId="77777777" w:rsidR="004D2F6A" w:rsidRDefault="004D2F6A" w:rsidP="000E2180">
      <w:pPr>
        <w:jc w:val="both"/>
      </w:pPr>
    </w:p>
    <w:p w14:paraId="67538952" w14:textId="77777777" w:rsidR="004D2F6A" w:rsidRDefault="004D2F6A" w:rsidP="000E2180">
      <w:pPr>
        <w:jc w:val="both"/>
      </w:pPr>
    </w:p>
    <w:p w14:paraId="5F70E81C" w14:textId="77777777" w:rsidR="00832903" w:rsidRDefault="00832903" w:rsidP="000E2180">
      <w:pPr>
        <w:jc w:val="both"/>
      </w:pPr>
    </w:p>
    <w:p w14:paraId="586BE718" w14:textId="77777777" w:rsidR="000E2180" w:rsidRDefault="000E2180" w:rsidP="000E2180">
      <w:pPr>
        <w:jc w:val="both"/>
      </w:pPr>
    </w:p>
    <w:p w14:paraId="21C3BB92" w14:textId="77777777" w:rsidR="00382876" w:rsidRPr="00382876" w:rsidRDefault="00382876" w:rsidP="00696F11">
      <w:pPr>
        <w:jc w:val="both"/>
      </w:pPr>
    </w:p>
    <w:p w14:paraId="3AABD1B2" w14:textId="402672F9" w:rsidR="00382876" w:rsidRPr="004A6477" w:rsidRDefault="004A6477" w:rsidP="00696F11">
      <w:pPr>
        <w:jc w:val="both"/>
        <w:rPr>
          <w:b/>
          <w:bCs/>
        </w:rPr>
      </w:pPr>
      <w:r w:rsidRPr="004A6477">
        <w:rPr>
          <w:b/>
          <w:bCs/>
        </w:rPr>
        <w:lastRenderedPageBreak/>
        <w:t>Normalização</w:t>
      </w:r>
    </w:p>
    <w:p w14:paraId="7B9A9A07" w14:textId="4261A3E9" w:rsidR="004A6477" w:rsidRDefault="00FB3722">
      <w:r>
        <w:tab/>
      </w:r>
      <w:r w:rsidR="004A6477">
        <w:t>Técnica de modelação de dados;</w:t>
      </w:r>
    </w:p>
    <w:p w14:paraId="61F3A857" w14:textId="5B8DFCFA" w:rsidR="004A6477" w:rsidRPr="00FB3722" w:rsidRDefault="004A6477">
      <w:r>
        <w:tab/>
      </w:r>
    </w:p>
    <w:p w14:paraId="192FCA3C" w14:textId="65596031" w:rsidR="00FB3722" w:rsidRDefault="000500EA">
      <w:r>
        <w:t>Formas: 1FN, 2FN, 3FN</w:t>
      </w:r>
    </w:p>
    <w:p w14:paraId="246AFD19" w14:textId="5DA2EF2F" w:rsidR="000500EA" w:rsidRDefault="000500EA">
      <w:r>
        <w:t>1FN – Evitar repetição de dados/redundância</w:t>
      </w:r>
      <w:r w:rsidR="0057670C">
        <w:t xml:space="preserve"> na mesma tabela. Se assim acontecer, criar nova tabela à parte.</w:t>
      </w:r>
    </w:p>
    <w:p w14:paraId="6B067AF7" w14:textId="2B5CBC9D" w:rsidR="000500EA" w:rsidRDefault="000500EA">
      <w:r>
        <w:t>2FN – Se houver campos com dependência parcial à PK, ou mais campos, dividir tabela</w:t>
      </w:r>
      <w:r w:rsidR="0057670C">
        <w:t>. Para ficar mais simples e menos confuso.</w:t>
      </w:r>
    </w:p>
    <w:p w14:paraId="646531DD" w14:textId="4A3962EF" w:rsidR="000500EA" w:rsidRDefault="000500EA">
      <w:r>
        <w:t>3FN – Evitar aglomeração de atributos, manter a simplicidade, criar tabela para cada função/entidade</w:t>
      </w:r>
      <w:r w:rsidR="0057670C">
        <w:t>.</w:t>
      </w:r>
    </w:p>
    <w:p w14:paraId="12C4B226" w14:textId="77777777" w:rsidR="006D16FB" w:rsidRDefault="006D16FB"/>
    <w:p w14:paraId="6D956F37" w14:textId="35F4BFB9" w:rsidR="006D16FB" w:rsidRDefault="006D16FB">
      <w:r>
        <w:t>Teste dia 30 Jan(Quinta-feira);</w:t>
      </w:r>
    </w:p>
    <w:p w14:paraId="0997EC67" w14:textId="77777777" w:rsidR="006D16FB" w:rsidRDefault="006D16FB"/>
    <w:p w14:paraId="563E0291" w14:textId="77777777" w:rsidR="006D16FB" w:rsidRDefault="006D16FB"/>
    <w:p w14:paraId="18E280D0" w14:textId="77777777" w:rsidR="006D16FB" w:rsidRDefault="006D16FB"/>
    <w:p w14:paraId="40044D94" w14:textId="77777777" w:rsidR="006D16FB" w:rsidRDefault="006D16FB"/>
    <w:p w14:paraId="0F713158" w14:textId="77777777" w:rsidR="006D16FB" w:rsidRDefault="006D16FB"/>
    <w:p w14:paraId="0A74EEC5" w14:textId="77777777" w:rsidR="006D16FB" w:rsidRDefault="006D16FB"/>
    <w:p w14:paraId="583CFFC3" w14:textId="77777777" w:rsidR="006D16FB" w:rsidRDefault="006D16FB"/>
    <w:p w14:paraId="49EC3E41" w14:textId="77777777" w:rsidR="006D16FB" w:rsidRDefault="006D16FB"/>
    <w:p w14:paraId="00FD33F7" w14:textId="77777777" w:rsidR="006D16FB" w:rsidRDefault="006D16FB"/>
    <w:p w14:paraId="21015A93" w14:textId="77777777" w:rsidR="006D16FB" w:rsidRDefault="006D16FB"/>
    <w:p w14:paraId="3001DD4B" w14:textId="77777777" w:rsidR="006D16FB" w:rsidRDefault="006D16FB"/>
    <w:p w14:paraId="77B801BE" w14:textId="77777777" w:rsidR="006D16FB" w:rsidRDefault="006D16FB"/>
    <w:p w14:paraId="3815E39C" w14:textId="77777777" w:rsidR="006D16FB" w:rsidRDefault="006D16FB"/>
    <w:p w14:paraId="6469FA41" w14:textId="77777777" w:rsidR="006D16FB" w:rsidRDefault="006D16FB"/>
    <w:p w14:paraId="6ADA1267" w14:textId="77777777" w:rsidR="006D16FB" w:rsidRDefault="006D16FB"/>
    <w:p w14:paraId="7A30F73C" w14:textId="77777777" w:rsidR="006D16FB" w:rsidRDefault="006D16FB"/>
    <w:p w14:paraId="1401388B" w14:textId="77777777" w:rsidR="006D16FB" w:rsidRDefault="006D16FB"/>
    <w:p w14:paraId="67E93DFF" w14:textId="0CB979C7" w:rsidR="006D16FB" w:rsidRDefault="006D16FB" w:rsidP="006D16FB">
      <w:pPr>
        <w:jc w:val="center"/>
        <w:rPr>
          <w:b/>
          <w:bCs/>
          <w:sz w:val="44"/>
          <w:szCs w:val="44"/>
        </w:rPr>
      </w:pPr>
      <w:r w:rsidRPr="006D16FB">
        <w:rPr>
          <w:b/>
          <w:bCs/>
          <w:sz w:val="44"/>
          <w:szCs w:val="44"/>
        </w:rPr>
        <w:lastRenderedPageBreak/>
        <w:t>Programação em SQL</w:t>
      </w:r>
    </w:p>
    <w:p w14:paraId="541BC09A" w14:textId="3F3C7FB8" w:rsidR="006D16FB" w:rsidRDefault="006D16FB" w:rsidP="006D16FB">
      <w:pPr>
        <w:jc w:val="both"/>
      </w:pPr>
      <w:r>
        <w:t>Linguagem SQL é uma forma de pesquisa no nosso sistema de base dados.</w:t>
      </w:r>
    </w:p>
    <w:p w14:paraId="50499A87" w14:textId="4EE65F90" w:rsidR="00FE135E" w:rsidRDefault="00FE135E" w:rsidP="006D16FB">
      <w:pPr>
        <w:jc w:val="both"/>
      </w:pPr>
      <w:r>
        <w:t>DDL – Definição de Dados;</w:t>
      </w:r>
    </w:p>
    <w:p w14:paraId="7945A9D9" w14:textId="7C99D953" w:rsidR="00FE135E" w:rsidRDefault="00FE135E" w:rsidP="006D16FB">
      <w:pPr>
        <w:jc w:val="both"/>
      </w:pPr>
      <w:r>
        <w:t>DML – Linguagem de Manipulação;</w:t>
      </w:r>
    </w:p>
    <w:p w14:paraId="12C1BB76" w14:textId="35334954" w:rsidR="00FE135E" w:rsidRDefault="00FE135E" w:rsidP="006D16FB">
      <w:pPr>
        <w:jc w:val="both"/>
      </w:pPr>
      <w:r>
        <w:t>DQL – Linguagem de Pesquisa;</w:t>
      </w:r>
    </w:p>
    <w:p w14:paraId="4FC31C87" w14:textId="40F33355" w:rsidR="00FE135E" w:rsidRDefault="00FE135E" w:rsidP="006D16FB">
      <w:pPr>
        <w:jc w:val="both"/>
      </w:pPr>
    </w:p>
    <w:p w14:paraId="58045102" w14:textId="3A8178AD" w:rsidR="00FE135E" w:rsidRDefault="00FE135E" w:rsidP="006D16FB">
      <w:pPr>
        <w:jc w:val="both"/>
      </w:pPr>
      <w:r>
        <w:t>Codigo:</w:t>
      </w:r>
    </w:p>
    <w:p w14:paraId="480E2A08" w14:textId="0943D0A8" w:rsidR="00FE135E" w:rsidRDefault="00FE135E" w:rsidP="006D16FB">
      <w:pPr>
        <w:jc w:val="both"/>
      </w:pPr>
      <w:r>
        <w:tab/>
        <w:t>Create – cria objeto</w:t>
      </w:r>
    </w:p>
    <w:p w14:paraId="1CA38BE7" w14:textId="6C096A48" w:rsidR="00FE135E" w:rsidRDefault="00FE135E" w:rsidP="006D16FB">
      <w:pPr>
        <w:jc w:val="both"/>
      </w:pPr>
      <w:r>
        <w:tab/>
        <w:t>Drop – apaga objeto</w:t>
      </w:r>
    </w:p>
    <w:p w14:paraId="5447DADD" w14:textId="03E0758E" w:rsidR="00FE135E" w:rsidRDefault="00FE135E" w:rsidP="006D16FB">
      <w:pPr>
        <w:jc w:val="both"/>
      </w:pPr>
      <w:r>
        <w:tab/>
        <w:t>Alter – alterar objeto</w:t>
      </w:r>
    </w:p>
    <w:p w14:paraId="0F295945" w14:textId="6B82E696" w:rsidR="00FE135E" w:rsidRPr="00F26131" w:rsidRDefault="00F26131" w:rsidP="006D16FB">
      <w:pPr>
        <w:jc w:val="both"/>
        <w:rPr>
          <w:color w:val="FF0000"/>
        </w:rPr>
      </w:pPr>
      <w:r w:rsidRPr="00F26131">
        <w:rPr>
          <w:color w:val="FF0000"/>
        </w:rPr>
        <w:t>*Quando o XAMPP não funciona, o caso do Mysql service, temos que alterar o config.ini do serviço e alterar a port;</w:t>
      </w:r>
    </w:p>
    <w:p w14:paraId="61D290F6" w14:textId="42B5FE58" w:rsidR="00F26131" w:rsidRPr="00F26131" w:rsidRDefault="00F26131" w:rsidP="006D16FB">
      <w:pPr>
        <w:jc w:val="both"/>
        <w:rPr>
          <w:color w:val="FF0000"/>
        </w:rPr>
      </w:pPr>
      <w:r w:rsidRPr="00F26131">
        <w:rPr>
          <w:color w:val="FF0000"/>
        </w:rPr>
        <w:t>*Caso continuar a dar erro, temos que ir ao &lt;browse&gt; do mysql e ver a pasta data, renomear para data_old, fazer uma copia do backup e renomear novamente para data para por o serviço com as predefinições.</w:t>
      </w:r>
    </w:p>
    <w:p w14:paraId="0FC370FD" w14:textId="03EF7C80" w:rsidR="00F26131" w:rsidRDefault="00F26131" w:rsidP="006D16FB">
      <w:pPr>
        <w:jc w:val="both"/>
        <w:rPr>
          <w:color w:val="FF0000"/>
        </w:rPr>
      </w:pPr>
      <w:r w:rsidRPr="00F26131">
        <w:rPr>
          <w:color w:val="FF0000"/>
        </w:rPr>
        <w:t>*Não esquecer mudar a port também no php.ini do serviço de Apache, para poder buscar as definições</w:t>
      </w:r>
    </w:p>
    <w:p w14:paraId="58C048E0" w14:textId="77777777" w:rsidR="000E7AEF" w:rsidRDefault="000E7AEF" w:rsidP="006D16FB">
      <w:pPr>
        <w:jc w:val="both"/>
        <w:rPr>
          <w:color w:val="FF0000"/>
        </w:rPr>
      </w:pPr>
    </w:p>
    <w:p w14:paraId="3DA377BE" w14:textId="6062D031" w:rsidR="000E7AEF" w:rsidRDefault="00650BA5" w:rsidP="006D16FB">
      <w:pPr>
        <w:jc w:val="both"/>
      </w:pPr>
      <w:r w:rsidRPr="00650BA5">
        <w:t>CHAR -&gt;</w:t>
      </w:r>
      <w:r>
        <w:t xml:space="preserve"> Reserva o espaço de memória para todo o tipo de dados</w:t>
      </w:r>
    </w:p>
    <w:p w14:paraId="7F23D386" w14:textId="4AA64DE2" w:rsidR="00650BA5" w:rsidRDefault="00650BA5" w:rsidP="006D16FB">
      <w:pPr>
        <w:jc w:val="both"/>
      </w:pPr>
      <w:r>
        <w:t>VARCHAR -&gt; Mais dinâmico e preciso.</w:t>
      </w:r>
    </w:p>
    <w:p w14:paraId="41CF2E78" w14:textId="77777777" w:rsidR="00BF6E50" w:rsidRDefault="00BF6E50" w:rsidP="006D16FB">
      <w:pPr>
        <w:jc w:val="both"/>
      </w:pPr>
    </w:p>
    <w:p w14:paraId="7AA71D78" w14:textId="3D79BD1A" w:rsidR="00BF6E50" w:rsidRPr="00650BA5" w:rsidRDefault="00BF6E50" w:rsidP="006D16FB">
      <w:pPr>
        <w:jc w:val="both"/>
      </w:pPr>
      <w:r>
        <w:t>Fazer as tabelas em arvore, da tabela que não possuir FK até à que tem mais.</w:t>
      </w:r>
    </w:p>
    <w:p w14:paraId="1B6DD9BC" w14:textId="15710B4E" w:rsidR="00F26131" w:rsidRPr="00773E65" w:rsidRDefault="00773E65" w:rsidP="006D16FB">
      <w:pPr>
        <w:jc w:val="both"/>
      </w:pPr>
      <w:r>
        <w:t>Para importar uma DB é preciso primeiro criar uma nova DB e depois importar pelo PHPMyAdmin.</w:t>
      </w:r>
    </w:p>
    <w:p w14:paraId="16B0FDA7" w14:textId="77777777" w:rsidR="00F26131" w:rsidRPr="00F26131" w:rsidRDefault="00F26131" w:rsidP="006D16FB">
      <w:pPr>
        <w:jc w:val="both"/>
        <w:rPr>
          <w:color w:val="FF0000"/>
        </w:rPr>
      </w:pPr>
    </w:p>
    <w:sectPr w:rsidR="00F26131" w:rsidRPr="00F261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7172B"/>
    <w:multiLevelType w:val="hybridMultilevel"/>
    <w:tmpl w:val="EBC8F6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82979"/>
    <w:multiLevelType w:val="hybridMultilevel"/>
    <w:tmpl w:val="72269998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E695845"/>
    <w:multiLevelType w:val="hybridMultilevel"/>
    <w:tmpl w:val="512692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6542876">
    <w:abstractNumId w:val="0"/>
  </w:num>
  <w:num w:numId="2" w16cid:durableId="893659389">
    <w:abstractNumId w:val="1"/>
  </w:num>
  <w:num w:numId="3" w16cid:durableId="653485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722"/>
    <w:rsid w:val="000500EA"/>
    <w:rsid w:val="000E2180"/>
    <w:rsid w:val="000E7AEF"/>
    <w:rsid w:val="00185926"/>
    <w:rsid w:val="001A08ED"/>
    <w:rsid w:val="002F1DA4"/>
    <w:rsid w:val="00323065"/>
    <w:rsid w:val="00382876"/>
    <w:rsid w:val="004A6477"/>
    <w:rsid w:val="004D2F6A"/>
    <w:rsid w:val="00572346"/>
    <w:rsid w:val="0057670C"/>
    <w:rsid w:val="00581DE1"/>
    <w:rsid w:val="005C40E2"/>
    <w:rsid w:val="00650BA5"/>
    <w:rsid w:val="00681F01"/>
    <w:rsid w:val="00696F11"/>
    <w:rsid w:val="006D16FB"/>
    <w:rsid w:val="00773E65"/>
    <w:rsid w:val="00832903"/>
    <w:rsid w:val="008D4B52"/>
    <w:rsid w:val="00A226ED"/>
    <w:rsid w:val="00BC6277"/>
    <w:rsid w:val="00BF6E50"/>
    <w:rsid w:val="00CF6FBB"/>
    <w:rsid w:val="00DA2CCA"/>
    <w:rsid w:val="00E559AB"/>
    <w:rsid w:val="00EB71E8"/>
    <w:rsid w:val="00ED5CF8"/>
    <w:rsid w:val="00F26131"/>
    <w:rsid w:val="00F91034"/>
    <w:rsid w:val="00FB3722"/>
    <w:rsid w:val="00FE1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AB2DB"/>
  <w15:chartTrackingRefBased/>
  <w15:docId w15:val="{1C6A8A53-CD99-4D15-B994-CDB34724D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FB3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B3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B3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B3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B3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B3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B3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B3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B3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B3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B3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B3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B37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B372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B37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B372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B37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B37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B3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B3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B3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B3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B3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B37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372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B37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B3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B372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B3722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FB37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1113</TotalTime>
  <Pages>5</Pages>
  <Words>617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Terra - ALUNO PRT</dc:creator>
  <cp:keywords/>
  <dc:description/>
  <cp:lastModifiedBy>Tiago Terra - ALUNO PRT</cp:lastModifiedBy>
  <cp:revision>6</cp:revision>
  <dcterms:created xsi:type="dcterms:W3CDTF">2024-12-19T11:41:00Z</dcterms:created>
  <dcterms:modified xsi:type="dcterms:W3CDTF">2025-01-24T16:45:00Z</dcterms:modified>
</cp:coreProperties>
</file>