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071"/>
      </w:tblGrid>
      <w:tr w:rsidR="00F718B5">
        <w:tc>
          <w:tcPr>
            <w:tcW w:w="9576" w:type="dxa"/>
          </w:tcPr>
          <w:p w:rsidR="00F718B5" w:rsidRPr="002901E5" w:rsidRDefault="00F718B5">
            <w:pPr>
              <w:pStyle w:val="CabealhodaPrimeiraPgina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  <w:vertAlign w:val="superscript"/>
              </w:rPr>
            </w:pPr>
          </w:p>
        </w:tc>
      </w:tr>
    </w:tbl>
    <w:sdt>
      <w:sdtPr>
        <w:alias w:val="Nome do Currículo"/>
        <w:tag w:val="Nome do Currículo"/>
        <w:id w:val="2142538285"/>
        <w:placeholder>
          <w:docPart w:val="431E30805E4A4AEFA786DA887704AA44"/>
        </w:placeholder>
        <w:docPartList>
          <w:docPartGallery w:val="Quick Parts"/>
          <w:docPartCategory w:val=" Nome do Currículo"/>
        </w:docPartList>
      </w:sdtPr>
      <w:sdtEndPr/>
      <w:sdtContent>
        <w:p w:rsidR="00F718B5" w:rsidRDefault="00F718B5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29"/>
            <w:gridCol w:w="8726"/>
          </w:tblGrid>
          <w:tr w:rsidR="00F718B5" w:rsidTr="001E45DE">
            <w:trPr>
              <w:trHeight w:val="1566"/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F718B5" w:rsidRDefault="00F718B5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B71FA8" w:rsidRDefault="00B71FA8" w:rsidP="001E45DE">
                <w:pPr>
                  <w:pStyle w:val="NomePessoal"/>
                  <w:rPr>
                    <w:color w:val="628BAD" w:themeColor="accent2" w:themeShade="BF"/>
                    <w:spacing w:val="10"/>
                  </w:rPr>
                </w:pPr>
                <w:r>
                  <w:rPr>
                    <w:color w:val="628BAD" w:themeColor="accent2" w:themeShade="BF"/>
                    <w:spacing w:val="10"/>
                  </w:rPr>
                  <w:t xml:space="preserve">Anotações </w:t>
                </w:r>
              </w:p>
              <w:p w:rsidR="001E45DE" w:rsidRDefault="00B71FA8" w:rsidP="001E45DE">
                <w:pPr>
                  <w:pStyle w:val="NomePessoal"/>
                  <w:rPr>
                    <w:color w:val="628BAD" w:themeColor="accent2" w:themeShade="BF"/>
                    <w:spacing w:val="10"/>
                  </w:rPr>
                </w:pPr>
                <w:r>
                  <w:rPr>
                    <w:color w:val="628BAD" w:themeColor="accent2" w:themeShade="BF"/>
                    <w:spacing w:val="10"/>
                  </w:rPr>
                  <w:t>de</w:t>
                </w:r>
                <w:r w:rsidR="001E45DE">
                  <w:rPr>
                    <w:color w:val="628BAD" w:themeColor="accent2" w:themeShade="BF"/>
                    <w:spacing w:val="10"/>
                  </w:rPr>
                  <w:t xml:space="preserve"> Sinais de ECG</w:t>
                </w:r>
              </w:p>
              <w:p w:rsidR="001E45DE" w:rsidRDefault="001E45DE" w:rsidP="001E45DE">
                <w:pPr>
                  <w:pStyle w:val="NomePessoal"/>
                  <w:rPr>
                    <w:sz w:val="24"/>
                  </w:rPr>
                </w:pPr>
                <w:r>
                  <w:rPr>
                    <w:color w:val="628BAD" w:themeColor="accent2" w:themeShade="BF"/>
                    <w:spacing w:val="10"/>
                  </w:rPr>
                  <w:t>no OpenSignals</w:t>
                </w:r>
              </w:p>
              <w:p w:rsidR="00F718B5" w:rsidRDefault="00F718B5">
                <w:pPr>
                  <w:pStyle w:val="TextodoEndereo"/>
                  <w:spacing w:line="240" w:lineRule="auto"/>
                  <w:rPr>
                    <w:sz w:val="24"/>
                  </w:rPr>
                </w:pPr>
              </w:p>
            </w:tc>
          </w:tr>
        </w:tbl>
        <w:p w:rsidR="00F718B5" w:rsidRDefault="00901B88">
          <w:pPr>
            <w:pStyle w:val="NoSpacing"/>
          </w:pPr>
        </w:p>
      </w:sdtContent>
    </w:sdt>
    <w:p w:rsidR="00F718B5" w:rsidRDefault="00F718B5">
      <w:pPr>
        <w:pStyle w:val="NoSpacing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690"/>
      </w:tblGrid>
      <w:tr w:rsidR="00F718B5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F718B5" w:rsidRDefault="00F718B5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F718B5" w:rsidRDefault="00FA2B1C">
            <w:pPr>
              <w:pStyle w:val="Seco"/>
              <w:rPr>
                <w:sz w:val="28"/>
                <w:szCs w:val="28"/>
              </w:rPr>
            </w:pPr>
            <w:r w:rsidRPr="001E45DE">
              <w:rPr>
                <w:sz w:val="28"/>
                <w:szCs w:val="28"/>
              </w:rPr>
              <w:t>Objectivos</w:t>
            </w:r>
          </w:p>
          <w:p w:rsidR="009E42C8" w:rsidRPr="009E42C8" w:rsidRDefault="009E42C8" w:rsidP="009E42C8"/>
          <w:p w:rsidR="00F718B5" w:rsidRDefault="001E45DE" w:rsidP="001E45DE">
            <w:pPr>
              <w:pStyle w:val="TextodaSubseco"/>
              <w:jc w:val="both"/>
              <w:rPr>
                <w:sz w:val="23"/>
                <w:szCs w:val="23"/>
              </w:rPr>
            </w:pPr>
            <w:r w:rsidRPr="001E45DE">
              <w:rPr>
                <w:sz w:val="23"/>
                <w:szCs w:val="23"/>
              </w:rPr>
              <w:t xml:space="preserve">Este documento </w:t>
            </w:r>
            <w:r>
              <w:rPr>
                <w:sz w:val="23"/>
                <w:szCs w:val="23"/>
              </w:rPr>
              <w:t>é</w:t>
            </w:r>
            <w:r w:rsidRPr="001E45DE">
              <w:rPr>
                <w:sz w:val="23"/>
                <w:szCs w:val="23"/>
              </w:rPr>
              <w:t xml:space="preserve"> uma</w:t>
            </w:r>
            <w:r w:rsidR="00B71FA8">
              <w:rPr>
                <w:sz w:val="23"/>
                <w:szCs w:val="23"/>
              </w:rPr>
              <w:t xml:space="preserve"> diretriz para quem pretende realizar</w:t>
            </w:r>
            <w:r w:rsidRPr="001E45DE">
              <w:rPr>
                <w:sz w:val="23"/>
                <w:szCs w:val="23"/>
              </w:rPr>
              <w:t xml:space="preserve"> anotações no programa OpenSignals. </w:t>
            </w:r>
          </w:p>
          <w:p w:rsidR="009E42C8" w:rsidRPr="001E45DE" w:rsidRDefault="009E42C8" w:rsidP="001E45DE">
            <w:pPr>
              <w:pStyle w:val="TextodaSubseco"/>
              <w:jc w:val="both"/>
              <w:rPr>
                <w:sz w:val="23"/>
                <w:szCs w:val="23"/>
              </w:rPr>
            </w:pPr>
          </w:p>
          <w:p w:rsidR="00F718B5" w:rsidRPr="001E45DE" w:rsidRDefault="001E45DE" w:rsidP="001E45DE">
            <w:pPr>
              <w:pStyle w:val="TextodaSubseco"/>
              <w:jc w:val="both"/>
              <w:rPr>
                <w:sz w:val="23"/>
                <w:szCs w:val="23"/>
              </w:rPr>
            </w:pPr>
            <w:r w:rsidRPr="001E45DE">
              <w:rPr>
                <w:sz w:val="23"/>
                <w:szCs w:val="23"/>
              </w:rPr>
              <w:t xml:space="preserve">Pode encontrar aqui que programas deve instalar antes de começar, como resolver os principais problemas e </w:t>
            </w:r>
            <w:r>
              <w:rPr>
                <w:sz w:val="23"/>
                <w:szCs w:val="23"/>
              </w:rPr>
              <w:t>como são realizadas as anotações no programa.</w:t>
            </w: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71"/>
      </w:tblGrid>
      <w:tr w:rsidR="00F718B5">
        <w:trPr>
          <w:trHeight w:val="576"/>
        </w:trPr>
        <w:tc>
          <w:tcPr>
            <w:tcW w:w="9576" w:type="dxa"/>
          </w:tcPr>
          <w:p w:rsidR="00F718B5" w:rsidRDefault="00F718B5">
            <w:pPr>
              <w:spacing w:after="0" w:line="240" w:lineRule="auto"/>
            </w:pPr>
          </w:p>
        </w:tc>
      </w:tr>
    </w:tbl>
    <w:p w:rsidR="00F718B5" w:rsidRDefault="00F718B5"/>
    <w:p w:rsidR="00C42243" w:rsidRDefault="00C42243"/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690"/>
      </w:tblGrid>
      <w:tr w:rsidR="009E779E" w:rsidTr="009E779E">
        <w:trPr>
          <w:trHeight w:val="4308"/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9E779E" w:rsidRDefault="009E779E" w:rsidP="00867531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9E779E" w:rsidRPr="001E45DE" w:rsidRDefault="009E779E" w:rsidP="00867531">
            <w:pPr>
              <w:pStyle w:val="Sec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Conteúdo</w:t>
            </w:r>
          </w:p>
          <w:sdt>
            <w:sdtPr>
              <w:rPr>
                <w:rFonts w:asciiTheme="minorHAnsi" w:eastAsiaTheme="minorHAnsi" w:hAnsiTheme="minorHAnsi" w:cs="Times New Roman"/>
                <w:color w:val="000000" w:themeColor="text1"/>
                <w:sz w:val="20"/>
                <w:szCs w:val="20"/>
              </w:rPr>
              <w:id w:val="-1080287838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color w:val="auto"/>
              </w:rPr>
            </w:sdtEndPr>
            <w:sdtContent>
              <w:p w:rsidR="009E779E" w:rsidRPr="009C1ED3" w:rsidRDefault="009E779E" w:rsidP="009E779E">
                <w:pPr>
                  <w:pStyle w:val="TOCHeading"/>
                  <w:rPr>
                    <w:color w:val="auto"/>
                    <w:sz w:val="24"/>
                    <w:szCs w:val="24"/>
                  </w:rPr>
                </w:pPr>
              </w:p>
              <w:p w:rsidR="009C1ED3" w:rsidRPr="009C1ED3" w:rsidRDefault="009E779E">
                <w:pPr>
                  <w:pStyle w:val="TOC1"/>
                  <w:tabs>
                    <w:tab w:val="left" w:pos="446"/>
                  </w:tabs>
                  <w:rPr>
                    <w:rFonts w:eastAsiaTheme="minorEastAsia" w:cstheme="minorBidi"/>
                    <w:smallCaps w:val="0"/>
                    <w:noProof/>
                    <w:color w:val="auto"/>
                    <w:sz w:val="22"/>
                    <w:szCs w:val="22"/>
                    <w:lang w:val="en-US" w:eastAsia="en-US"/>
                  </w:rPr>
                </w:pPr>
                <w:r w:rsidRPr="009C1ED3">
                  <w:rPr>
                    <w:color w:val="auto"/>
                    <w:sz w:val="24"/>
                    <w:szCs w:val="24"/>
                  </w:rPr>
                  <w:fldChar w:fldCharType="begin"/>
                </w:r>
                <w:r w:rsidRPr="009C1ED3">
                  <w:rPr>
                    <w:color w:val="auto"/>
                    <w:sz w:val="24"/>
                    <w:szCs w:val="24"/>
                  </w:rPr>
                  <w:instrText xml:space="preserve"> TOC \o "1-3" \h \z \u </w:instrText>
                </w:r>
                <w:r w:rsidRPr="009C1ED3">
                  <w:rPr>
                    <w:color w:val="auto"/>
                    <w:sz w:val="24"/>
                    <w:szCs w:val="24"/>
                  </w:rPr>
                  <w:fldChar w:fldCharType="separate"/>
                </w:r>
                <w:hyperlink w:anchor="_Toc476835064" w:history="1">
                  <w:r w:rsidR="009C1ED3" w:rsidRPr="009C1ED3">
                    <w:rPr>
                      <w:rStyle w:val="Hyperlink"/>
                      <w:noProof/>
                      <w:color w:val="auto"/>
                    </w:rPr>
                    <w:t>1.</w:t>
                  </w:r>
                  <w:r w:rsidR="009C1ED3" w:rsidRPr="009C1ED3">
                    <w:rPr>
                      <w:rFonts w:eastAsiaTheme="minorEastAsia" w:cstheme="minorBidi"/>
                      <w:smallCaps w:val="0"/>
                      <w:noProof/>
                      <w:color w:val="auto"/>
                      <w:sz w:val="22"/>
                      <w:szCs w:val="22"/>
                      <w:lang w:val="en-US" w:eastAsia="en-US"/>
                    </w:rPr>
                    <w:tab/>
                  </w:r>
                  <w:r w:rsidR="009C1ED3" w:rsidRPr="009C1ED3">
                    <w:rPr>
                      <w:rStyle w:val="Hyperlink"/>
                      <w:noProof/>
                      <w:color w:val="auto"/>
                    </w:rPr>
                    <w:t>Instalação do Open Signals</w:t>
                  </w:r>
                  <w:r w:rsidR="009C1ED3" w:rsidRPr="009C1ED3">
                    <w:rPr>
                      <w:noProof/>
                      <w:webHidden/>
                      <w:color w:val="auto"/>
                    </w:rPr>
                    <w:tab/>
                  </w:r>
                  <w:r w:rsidR="009C1ED3" w:rsidRPr="009C1ED3">
                    <w:rPr>
                      <w:noProof/>
                      <w:webHidden/>
                      <w:color w:val="auto"/>
                    </w:rPr>
                    <w:fldChar w:fldCharType="begin"/>
                  </w:r>
                  <w:r w:rsidR="009C1ED3" w:rsidRPr="009C1ED3">
                    <w:rPr>
                      <w:noProof/>
                      <w:webHidden/>
                      <w:color w:val="auto"/>
                    </w:rPr>
                    <w:instrText xml:space="preserve"> PAGEREF _Toc476835064 \h </w:instrText>
                  </w:r>
                  <w:r w:rsidR="009C1ED3" w:rsidRPr="009C1ED3">
                    <w:rPr>
                      <w:noProof/>
                      <w:webHidden/>
                      <w:color w:val="auto"/>
                    </w:rPr>
                  </w:r>
                  <w:r w:rsidR="009C1ED3" w:rsidRPr="009C1ED3">
                    <w:rPr>
                      <w:noProof/>
                      <w:webHidden/>
                      <w:color w:val="auto"/>
                    </w:rPr>
                    <w:fldChar w:fldCharType="separate"/>
                  </w:r>
                  <w:r w:rsidR="009C1ED3">
                    <w:rPr>
                      <w:noProof/>
                      <w:webHidden/>
                      <w:color w:val="auto"/>
                    </w:rPr>
                    <w:t>2</w:t>
                  </w:r>
                  <w:r w:rsidR="009C1ED3" w:rsidRPr="009C1ED3">
                    <w:rPr>
                      <w:noProof/>
                      <w:webHidden/>
                      <w:color w:val="auto"/>
                    </w:rPr>
                    <w:fldChar w:fldCharType="end"/>
                  </w:r>
                </w:hyperlink>
              </w:p>
              <w:p w:rsidR="009C1ED3" w:rsidRPr="009C1ED3" w:rsidRDefault="00901B88">
                <w:pPr>
                  <w:pStyle w:val="TOC1"/>
                  <w:tabs>
                    <w:tab w:val="left" w:pos="446"/>
                  </w:tabs>
                  <w:rPr>
                    <w:rFonts w:eastAsiaTheme="minorEastAsia" w:cstheme="minorBidi"/>
                    <w:smallCaps w:val="0"/>
                    <w:noProof/>
                    <w:color w:val="auto"/>
                    <w:sz w:val="22"/>
                    <w:szCs w:val="22"/>
                    <w:lang w:val="en-US" w:eastAsia="en-US"/>
                  </w:rPr>
                </w:pPr>
                <w:hyperlink w:anchor="_Toc476835065" w:history="1">
                  <w:r w:rsidR="009C1ED3" w:rsidRPr="009C1ED3">
                    <w:rPr>
                      <w:rStyle w:val="Hyperlink"/>
                      <w:noProof/>
                      <w:color w:val="auto"/>
                    </w:rPr>
                    <w:t>2.</w:t>
                  </w:r>
                  <w:r w:rsidR="009C1ED3" w:rsidRPr="009C1ED3">
                    <w:rPr>
                      <w:rFonts w:eastAsiaTheme="minorEastAsia" w:cstheme="minorBidi"/>
                      <w:smallCaps w:val="0"/>
                      <w:noProof/>
                      <w:color w:val="auto"/>
                      <w:sz w:val="22"/>
                      <w:szCs w:val="22"/>
                      <w:lang w:val="en-US" w:eastAsia="en-US"/>
                    </w:rPr>
                    <w:tab/>
                  </w:r>
                  <w:r w:rsidR="009C1ED3" w:rsidRPr="009C1ED3">
                    <w:rPr>
                      <w:rStyle w:val="Hyperlink"/>
                      <w:noProof/>
                      <w:color w:val="auto"/>
                    </w:rPr>
                    <w:t>Anotações</w:t>
                  </w:r>
                  <w:r w:rsidR="009C1ED3" w:rsidRPr="009C1ED3">
                    <w:rPr>
                      <w:noProof/>
                      <w:webHidden/>
                      <w:color w:val="auto"/>
                    </w:rPr>
                    <w:tab/>
                  </w:r>
                  <w:r w:rsidR="009C1ED3" w:rsidRPr="009C1ED3">
                    <w:rPr>
                      <w:noProof/>
                      <w:webHidden/>
                      <w:color w:val="auto"/>
                    </w:rPr>
                    <w:fldChar w:fldCharType="begin"/>
                  </w:r>
                  <w:r w:rsidR="009C1ED3" w:rsidRPr="009C1ED3">
                    <w:rPr>
                      <w:noProof/>
                      <w:webHidden/>
                      <w:color w:val="auto"/>
                    </w:rPr>
                    <w:instrText xml:space="preserve"> PAGEREF _Toc476835065 \h </w:instrText>
                  </w:r>
                  <w:r w:rsidR="009C1ED3" w:rsidRPr="009C1ED3">
                    <w:rPr>
                      <w:noProof/>
                      <w:webHidden/>
                      <w:color w:val="auto"/>
                    </w:rPr>
                  </w:r>
                  <w:r w:rsidR="009C1ED3" w:rsidRPr="009C1ED3">
                    <w:rPr>
                      <w:noProof/>
                      <w:webHidden/>
                      <w:color w:val="auto"/>
                    </w:rPr>
                    <w:fldChar w:fldCharType="separate"/>
                  </w:r>
                  <w:r w:rsidR="009C1ED3">
                    <w:rPr>
                      <w:noProof/>
                      <w:webHidden/>
                      <w:color w:val="auto"/>
                    </w:rPr>
                    <w:t>2</w:t>
                  </w:r>
                  <w:r w:rsidR="009C1ED3" w:rsidRPr="009C1ED3">
                    <w:rPr>
                      <w:noProof/>
                      <w:webHidden/>
                      <w:color w:val="auto"/>
                    </w:rPr>
                    <w:fldChar w:fldCharType="end"/>
                  </w:r>
                </w:hyperlink>
              </w:p>
              <w:p w:rsidR="009C1ED3" w:rsidRPr="009C1ED3" w:rsidRDefault="00901B88">
                <w:pPr>
                  <w:pStyle w:val="TOC2"/>
                  <w:rPr>
                    <w:rFonts w:eastAsiaTheme="minorEastAsia" w:cstheme="minorBidi"/>
                    <w:smallCaps w:val="0"/>
                    <w:noProof/>
                    <w:color w:val="auto"/>
                    <w:sz w:val="22"/>
                    <w:szCs w:val="22"/>
                    <w:lang w:val="en-US" w:eastAsia="en-US"/>
                  </w:rPr>
                </w:pPr>
                <w:hyperlink w:anchor="_Toc476835066" w:history="1">
                  <w:r w:rsidR="009C1ED3" w:rsidRPr="009C1ED3">
                    <w:rPr>
                      <w:rStyle w:val="Hyperlink"/>
                      <w:noProof/>
                      <w:color w:val="auto"/>
                    </w:rPr>
                    <w:t>2.1</w:t>
                  </w:r>
                  <w:r w:rsidR="009C1ED3" w:rsidRPr="009C1ED3">
                    <w:rPr>
                      <w:rFonts w:eastAsiaTheme="minorEastAsia" w:cstheme="minorBidi"/>
                      <w:smallCaps w:val="0"/>
                      <w:noProof/>
                      <w:color w:val="auto"/>
                      <w:sz w:val="22"/>
                      <w:szCs w:val="22"/>
                      <w:lang w:val="en-US" w:eastAsia="en-US"/>
                    </w:rPr>
                    <w:tab/>
                  </w:r>
                  <w:r w:rsidR="009C1ED3" w:rsidRPr="009C1ED3">
                    <w:rPr>
                      <w:rStyle w:val="Hyperlink"/>
                      <w:noProof/>
                      <w:color w:val="auto"/>
                    </w:rPr>
                    <w:t>Como Criar Anotações</w:t>
                  </w:r>
                  <w:r w:rsidR="009C1ED3" w:rsidRPr="009C1ED3">
                    <w:rPr>
                      <w:noProof/>
                      <w:webHidden/>
                      <w:color w:val="auto"/>
                    </w:rPr>
                    <w:tab/>
                  </w:r>
                  <w:r w:rsidR="009C1ED3" w:rsidRPr="009C1ED3">
                    <w:rPr>
                      <w:noProof/>
                      <w:webHidden/>
                      <w:color w:val="auto"/>
                    </w:rPr>
                    <w:fldChar w:fldCharType="begin"/>
                  </w:r>
                  <w:r w:rsidR="009C1ED3" w:rsidRPr="009C1ED3">
                    <w:rPr>
                      <w:noProof/>
                      <w:webHidden/>
                      <w:color w:val="auto"/>
                    </w:rPr>
                    <w:instrText xml:space="preserve"> PAGEREF _Toc476835066 \h </w:instrText>
                  </w:r>
                  <w:r w:rsidR="009C1ED3" w:rsidRPr="009C1ED3">
                    <w:rPr>
                      <w:noProof/>
                      <w:webHidden/>
                      <w:color w:val="auto"/>
                    </w:rPr>
                  </w:r>
                  <w:r w:rsidR="009C1ED3" w:rsidRPr="009C1ED3">
                    <w:rPr>
                      <w:noProof/>
                      <w:webHidden/>
                      <w:color w:val="auto"/>
                    </w:rPr>
                    <w:fldChar w:fldCharType="separate"/>
                  </w:r>
                  <w:r w:rsidR="009C1ED3">
                    <w:rPr>
                      <w:noProof/>
                      <w:webHidden/>
                      <w:color w:val="auto"/>
                    </w:rPr>
                    <w:t>2</w:t>
                  </w:r>
                  <w:r w:rsidR="009C1ED3" w:rsidRPr="009C1ED3">
                    <w:rPr>
                      <w:noProof/>
                      <w:webHidden/>
                      <w:color w:val="auto"/>
                    </w:rPr>
                    <w:fldChar w:fldCharType="end"/>
                  </w:r>
                </w:hyperlink>
              </w:p>
              <w:p w:rsidR="009C1ED3" w:rsidRPr="009C1ED3" w:rsidRDefault="00901B88">
                <w:pPr>
                  <w:pStyle w:val="TOC1"/>
                  <w:tabs>
                    <w:tab w:val="left" w:pos="446"/>
                  </w:tabs>
                  <w:rPr>
                    <w:rFonts w:eastAsiaTheme="minorEastAsia" w:cstheme="minorBidi"/>
                    <w:smallCaps w:val="0"/>
                    <w:noProof/>
                    <w:color w:val="auto"/>
                    <w:sz w:val="22"/>
                    <w:szCs w:val="22"/>
                    <w:lang w:val="en-US" w:eastAsia="en-US"/>
                  </w:rPr>
                </w:pPr>
                <w:hyperlink w:anchor="_Toc476835067" w:history="1">
                  <w:r w:rsidR="009C1ED3" w:rsidRPr="009C1ED3">
                    <w:rPr>
                      <w:rStyle w:val="Hyperlink"/>
                      <w:noProof/>
                      <w:color w:val="auto"/>
                    </w:rPr>
                    <w:t>3.</w:t>
                  </w:r>
                  <w:r w:rsidR="009C1ED3" w:rsidRPr="009C1ED3">
                    <w:rPr>
                      <w:rFonts w:eastAsiaTheme="minorEastAsia" w:cstheme="minorBidi"/>
                      <w:smallCaps w:val="0"/>
                      <w:noProof/>
                      <w:color w:val="auto"/>
                      <w:sz w:val="22"/>
                      <w:szCs w:val="22"/>
                      <w:lang w:val="en-US" w:eastAsia="en-US"/>
                    </w:rPr>
                    <w:tab/>
                  </w:r>
                  <w:r w:rsidR="009C1ED3" w:rsidRPr="009C1ED3">
                    <w:rPr>
                      <w:rStyle w:val="Hyperlink"/>
                      <w:noProof/>
                      <w:color w:val="auto"/>
                    </w:rPr>
                    <w:t>Comentários</w:t>
                  </w:r>
                  <w:r w:rsidR="009C1ED3" w:rsidRPr="009C1ED3">
                    <w:rPr>
                      <w:noProof/>
                      <w:webHidden/>
                      <w:color w:val="auto"/>
                    </w:rPr>
                    <w:tab/>
                  </w:r>
                  <w:r w:rsidR="009C1ED3" w:rsidRPr="009C1ED3">
                    <w:rPr>
                      <w:noProof/>
                      <w:webHidden/>
                      <w:color w:val="auto"/>
                    </w:rPr>
                    <w:fldChar w:fldCharType="begin"/>
                  </w:r>
                  <w:r w:rsidR="009C1ED3" w:rsidRPr="009C1ED3">
                    <w:rPr>
                      <w:noProof/>
                      <w:webHidden/>
                      <w:color w:val="auto"/>
                    </w:rPr>
                    <w:instrText xml:space="preserve"> PAGEREF _Toc476835067 \h </w:instrText>
                  </w:r>
                  <w:r w:rsidR="009C1ED3" w:rsidRPr="009C1ED3">
                    <w:rPr>
                      <w:noProof/>
                      <w:webHidden/>
                      <w:color w:val="auto"/>
                    </w:rPr>
                  </w:r>
                  <w:r w:rsidR="009C1ED3" w:rsidRPr="009C1ED3">
                    <w:rPr>
                      <w:noProof/>
                      <w:webHidden/>
                      <w:color w:val="auto"/>
                    </w:rPr>
                    <w:fldChar w:fldCharType="separate"/>
                  </w:r>
                  <w:r w:rsidR="009C1ED3">
                    <w:rPr>
                      <w:noProof/>
                      <w:webHidden/>
                      <w:color w:val="auto"/>
                    </w:rPr>
                    <w:t>3</w:t>
                  </w:r>
                  <w:r w:rsidR="009C1ED3" w:rsidRPr="009C1ED3">
                    <w:rPr>
                      <w:noProof/>
                      <w:webHidden/>
                      <w:color w:val="auto"/>
                    </w:rPr>
                    <w:fldChar w:fldCharType="end"/>
                  </w:r>
                </w:hyperlink>
              </w:p>
              <w:p w:rsidR="009C1ED3" w:rsidRPr="009C1ED3" w:rsidRDefault="00901B88">
                <w:pPr>
                  <w:pStyle w:val="TOC1"/>
                  <w:tabs>
                    <w:tab w:val="left" w:pos="446"/>
                  </w:tabs>
                  <w:rPr>
                    <w:rFonts w:eastAsiaTheme="minorEastAsia" w:cstheme="minorBidi"/>
                    <w:smallCaps w:val="0"/>
                    <w:noProof/>
                    <w:color w:val="auto"/>
                    <w:sz w:val="22"/>
                    <w:szCs w:val="22"/>
                    <w:lang w:val="en-US" w:eastAsia="en-US"/>
                  </w:rPr>
                </w:pPr>
                <w:hyperlink w:anchor="_Toc476835068" w:history="1">
                  <w:r w:rsidR="009C1ED3" w:rsidRPr="009C1ED3">
                    <w:rPr>
                      <w:rStyle w:val="Hyperlink"/>
                      <w:noProof/>
                      <w:color w:val="auto"/>
                    </w:rPr>
                    <w:t>4.</w:t>
                  </w:r>
                  <w:r w:rsidR="009C1ED3" w:rsidRPr="009C1ED3">
                    <w:rPr>
                      <w:rFonts w:eastAsiaTheme="minorEastAsia" w:cstheme="minorBidi"/>
                      <w:smallCaps w:val="0"/>
                      <w:noProof/>
                      <w:color w:val="auto"/>
                      <w:sz w:val="22"/>
                      <w:szCs w:val="22"/>
                      <w:lang w:val="en-US" w:eastAsia="en-US"/>
                    </w:rPr>
                    <w:tab/>
                  </w:r>
                  <w:r w:rsidR="009C1ED3" w:rsidRPr="009C1ED3">
                    <w:rPr>
                      <w:rStyle w:val="Hyperlink"/>
                      <w:noProof/>
                      <w:color w:val="auto"/>
                    </w:rPr>
                    <w:t>Como desbloquear sinais de ECG</w:t>
                  </w:r>
                  <w:r w:rsidR="009C1ED3" w:rsidRPr="009C1ED3">
                    <w:rPr>
                      <w:noProof/>
                      <w:webHidden/>
                      <w:color w:val="auto"/>
                    </w:rPr>
                    <w:tab/>
                  </w:r>
                  <w:r w:rsidR="009C1ED3" w:rsidRPr="009C1ED3">
                    <w:rPr>
                      <w:noProof/>
                      <w:webHidden/>
                      <w:color w:val="auto"/>
                    </w:rPr>
                    <w:fldChar w:fldCharType="begin"/>
                  </w:r>
                  <w:r w:rsidR="009C1ED3" w:rsidRPr="009C1ED3">
                    <w:rPr>
                      <w:noProof/>
                      <w:webHidden/>
                      <w:color w:val="auto"/>
                    </w:rPr>
                    <w:instrText xml:space="preserve"> PAGEREF _Toc476835068 \h </w:instrText>
                  </w:r>
                  <w:r w:rsidR="009C1ED3" w:rsidRPr="009C1ED3">
                    <w:rPr>
                      <w:noProof/>
                      <w:webHidden/>
                      <w:color w:val="auto"/>
                    </w:rPr>
                  </w:r>
                  <w:r w:rsidR="009C1ED3" w:rsidRPr="009C1ED3">
                    <w:rPr>
                      <w:noProof/>
                      <w:webHidden/>
                      <w:color w:val="auto"/>
                    </w:rPr>
                    <w:fldChar w:fldCharType="separate"/>
                  </w:r>
                  <w:r w:rsidR="009C1ED3">
                    <w:rPr>
                      <w:noProof/>
                      <w:webHidden/>
                      <w:color w:val="auto"/>
                    </w:rPr>
                    <w:t>3</w:t>
                  </w:r>
                  <w:r w:rsidR="009C1ED3" w:rsidRPr="009C1ED3">
                    <w:rPr>
                      <w:noProof/>
                      <w:webHidden/>
                      <w:color w:val="auto"/>
                    </w:rPr>
                    <w:fldChar w:fldCharType="end"/>
                  </w:r>
                </w:hyperlink>
              </w:p>
              <w:p w:rsidR="009C1ED3" w:rsidRPr="009C1ED3" w:rsidRDefault="00901B88">
                <w:pPr>
                  <w:pStyle w:val="TOC1"/>
                  <w:rPr>
                    <w:rFonts w:eastAsiaTheme="minorEastAsia" w:cstheme="minorBidi"/>
                    <w:smallCaps w:val="0"/>
                    <w:noProof/>
                    <w:color w:val="auto"/>
                    <w:sz w:val="22"/>
                    <w:szCs w:val="22"/>
                    <w:lang w:val="en-US" w:eastAsia="en-US"/>
                  </w:rPr>
                </w:pPr>
                <w:hyperlink w:anchor="_Toc476835069" w:history="1">
                  <w:r w:rsidR="009C1ED3" w:rsidRPr="009C1ED3">
                    <w:rPr>
                      <w:rStyle w:val="Hyperlink"/>
                      <w:noProof/>
                      <w:color w:val="auto"/>
                    </w:rPr>
                    <w:t>Lista de Comandos</w:t>
                  </w:r>
                  <w:r w:rsidR="009C1ED3" w:rsidRPr="009C1ED3">
                    <w:rPr>
                      <w:noProof/>
                      <w:webHidden/>
                      <w:color w:val="auto"/>
                    </w:rPr>
                    <w:tab/>
                  </w:r>
                  <w:r w:rsidR="009C1ED3" w:rsidRPr="009C1ED3">
                    <w:rPr>
                      <w:noProof/>
                      <w:webHidden/>
                      <w:color w:val="auto"/>
                    </w:rPr>
                    <w:fldChar w:fldCharType="begin"/>
                  </w:r>
                  <w:r w:rsidR="009C1ED3" w:rsidRPr="009C1ED3">
                    <w:rPr>
                      <w:noProof/>
                      <w:webHidden/>
                      <w:color w:val="auto"/>
                    </w:rPr>
                    <w:instrText xml:space="preserve"> PAGEREF _Toc476835069 \h </w:instrText>
                  </w:r>
                  <w:r w:rsidR="009C1ED3" w:rsidRPr="009C1ED3">
                    <w:rPr>
                      <w:noProof/>
                      <w:webHidden/>
                      <w:color w:val="auto"/>
                    </w:rPr>
                  </w:r>
                  <w:r w:rsidR="009C1ED3" w:rsidRPr="009C1ED3">
                    <w:rPr>
                      <w:noProof/>
                      <w:webHidden/>
                      <w:color w:val="auto"/>
                    </w:rPr>
                    <w:fldChar w:fldCharType="separate"/>
                  </w:r>
                  <w:r w:rsidR="009C1ED3">
                    <w:rPr>
                      <w:noProof/>
                      <w:webHidden/>
                      <w:color w:val="auto"/>
                    </w:rPr>
                    <w:t>4</w:t>
                  </w:r>
                  <w:r w:rsidR="009C1ED3" w:rsidRPr="009C1ED3">
                    <w:rPr>
                      <w:noProof/>
                      <w:webHidden/>
                      <w:color w:val="auto"/>
                    </w:rPr>
                    <w:fldChar w:fldCharType="end"/>
                  </w:r>
                </w:hyperlink>
              </w:p>
              <w:p w:rsidR="009C1ED3" w:rsidRPr="009C1ED3" w:rsidRDefault="00901B88">
                <w:pPr>
                  <w:pStyle w:val="TOC1"/>
                  <w:rPr>
                    <w:rFonts w:eastAsiaTheme="minorEastAsia" w:cstheme="minorBidi"/>
                    <w:smallCaps w:val="0"/>
                    <w:noProof/>
                    <w:color w:val="auto"/>
                    <w:sz w:val="22"/>
                    <w:szCs w:val="22"/>
                    <w:lang w:val="en-US" w:eastAsia="en-US"/>
                  </w:rPr>
                </w:pPr>
                <w:hyperlink w:anchor="_Toc476835078" w:history="1">
                  <w:r w:rsidR="009C1ED3" w:rsidRPr="009C1ED3">
                    <w:rPr>
                      <w:rStyle w:val="Hyperlink"/>
                      <w:noProof/>
                      <w:color w:val="auto"/>
                    </w:rPr>
                    <w:t>Lista de Siglas</w:t>
                  </w:r>
                  <w:r w:rsidR="009C1ED3" w:rsidRPr="009C1ED3">
                    <w:rPr>
                      <w:noProof/>
                      <w:webHidden/>
                      <w:color w:val="auto"/>
                    </w:rPr>
                    <w:tab/>
                  </w:r>
                  <w:r w:rsidR="009C1ED3" w:rsidRPr="009C1ED3">
                    <w:rPr>
                      <w:noProof/>
                      <w:webHidden/>
                      <w:color w:val="auto"/>
                    </w:rPr>
                    <w:fldChar w:fldCharType="begin"/>
                  </w:r>
                  <w:r w:rsidR="009C1ED3" w:rsidRPr="009C1ED3">
                    <w:rPr>
                      <w:noProof/>
                      <w:webHidden/>
                      <w:color w:val="auto"/>
                    </w:rPr>
                    <w:instrText xml:space="preserve"> PAGEREF _Toc476835078 \h </w:instrText>
                  </w:r>
                  <w:r w:rsidR="009C1ED3" w:rsidRPr="009C1ED3">
                    <w:rPr>
                      <w:noProof/>
                      <w:webHidden/>
                      <w:color w:val="auto"/>
                    </w:rPr>
                  </w:r>
                  <w:r w:rsidR="009C1ED3" w:rsidRPr="009C1ED3">
                    <w:rPr>
                      <w:noProof/>
                      <w:webHidden/>
                      <w:color w:val="auto"/>
                    </w:rPr>
                    <w:fldChar w:fldCharType="separate"/>
                  </w:r>
                  <w:r w:rsidR="009C1ED3">
                    <w:rPr>
                      <w:noProof/>
                      <w:webHidden/>
                      <w:color w:val="auto"/>
                    </w:rPr>
                    <w:t>5</w:t>
                  </w:r>
                  <w:r w:rsidR="009C1ED3" w:rsidRPr="009C1ED3">
                    <w:rPr>
                      <w:noProof/>
                      <w:webHidden/>
                      <w:color w:val="auto"/>
                    </w:rPr>
                    <w:fldChar w:fldCharType="end"/>
                  </w:r>
                </w:hyperlink>
              </w:p>
              <w:p w:rsidR="009E779E" w:rsidRPr="009E42C8" w:rsidRDefault="009E779E" w:rsidP="009E42C8">
                <w:r w:rsidRPr="009C1ED3">
                  <w:rPr>
                    <w:b/>
                    <w:bCs/>
                    <w:color w:val="auto"/>
                    <w:sz w:val="24"/>
                    <w:szCs w:val="24"/>
                  </w:rPr>
                  <w:fldChar w:fldCharType="end"/>
                </w:r>
              </w:p>
            </w:sdtContent>
          </w:sdt>
        </w:tc>
      </w:tr>
    </w:tbl>
    <w:p w:rsidR="00C42243" w:rsidRPr="00C42243" w:rsidRDefault="00C42243" w:rsidP="00C42243"/>
    <w:p w:rsidR="00C42243" w:rsidRPr="00C42243" w:rsidRDefault="00C42243" w:rsidP="00C42243"/>
    <w:p w:rsidR="00B71FA8" w:rsidRDefault="00C42243" w:rsidP="00B71FA8">
      <w:pPr>
        <w:pStyle w:val="Ttulo11"/>
        <w:numPr>
          <w:ilvl w:val="0"/>
          <w:numId w:val="31"/>
        </w:numPr>
        <w:outlineLvl w:val="0"/>
      </w:pPr>
      <w:bookmarkStart w:id="0" w:name="_Toc476835064"/>
      <w:r>
        <w:t>Instalação do Open Signals</w:t>
      </w:r>
      <w:bookmarkEnd w:id="0"/>
    </w:p>
    <w:p w:rsidR="00B71FA8" w:rsidRDefault="00B71FA8" w:rsidP="00B71FA8">
      <w:pPr>
        <w:pStyle w:val="Ttulo11"/>
        <w:ind w:left="720"/>
        <w:outlineLvl w:val="0"/>
      </w:pPr>
    </w:p>
    <w:p w:rsidR="002930ED" w:rsidRDefault="002930ED" w:rsidP="00C84B0C">
      <w:pPr>
        <w:pStyle w:val="Ttulo11"/>
      </w:pPr>
    </w:p>
    <w:p w:rsidR="00956CA4" w:rsidRDefault="00956CA4" w:rsidP="00956CA4">
      <w:pPr>
        <w:jc w:val="both"/>
      </w:pPr>
      <w:r>
        <w:t xml:space="preserve">A versão do OpenSignals adequada para realizar anotações é a versão 4.0 e pode ser encontrada em </w:t>
      </w:r>
      <w:hyperlink r:id="rId10" w:history="1">
        <w:r w:rsidRPr="001D309D">
          <w:rPr>
            <w:rStyle w:val="Hyperlink"/>
          </w:rPr>
          <w:t>https://camoes.lx.it.pt</w:t>
        </w:r>
      </w:hyperlink>
      <w:r>
        <w:t xml:space="preserve">, no directório </w:t>
      </w:r>
      <w:r w:rsidRPr="00125FF8">
        <w:t>/CYBH/LearnBig/Manual Anotações OpenSignals - Joana Santos/OpenSignals_v4.0</w:t>
      </w:r>
      <w:r>
        <w:t>.</w:t>
      </w:r>
    </w:p>
    <w:p w:rsidR="00956CA4" w:rsidRDefault="00956CA4" w:rsidP="00956CA4">
      <w:pPr>
        <w:jc w:val="both"/>
      </w:pPr>
      <w:r>
        <w:t xml:space="preserve">Coloque a pasta </w:t>
      </w:r>
      <w:r w:rsidRPr="00125FF8">
        <w:rPr>
          <w:i/>
        </w:rPr>
        <w:t>OpenSignals_v4.0</w:t>
      </w:r>
      <w:r>
        <w:t xml:space="preserve"> no disco C do seu computador e selecione o ficheiro batch denominado “go”. Aguarde que instale e inicie. Para iniciar precisa de estar conectado à internet. Não apague a janela da linha de comandos enquanto estiver a trabalhar com o OpenSignals.</w:t>
      </w:r>
    </w:p>
    <w:p w:rsidR="002930ED" w:rsidRDefault="002930ED" w:rsidP="009E42C8">
      <w:pPr>
        <w:jc w:val="both"/>
      </w:pPr>
    </w:p>
    <w:p w:rsidR="00C42243" w:rsidRDefault="00C42243" w:rsidP="00C42243">
      <w:pPr>
        <w:tabs>
          <w:tab w:val="left" w:pos="3120"/>
        </w:tabs>
      </w:pPr>
    </w:p>
    <w:p w:rsidR="00732888" w:rsidRDefault="002930ED" w:rsidP="009E779E">
      <w:pPr>
        <w:pStyle w:val="Ttulo11"/>
        <w:numPr>
          <w:ilvl w:val="0"/>
          <w:numId w:val="31"/>
        </w:numPr>
        <w:outlineLvl w:val="0"/>
      </w:pPr>
      <w:bookmarkStart w:id="1" w:name="_Toc476835065"/>
      <w:r>
        <w:t>Anotações</w:t>
      </w:r>
      <w:bookmarkEnd w:id="1"/>
    </w:p>
    <w:p w:rsidR="00732888" w:rsidRDefault="00732888" w:rsidP="00732888"/>
    <w:p w:rsidR="00732888" w:rsidRDefault="00732888" w:rsidP="009E42C8">
      <w:pPr>
        <w:jc w:val="both"/>
      </w:pPr>
      <w:r>
        <w:t>Para abrir um sinal de ECG clique no ícone que tem a pasta. Selecione o diretório onde o sinal de ECG se encontra</w:t>
      </w:r>
      <w:r w:rsidR="00F40F15">
        <w:t xml:space="preserve"> – o OpenSignals apenas abre sinais de ECG em formato HDF5 para anotação.</w:t>
      </w:r>
      <w:r w:rsidR="006D7591">
        <w:t xml:space="preserve"> O ECG apresentar-se-á com as </w:t>
      </w:r>
      <w:r w:rsidR="00956CA4">
        <w:t>12</w:t>
      </w:r>
      <w:r w:rsidR="006D7591">
        <w:t xml:space="preserve"> derivações, mas apenas são realizadas as anotações em DI.</w:t>
      </w:r>
    </w:p>
    <w:p w:rsidR="00B71FA8" w:rsidRDefault="00B71FA8" w:rsidP="00C84B0C">
      <w:pPr>
        <w:pStyle w:val="Ttulo11"/>
      </w:pPr>
    </w:p>
    <w:p w:rsidR="00B932F8" w:rsidRDefault="00B932F8" w:rsidP="00C84B0C">
      <w:pPr>
        <w:pStyle w:val="Ttulo11"/>
      </w:pPr>
    </w:p>
    <w:p w:rsidR="00732888" w:rsidRDefault="009B3581" w:rsidP="009E779E">
      <w:pPr>
        <w:pStyle w:val="titulo22"/>
        <w:numPr>
          <w:ilvl w:val="1"/>
          <w:numId w:val="43"/>
        </w:numPr>
        <w:outlineLvl w:val="1"/>
      </w:pPr>
      <w:bookmarkStart w:id="2" w:name="_Toc476835066"/>
      <w:r>
        <w:t>Como C</w:t>
      </w:r>
      <w:r w:rsidR="00732888">
        <w:t>riar</w:t>
      </w:r>
      <w:r w:rsidR="006D7591">
        <w:t xml:space="preserve"> </w:t>
      </w:r>
      <w:r w:rsidR="006D7591" w:rsidRPr="00C84B0C">
        <w:t>Anotações</w:t>
      </w:r>
      <w:bookmarkEnd w:id="2"/>
    </w:p>
    <w:p w:rsidR="006D7591" w:rsidRDefault="006D7591" w:rsidP="006D7591"/>
    <w:p w:rsidR="006D7591" w:rsidRDefault="006D7591" w:rsidP="009E42C8">
      <w:pPr>
        <w:jc w:val="both"/>
      </w:pPr>
      <w:r>
        <w:t>Selecionar o sinal “+” que se encontra imediatamente antes do sinal de ECG DI.</w:t>
      </w:r>
    </w:p>
    <w:p w:rsidR="006D7591" w:rsidRDefault="006D7591" w:rsidP="009E42C8">
      <w:pPr>
        <w:jc w:val="both"/>
      </w:pPr>
      <w:r>
        <w:t>Automaticamente abrir-se-á uma janela onde se pode escrever a sigla que se quer e confirmar a mesma.</w:t>
      </w:r>
    </w:p>
    <w:p w:rsidR="006D7591" w:rsidRDefault="006D7591" w:rsidP="009E42C8">
      <w:pPr>
        <w:jc w:val="both"/>
      </w:pPr>
      <w:r>
        <w:t xml:space="preserve">Imediatamente abaixo do sinal “+” existe um sinal de lápis para editar as anotações. Clique nesse ícone e posteriormente clique de novo na caneta em frente à </w:t>
      </w:r>
      <w:r w:rsidR="009B3581">
        <w:t>s</w:t>
      </w:r>
      <w:r>
        <w:t>igla. Agora, pode fazer anotações no sinal.</w:t>
      </w:r>
    </w:p>
    <w:p w:rsidR="00956CA4" w:rsidRDefault="006D7591" w:rsidP="009E42C8">
      <w:pPr>
        <w:jc w:val="both"/>
      </w:pPr>
      <w:r>
        <w:t xml:space="preserve">Com o botão DIREITO do rato pode clicar onde desejar para criar a anotação (normalmente por cima dos picos R). </w:t>
      </w:r>
      <w:r w:rsidR="00956CA4">
        <w:t>Com o botão direito do rato + Control pode eliminar a anotação, clicando por cima do risco já existente.</w:t>
      </w:r>
    </w:p>
    <w:p w:rsidR="00956CA4" w:rsidRDefault="00956CA4" w:rsidP="00956CA4">
      <w:pPr>
        <w:jc w:val="both"/>
      </w:pPr>
      <w:r>
        <w:t>Pode também querer criar uma anotação de um ritmo que se prolongue no tempo. Neste caso, clique com o botão direito do rato onde começa o ritmo que quer anotar e arraste o mesmo – sem largar o botão – até ao fim do ritmo. Chegando ao final do ritmo, largue o botão do rato. Ex.: anotar um período de bloqueio aurículo-ventricular; anotar um período de ritmo normal.</w:t>
      </w:r>
    </w:p>
    <w:p w:rsidR="006D7591" w:rsidRDefault="006D7591" w:rsidP="009E42C8">
      <w:pPr>
        <w:jc w:val="both"/>
      </w:pPr>
      <w:r>
        <w:t>Quando terminar as anotações</w:t>
      </w:r>
      <w:r w:rsidR="00B932F8">
        <w:t xml:space="preserve"> clique no</w:t>
      </w:r>
      <w:r>
        <w:t xml:space="preserve"> botão “certo” em frente </w:t>
      </w:r>
      <w:r w:rsidR="009B3581">
        <w:t>à s</w:t>
      </w:r>
      <w:r>
        <w:t>igla da anotação.</w:t>
      </w:r>
    </w:p>
    <w:p w:rsidR="009C1ED3" w:rsidRDefault="009C1ED3" w:rsidP="009E42C8">
      <w:pPr>
        <w:jc w:val="both"/>
      </w:pPr>
    </w:p>
    <w:p w:rsidR="009C1ED3" w:rsidRDefault="009C1ED3" w:rsidP="009E42C8">
      <w:pPr>
        <w:jc w:val="both"/>
      </w:pPr>
    </w:p>
    <w:p w:rsidR="009C1ED3" w:rsidRDefault="009C1ED3" w:rsidP="009E42C8">
      <w:pPr>
        <w:jc w:val="both"/>
      </w:pPr>
    </w:p>
    <w:p w:rsidR="00956CA4" w:rsidRDefault="00956CA4" w:rsidP="006D7591"/>
    <w:p w:rsidR="00956CA4" w:rsidRDefault="001B6AEB" w:rsidP="009C1ED3">
      <w:pPr>
        <w:pStyle w:val="Ttulo11"/>
        <w:numPr>
          <w:ilvl w:val="0"/>
          <w:numId w:val="31"/>
        </w:numPr>
        <w:outlineLvl w:val="0"/>
      </w:pPr>
      <w:bookmarkStart w:id="3" w:name="_Toc476835067"/>
      <w:r>
        <w:lastRenderedPageBreak/>
        <w:t>Comentários</w:t>
      </w:r>
      <w:bookmarkEnd w:id="3"/>
    </w:p>
    <w:p w:rsidR="001B6AEB" w:rsidRDefault="001B6AEB" w:rsidP="001B6AEB">
      <w:pPr>
        <w:jc w:val="both"/>
      </w:pPr>
    </w:p>
    <w:p w:rsidR="001B6AEB" w:rsidRDefault="001B6AEB" w:rsidP="001B6AEB">
      <w:pPr>
        <w:jc w:val="both"/>
      </w:pPr>
      <w:r>
        <w:t>Nos comentários devem constar informações que não se enc</w:t>
      </w:r>
      <w:r w:rsidR="005D3D44">
        <w:t>ontrem nas anotações, tais como:</w:t>
      </w:r>
      <w:r>
        <w:t xml:space="preserve"> alterações da repolarização ventricular</w:t>
      </w:r>
      <w:r w:rsidR="005D3D44">
        <w:t xml:space="preserve"> (RV)</w:t>
      </w:r>
      <w:r>
        <w:t>, perturbações da condução intraventricular, entre outros que considere relevantes.</w:t>
      </w:r>
    </w:p>
    <w:p w:rsidR="001B6AEB" w:rsidRDefault="001B6AEB" w:rsidP="001B6AEB">
      <w:pPr>
        <w:jc w:val="both"/>
      </w:pPr>
      <w:r>
        <w:t>No comentário final constarão as anotações de ritmo, de onda e outros que estejam anotados no sinal de ECG, bem como as informações adicionais que foram escritas nos comentários.</w:t>
      </w:r>
    </w:p>
    <w:p w:rsidR="001B6AEB" w:rsidRDefault="001B6AEB" w:rsidP="001B6AEB">
      <w:pPr>
        <w:pStyle w:val="Ttulo11"/>
      </w:pPr>
    </w:p>
    <w:p w:rsidR="00956CA4" w:rsidRDefault="00956CA4" w:rsidP="006D7591"/>
    <w:p w:rsidR="00B932F8" w:rsidRPr="00B932F8" w:rsidRDefault="00B932F8" w:rsidP="009E779E">
      <w:pPr>
        <w:pStyle w:val="Ttulo11"/>
        <w:numPr>
          <w:ilvl w:val="0"/>
          <w:numId w:val="31"/>
        </w:numPr>
        <w:outlineLvl w:val="0"/>
      </w:pPr>
      <w:bookmarkStart w:id="4" w:name="_Toc476835068"/>
      <w:r>
        <w:t>Como desbloquear sinais de ECG</w:t>
      </w:r>
      <w:bookmarkEnd w:id="4"/>
    </w:p>
    <w:p w:rsidR="00B932F8" w:rsidRDefault="00B932F8" w:rsidP="00B932F8">
      <w:pPr>
        <w:rPr>
          <w:rFonts w:asciiTheme="majorHAnsi" w:hAnsiTheme="majorHAnsi"/>
          <w:color w:val="727CA3" w:themeColor="accent1"/>
          <w:sz w:val="24"/>
        </w:rPr>
      </w:pPr>
    </w:p>
    <w:p w:rsidR="00B932F8" w:rsidRDefault="00B932F8" w:rsidP="009E42C8">
      <w:pPr>
        <w:jc w:val="both"/>
      </w:pPr>
      <w:r>
        <w:t>Por vezes ao efectuar as anotaç</w:t>
      </w:r>
      <w:r w:rsidR="00645654">
        <w:t>ões, alguns sinais bloqueiam de duas diferentes formas:</w:t>
      </w:r>
    </w:p>
    <w:p w:rsidR="00645654" w:rsidRDefault="00645654" w:rsidP="009E42C8">
      <w:pPr>
        <w:pStyle w:val="ListParagraph"/>
        <w:numPr>
          <w:ilvl w:val="0"/>
          <w:numId w:val="38"/>
        </w:numPr>
        <w:jc w:val="both"/>
      </w:pPr>
      <w:r>
        <w:t>Durante a anotação os comandos deixam de funcionar;</w:t>
      </w:r>
    </w:p>
    <w:p w:rsidR="00645654" w:rsidRDefault="00645654" w:rsidP="009E42C8">
      <w:pPr>
        <w:pStyle w:val="ListParagraph"/>
        <w:numPr>
          <w:ilvl w:val="0"/>
          <w:numId w:val="38"/>
        </w:numPr>
        <w:jc w:val="both"/>
      </w:pPr>
      <w:r>
        <w:t>Após a anotação não se consegue voltar a abrir o sinal de ECG.</w:t>
      </w:r>
    </w:p>
    <w:p w:rsidR="00645654" w:rsidRDefault="00645654" w:rsidP="009E42C8">
      <w:pPr>
        <w:jc w:val="both"/>
      </w:pPr>
    </w:p>
    <w:p w:rsidR="00645654" w:rsidRDefault="00645654" w:rsidP="009E42C8">
      <w:pPr>
        <w:jc w:val="both"/>
      </w:pPr>
      <w:r>
        <w:t>Isto significa que houve um problema com o ficheiro HDF5, formato no qual os sinais de ECG se apresentam.</w:t>
      </w:r>
    </w:p>
    <w:p w:rsidR="00E947BE" w:rsidRDefault="00E947BE" w:rsidP="009E42C8">
      <w:pPr>
        <w:jc w:val="both"/>
      </w:pPr>
    </w:p>
    <w:p w:rsidR="00645654" w:rsidRDefault="00645654" w:rsidP="009E42C8">
      <w:pPr>
        <w:jc w:val="both"/>
      </w:pPr>
      <w:r>
        <w:t>Ambos os problemas se resolvem da seguinte forma:</w:t>
      </w:r>
    </w:p>
    <w:p w:rsidR="009B3581" w:rsidRDefault="00645654" w:rsidP="009E42C8">
      <w:pPr>
        <w:pStyle w:val="ListParagraph"/>
        <w:numPr>
          <w:ilvl w:val="0"/>
          <w:numId w:val="40"/>
        </w:numPr>
      </w:pPr>
      <w:r>
        <w:t xml:space="preserve">Abra a pasta </w:t>
      </w:r>
      <w:r w:rsidRPr="00645654">
        <w:t>HDFView-2.13-win64</w:t>
      </w:r>
      <w:r>
        <w:t xml:space="preserve"> ou faça download da mesma no site </w:t>
      </w:r>
      <w:hyperlink r:id="rId11" w:history="1">
        <w:r w:rsidRPr="008073FF">
          <w:rPr>
            <w:rStyle w:val="Hyperlink"/>
          </w:rPr>
          <w:t>https://support.hdfgroup.org/products/java/release/download.html</w:t>
        </w:r>
      </w:hyperlink>
      <w:r>
        <w:t xml:space="preserve"> - versão para windows;</w:t>
      </w:r>
    </w:p>
    <w:p w:rsidR="00645654" w:rsidRDefault="00645654" w:rsidP="009E42C8">
      <w:pPr>
        <w:pStyle w:val="ListParagraph"/>
        <w:numPr>
          <w:ilvl w:val="0"/>
          <w:numId w:val="40"/>
        </w:numPr>
        <w:jc w:val="both"/>
      </w:pPr>
      <w:r>
        <w:t>Instale o HDFView, que permite abrir ficheiro</w:t>
      </w:r>
      <w:r w:rsidR="00E947BE">
        <w:t>s HDF5</w:t>
      </w:r>
      <w:r>
        <w:t>;</w:t>
      </w:r>
    </w:p>
    <w:p w:rsidR="00645654" w:rsidRDefault="00E947BE" w:rsidP="009E42C8">
      <w:pPr>
        <w:pStyle w:val="ListParagraph"/>
        <w:numPr>
          <w:ilvl w:val="0"/>
          <w:numId w:val="40"/>
        </w:numPr>
        <w:jc w:val="both"/>
      </w:pPr>
      <w:r>
        <w:t>Abra o programa;</w:t>
      </w:r>
    </w:p>
    <w:p w:rsidR="00E947BE" w:rsidRDefault="00E947BE" w:rsidP="009E42C8">
      <w:pPr>
        <w:pStyle w:val="ListParagraph"/>
        <w:numPr>
          <w:ilvl w:val="0"/>
          <w:numId w:val="40"/>
        </w:numPr>
        <w:jc w:val="both"/>
      </w:pPr>
      <w:r>
        <w:t>Abra o sinal de ECG (HDF5) bloqueado;</w:t>
      </w:r>
    </w:p>
    <w:p w:rsidR="00E947BE" w:rsidRDefault="00E947BE" w:rsidP="009E42C8">
      <w:pPr>
        <w:pStyle w:val="ListParagraph"/>
        <w:numPr>
          <w:ilvl w:val="0"/>
          <w:numId w:val="40"/>
        </w:numPr>
        <w:jc w:val="both"/>
      </w:pPr>
      <w:r>
        <w:t>Procura dentro da pasta “EVENTS” pastas que não tenham informação (0);</w:t>
      </w:r>
    </w:p>
    <w:p w:rsidR="00E947BE" w:rsidRDefault="00E947BE" w:rsidP="009E42C8">
      <w:pPr>
        <w:pStyle w:val="ListParagraph"/>
        <w:numPr>
          <w:ilvl w:val="0"/>
          <w:numId w:val="40"/>
        </w:numPr>
        <w:jc w:val="both"/>
      </w:pPr>
      <w:r>
        <w:t>Elimine a pasta que não tem informação.</w:t>
      </w:r>
    </w:p>
    <w:p w:rsidR="00E947BE" w:rsidRDefault="00E947BE" w:rsidP="009E42C8">
      <w:pPr>
        <w:jc w:val="both"/>
      </w:pPr>
    </w:p>
    <w:p w:rsidR="00E947BE" w:rsidRDefault="00956CA4" w:rsidP="009E42C8">
      <w:pPr>
        <w:jc w:val="both"/>
      </w:pPr>
      <w:r>
        <w:t>O sinal foi desbloqueado</w:t>
      </w:r>
      <w:r w:rsidR="00E947BE">
        <w:t>. Pode voltar a anotar o sinal de ECG no OpenSignals.</w:t>
      </w:r>
    </w:p>
    <w:p w:rsidR="00B71FA8" w:rsidRDefault="00B71FA8" w:rsidP="00E947BE"/>
    <w:p w:rsidR="00B71FA8" w:rsidRDefault="00B71FA8" w:rsidP="00E947BE"/>
    <w:p w:rsidR="00B71FA8" w:rsidRDefault="00B71FA8" w:rsidP="00E947BE"/>
    <w:p w:rsidR="00B71FA8" w:rsidRDefault="00B71FA8" w:rsidP="00E947BE"/>
    <w:p w:rsidR="00B71FA8" w:rsidRDefault="00B71FA8" w:rsidP="00E947BE"/>
    <w:p w:rsidR="00B71FA8" w:rsidRDefault="00B71FA8" w:rsidP="00E947BE"/>
    <w:p w:rsidR="00B71FA8" w:rsidRDefault="00B71FA8" w:rsidP="00E947BE"/>
    <w:p w:rsidR="00B71FA8" w:rsidRDefault="00B71FA8" w:rsidP="00E947BE"/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690"/>
      </w:tblGrid>
      <w:tr w:rsidR="00E947BE" w:rsidTr="00867531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E947BE" w:rsidRDefault="00E947BE" w:rsidP="009E779E">
            <w:pPr>
              <w:spacing w:after="0" w:line="240" w:lineRule="auto"/>
              <w:outlineLvl w:val="0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E947BE" w:rsidRDefault="00E947BE" w:rsidP="009E779E">
            <w:pPr>
              <w:pStyle w:val="Seco"/>
              <w:outlineLvl w:val="0"/>
              <w:rPr>
                <w:sz w:val="28"/>
                <w:szCs w:val="28"/>
              </w:rPr>
            </w:pPr>
            <w:bookmarkStart w:id="5" w:name="_Toc476835069"/>
            <w:r>
              <w:rPr>
                <w:sz w:val="28"/>
                <w:szCs w:val="28"/>
              </w:rPr>
              <w:t>Lista de Comandos</w:t>
            </w:r>
            <w:bookmarkEnd w:id="5"/>
          </w:p>
          <w:p w:rsidR="00E947BE" w:rsidRDefault="00E947BE" w:rsidP="009E779E">
            <w:pPr>
              <w:outlineLvl w:val="0"/>
            </w:pPr>
          </w:p>
          <w:p w:rsidR="00C84B0C" w:rsidRPr="00C84B0C" w:rsidRDefault="00C84B0C" w:rsidP="009E779E">
            <w:pPr>
              <w:outlineLvl w:val="0"/>
              <w:rPr>
                <w:sz w:val="24"/>
                <w:szCs w:val="24"/>
              </w:rPr>
            </w:pPr>
            <w:bookmarkStart w:id="6" w:name="_Toc465352527"/>
            <w:bookmarkStart w:id="7" w:name="_Toc465352587"/>
            <w:bookmarkStart w:id="8" w:name="_Toc465352528"/>
            <w:bookmarkStart w:id="9" w:name="_Toc465352588"/>
            <w:bookmarkStart w:id="10" w:name="_Toc476835074"/>
            <w:bookmarkEnd w:id="6"/>
            <w:bookmarkEnd w:id="7"/>
            <w:r>
              <w:rPr>
                <w:sz w:val="24"/>
                <w:szCs w:val="24"/>
              </w:rPr>
              <w:t>Passar para o sinal de ECG seguinte</w:t>
            </w:r>
            <w:bookmarkEnd w:id="8"/>
            <w:bookmarkEnd w:id="9"/>
            <w:bookmarkEnd w:id="10"/>
          </w:p>
          <w:p w:rsidR="00C84B0C" w:rsidRDefault="00C84B0C" w:rsidP="009E779E">
            <w:pPr>
              <w:pStyle w:val="ListParagraph"/>
              <w:numPr>
                <w:ilvl w:val="0"/>
                <w:numId w:val="42"/>
              </w:numPr>
              <w:outlineLvl w:val="0"/>
              <w:rPr>
                <w:b/>
                <w:sz w:val="24"/>
                <w:szCs w:val="24"/>
              </w:rPr>
            </w:pPr>
            <w:bookmarkStart w:id="11" w:name="_Toc465352529"/>
            <w:bookmarkStart w:id="12" w:name="_Toc465352589"/>
            <w:bookmarkStart w:id="13" w:name="_Toc476835075"/>
            <w:r>
              <w:rPr>
                <w:b/>
                <w:sz w:val="24"/>
                <w:szCs w:val="24"/>
              </w:rPr>
              <w:t>Shift + Seta para a Direita</w:t>
            </w:r>
            <w:bookmarkEnd w:id="11"/>
            <w:bookmarkEnd w:id="12"/>
            <w:bookmarkEnd w:id="13"/>
          </w:p>
          <w:p w:rsidR="00C84B0C" w:rsidRDefault="00C84B0C" w:rsidP="009E779E">
            <w:pPr>
              <w:pStyle w:val="ListParagraph"/>
              <w:outlineLvl w:val="0"/>
              <w:rPr>
                <w:b/>
                <w:sz w:val="24"/>
                <w:szCs w:val="24"/>
              </w:rPr>
            </w:pPr>
          </w:p>
          <w:p w:rsidR="00C84B0C" w:rsidRPr="00C84B0C" w:rsidRDefault="00C84B0C" w:rsidP="009E779E">
            <w:pPr>
              <w:outlineLvl w:val="0"/>
              <w:rPr>
                <w:sz w:val="24"/>
                <w:szCs w:val="24"/>
              </w:rPr>
            </w:pPr>
            <w:bookmarkStart w:id="14" w:name="_Toc465352530"/>
            <w:bookmarkStart w:id="15" w:name="_Toc465352590"/>
            <w:bookmarkStart w:id="16" w:name="_Toc476835076"/>
            <w:r>
              <w:rPr>
                <w:sz w:val="24"/>
                <w:szCs w:val="24"/>
              </w:rPr>
              <w:t>Passar para o sinal de ECG anterior</w:t>
            </w:r>
            <w:bookmarkEnd w:id="14"/>
            <w:bookmarkEnd w:id="15"/>
            <w:bookmarkEnd w:id="16"/>
          </w:p>
          <w:p w:rsidR="00E947BE" w:rsidRPr="001E45DE" w:rsidRDefault="00C84B0C" w:rsidP="009C1ED3">
            <w:pPr>
              <w:pStyle w:val="ListParagraph"/>
              <w:numPr>
                <w:ilvl w:val="0"/>
                <w:numId w:val="42"/>
              </w:numPr>
              <w:outlineLvl w:val="0"/>
              <w:rPr>
                <w:sz w:val="23"/>
                <w:szCs w:val="23"/>
              </w:rPr>
            </w:pPr>
            <w:bookmarkStart w:id="17" w:name="_Toc465352531"/>
            <w:bookmarkStart w:id="18" w:name="_Toc465352591"/>
            <w:bookmarkStart w:id="19" w:name="_Toc476835077"/>
            <w:r w:rsidRPr="009C1ED3">
              <w:rPr>
                <w:b/>
                <w:sz w:val="24"/>
                <w:szCs w:val="24"/>
              </w:rPr>
              <w:t>Shift + Seta para a Esquerda</w:t>
            </w:r>
            <w:bookmarkEnd w:id="17"/>
            <w:bookmarkEnd w:id="18"/>
            <w:bookmarkEnd w:id="19"/>
          </w:p>
        </w:tc>
      </w:tr>
    </w:tbl>
    <w:p w:rsidR="00E947BE" w:rsidRDefault="00E947BE" w:rsidP="00E947BE"/>
    <w:p w:rsidR="00C84B0C" w:rsidRDefault="00C84B0C" w:rsidP="00E947BE"/>
    <w:p w:rsidR="00C84B0C" w:rsidRDefault="00C84B0C" w:rsidP="00E947BE"/>
    <w:p w:rsidR="00C84B0C" w:rsidRDefault="00C84B0C" w:rsidP="00E947BE"/>
    <w:p w:rsidR="00C84B0C" w:rsidRDefault="00C84B0C" w:rsidP="00E947BE"/>
    <w:p w:rsidR="00D51DF0" w:rsidRDefault="00D51DF0">
      <w:r>
        <w:br w:type="page"/>
      </w: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690"/>
      </w:tblGrid>
      <w:tr w:rsidR="00C84B0C" w:rsidTr="00867531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C84B0C" w:rsidRDefault="00C84B0C" w:rsidP="009E779E">
            <w:pPr>
              <w:spacing w:after="0" w:line="240" w:lineRule="auto"/>
              <w:outlineLvl w:val="0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C84B0C" w:rsidRDefault="00C84B0C" w:rsidP="009E779E">
            <w:pPr>
              <w:pStyle w:val="Seco"/>
              <w:outlineLvl w:val="0"/>
              <w:rPr>
                <w:sz w:val="28"/>
                <w:szCs w:val="28"/>
              </w:rPr>
            </w:pPr>
            <w:bookmarkStart w:id="20" w:name="_Toc476835078"/>
            <w:bookmarkStart w:id="21" w:name="_Toc465352532"/>
            <w:r>
              <w:rPr>
                <w:sz w:val="28"/>
                <w:szCs w:val="28"/>
              </w:rPr>
              <w:t>Lista de Siglas</w:t>
            </w:r>
            <w:bookmarkEnd w:id="20"/>
            <w:r>
              <w:rPr>
                <w:sz w:val="28"/>
                <w:szCs w:val="28"/>
              </w:rPr>
              <w:t xml:space="preserve"> </w:t>
            </w:r>
            <w:bookmarkEnd w:id="21"/>
          </w:p>
          <w:p w:rsidR="00320294" w:rsidRDefault="00320294" w:rsidP="00320294"/>
          <w:p w:rsidR="00C84B0C" w:rsidRDefault="00320294" w:rsidP="00320294">
            <w:r>
              <w:t xml:space="preserve">   </w:t>
            </w:r>
            <w:r w:rsidRPr="00320294">
              <w:rPr>
                <w:b/>
                <w:sz w:val="22"/>
                <w:szCs w:val="22"/>
              </w:rPr>
              <w:t>ONDAS</w:t>
            </w:r>
            <w:r w:rsidR="009E42C8">
              <w:rPr>
                <w:b/>
                <w:sz w:val="22"/>
                <w:szCs w:val="22"/>
              </w:rPr>
              <w:t xml:space="preserve"> (MIT)</w:t>
            </w:r>
          </w:p>
          <w:p w:rsidR="00C84B0C" w:rsidRPr="00D51DF0" w:rsidRDefault="00C84B0C" w:rsidP="009E779E">
            <w:pPr>
              <w:pStyle w:val="ListParagraph"/>
              <w:numPr>
                <w:ilvl w:val="0"/>
                <w:numId w:val="42"/>
              </w:numPr>
              <w:outlineLvl w:val="0"/>
              <w:rPr>
                <w:b/>
                <w:sz w:val="24"/>
                <w:szCs w:val="24"/>
              </w:rPr>
            </w:pPr>
            <w:bookmarkStart w:id="22" w:name="_Toc465352533"/>
            <w:bookmarkStart w:id="23" w:name="_Toc465352593"/>
            <w:bookmarkStart w:id="24" w:name="_Toc476835079"/>
            <w:r w:rsidRPr="00320294">
              <w:rPr>
                <w:b/>
                <w:color w:val="C00000"/>
                <w:sz w:val="24"/>
                <w:szCs w:val="24"/>
              </w:rPr>
              <w:t>N: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C84B0C">
              <w:rPr>
                <w:sz w:val="24"/>
                <w:szCs w:val="24"/>
              </w:rPr>
              <w:t>Normal</w:t>
            </w:r>
            <w:bookmarkEnd w:id="22"/>
            <w:bookmarkEnd w:id="23"/>
            <w:bookmarkEnd w:id="24"/>
          </w:p>
          <w:p w:rsidR="00D51DF0" w:rsidRPr="00D51DF0" w:rsidRDefault="00D51DF0" w:rsidP="009E779E">
            <w:pPr>
              <w:pStyle w:val="ListParagraph"/>
              <w:numPr>
                <w:ilvl w:val="0"/>
                <w:numId w:val="42"/>
              </w:numPr>
              <w:outlineLvl w:val="0"/>
              <w:rPr>
                <w:b/>
                <w:sz w:val="24"/>
                <w:szCs w:val="24"/>
              </w:rPr>
            </w:pPr>
            <w:bookmarkStart w:id="25" w:name="_Toc476835080"/>
            <w:r>
              <w:rPr>
                <w:b/>
                <w:color w:val="C00000"/>
                <w:sz w:val="24"/>
                <w:szCs w:val="24"/>
              </w:rPr>
              <w:t>L</w:t>
            </w:r>
            <w:r w:rsidRPr="00320294">
              <w:rPr>
                <w:b/>
                <w:color w:val="C00000"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DB3EB1">
              <w:rPr>
                <w:sz w:val="24"/>
                <w:szCs w:val="24"/>
              </w:rPr>
              <w:t>Bloqueio Completo do Ramo Esquerdo</w:t>
            </w:r>
            <w:bookmarkEnd w:id="25"/>
          </w:p>
          <w:p w:rsidR="00D51DF0" w:rsidRPr="00D51DF0" w:rsidRDefault="00D51DF0" w:rsidP="009E779E">
            <w:pPr>
              <w:pStyle w:val="ListParagraph"/>
              <w:numPr>
                <w:ilvl w:val="0"/>
                <w:numId w:val="42"/>
              </w:numPr>
              <w:outlineLvl w:val="0"/>
              <w:rPr>
                <w:b/>
                <w:sz w:val="24"/>
                <w:szCs w:val="24"/>
              </w:rPr>
            </w:pPr>
            <w:bookmarkStart w:id="26" w:name="_Toc476835081"/>
            <w:r>
              <w:rPr>
                <w:b/>
                <w:color w:val="C00000"/>
                <w:sz w:val="24"/>
                <w:szCs w:val="24"/>
              </w:rPr>
              <w:t>R</w:t>
            </w:r>
            <w:r w:rsidRPr="00320294">
              <w:rPr>
                <w:b/>
                <w:color w:val="C00000"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DB3EB1">
              <w:rPr>
                <w:sz w:val="24"/>
                <w:szCs w:val="24"/>
              </w:rPr>
              <w:t>Bloqueio Completo do Ramo Direito</w:t>
            </w:r>
            <w:bookmarkEnd w:id="26"/>
          </w:p>
          <w:p w:rsidR="00D51DF0" w:rsidRPr="00D51DF0" w:rsidRDefault="00D51DF0" w:rsidP="009E779E">
            <w:pPr>
              <w:pStyle w:val="ListParagraph"/>
              <w:numPr>
                <w:ilvl w:val="0"/>
                <w:numId w:val="42"/>
              </w:numPr>
              <w:outlineLvl w:val="0"/>
              <w:rPr>
                <w:b/>
                <w:sz w:val="24"/>
                <w:szCs w:val="24"/>
              </w:rPr>
            </w:pPr>
            <w:bookmarkStart w:id="27" w:name="_Toc476835082"/>
            <w:r>
              <w:rPr>
                <w:b/>
                <w:color w:val="C00000"/>
                <w:sz w:val="24"/>
                <w:szCs w:val="24"/>
              </w:rPr>
              <w:t>A</w:t>
            </w:r>
            <w:r w:rsidRPr="00320294">
              <w:rPr>
                <w:b/>
                <w:color w:val="C00000"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DB3EB1">
              <w:rPr>
                <w:sz w:val="24"/>
                <w:szCs w:val="24"/>
              </w:rPr>
              <w:t>Extrassístole Auricular</w:t>
            </w:r>
            <w:bookmarkEnd w:id="27"/>
          </w:p>
          <w:p w:rsidR="00D51DF0" w:rsidRPr="00D51DF0" w:rsidRDefault="00D51DF0" w:rsidP="009E779E">
            <w:pPr>
              <w:pStyle w:val="ListParagraph"/>
              <w:numPr>
                <w:ilvl w:val="0"/>
                <w:numId w:val="42"/>
              </w:numPr>
              <w:outlineLvl w:val="0"/>
              <w:rPr>
                <w:b/>
                <w:sz w:val="24"/>
                <w:szCs w:val="24"/>
              </w:rPr>
            </w:pPr>
            <w:bookmarkStart w:id="28" w:name="_Toc476835083"/>
            <w:r>
              <w:rPr>
                <w:b/>
                <w:color w:val="C00000"/>
                <w:sz w:val="24"/>
                <w:szCs w:val="24"/>
              </w:rPr>
              <w:t>a</w:t>
            </w:r>
            <w:r w:rsidRPr="00320294">
              <w:rPr>
                <w:b/>
                <w:color w:val="C00000"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DB3EB1">
              <w:rPr>
                <w:sz w:val="24"/>
                <w:szCs w:val="24"/>
              </w:rPr>
              <w:t>Extrassístole Auricular Aberrante</w:t>
            </w:r>
            <w:bookmarkEnd w:id="28"/>
          </w:p>
          <w:p w:rsidR="00D51DF0" w:rsidRPr="00D51DF0" w:rsidRDefault="00D51DF0" w:rsidP="00D51DF0">
            <w:pPr>
              <w:pStyle w:val="ListParagraph"/>
              <w:numPr>
                <w:ilvl w:val="0"/>
                <w:numId w:val="42"/>
              </w:numPr>
              <w:outlineLvl w:val="0"/>
              <w:rPr>
                <w:b/>
                <w:sz w:val="24"/>
                <w:szCs w:val="24"/>
              </w:rPr>
            </w:pPr>
            <w:bookmarkStart w:id="29" w:name="_Toc476835084"/>
            <w:r>
              <w:rPr>
                <w:b/>
                <w:color w:val="C00000"/>
                <w:sz w:val="24"/>
                <w:szCs w:val="24"/>
              </w:rPr>
              <w:t>J</w:t>
            </w:r>
            <w:r w:rsidRPr="00320294">
              <w:rPr>
                <w:b/>
                <w:color w:val="C00000"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DB3EB1">
              <w:rPr>
                <w:sz w:val="24"/>
                <w:szCs w:val="24"/>
              </w:rPr>
              <w:t>Extrassístole Juncional</w:t>
            </w:r>
            <w:bookmarkEnd w:id="29"/>
          </w:p>
          <w:p w:rsidR="00D51DF0" w:rsidRPr="00D51DF0" w:rsidRDefault="00D51DF0" w:rsidP="00D51DF0">
            <w:pPr>
              <w:pStyle w:val="ListParagraph"/>
              <w:numPr>
                <w:ilvl w:val="0"/>
                <w:numId w:val="42"/>
              </w:numPr>
              <w:outlineLvl w:val="0"/>
              <w:rPr>
                <w:b/>
                <w:sz w:val="24"/>
                <w:szCs w:val="24"/>
              </w:rPr>
            </w:pPr>
            <w:bookmarkStart w:id="30" w:name="_Toc476835085"/>
            <w:r>
              <w:rPr>
                <w:b/>
                <w:color w:val="C00000"/>
                <w:sz w:val="24"/>
                <w:szCs w:val="24"/>
              </w:rPr>
              <w:t>S</w:t>
            </w:r>
            <w:r w:rsidRPr="00D51DF0">
              <w:rPr>
                <w:b/>
                <w:color w:val="C00000"/>
                <w:sz w:val="24"/>
                <w:szCs w:val="24"/>
              </w:rPr>
              <w:t>:</w:t>
            </w:r>
            <w:r w:rsidRPr="00D51DF0">
              <w:rPr>
                <w:b/>
                <w:sz w:val="24"/>
                <w:szCs w:val="24"/>
              </w:rPr>
              <w:t xml:space="preserve"> </w:t>
            </w:r>
            <w:r w:rsidR="00DB3EB1">
              <w:rPr>
                <w:sz w:val="24"/>
                <w:szCs w:val="24"/>
              </w:rPr>
              <w:t>Extrassístole Supraventricular</w:t>
            </w:r>
            <w:bookmarkEnd w:id="30"/>
          </w:p>
          <w:p w:rsidR="00D51DF0" w:rsidRPr="00D51DF0" w:rsidRDefault="00D51DF0" w:rsidP="00D51DF0">
            <w:pPr>
              <w:pStyle w:val="ListParagraph"/>
              <w:numPr>
                <w:ilvl w:val="0"/>
                <w:numId w:val="42"/>
              </w:numPr>
              <w:outlineLvl w:val="0"/>
              <w:rPr>
                <w:b/>
                <w:sz w:val="24"/>
                <w:szCs w:val="24"/>
              </w:rPr>
            </w:pPr>
            <w:bookmarkStart w:id="31" w:name="_Toc476835086"/>
            <w:r>
              <w:rPr>
                <w:b/>
                <w:color w:val="C00000"/>
                <w:sz w:val="24"/>
                <w:szCs w:val="24"/>
              </w:rPr>
              <w:t>V</w:t>
            </w:r>
            <w:r w:rsidRPr="00320294">
              <w:rPr>
                <w:b/>
                <w:color w:val="C00000"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DB3EB1">
              <w:rPr>
                <w:sz w:val="24"/>
                <w:szCs w:val="24"/>
              </w:rPr>
              <w:t>Extrassístole Ventricular</w:t>
            </w:r>
            <w:bookmarkEnd w:id="31"/>
          </w:p>
          <w:p w:rsidR="00D51DF0" w:rsidRPr="00D51DF0" w:rsidRDefault="00D51DF0" w:rsidP="00D51DF0">
            <w:pPr>
              <w:pStyle w:val="ListParagraph"/>
              <w:numPr>
                <w:ilvl w:val="0"/>
                <w:numId w:val="42"/>
              </w:numPr>
              <w:outlineLvl w:val="0"/>
              <w:rPr>
                <w:b/>
                <w:sz w:val="24"/>
                <w:szCs w:val="24"/>
              </w:rPr>
            </w:pPr>
            <w:bookmarkStart w:id="32" w:name="_Toc476835087"/>
            <w:r>
              <w:rPr>
                <w:b/>
                <w:color w:val="C00000"/>
                <w:sz w:val="24"/>
                <w:szCs w:val="24"/>
              </w:rPr>
              <w:t>F</w:t>
            </w:r>
            <w:r w:rsidRPr="00320294">
              <w:rPr>
                <w:b/>
                <w:color w:val="C00000"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DB3EB1">
              <w:rPr>
                <w:sz w:val="24"/>
                <w:szCs w:val="24"/>
              </w:rPr>
              <w:t>Fusão V+N</w:t>
            </w:r>
            <w:bookmarkEnd w:id="32"/>
          </w:p>
          <w:p w:rsidR="00D51DF0" w:rsidRPr="00D51DF0" w:rsidRDefault="00D51DF0" w:rsidP="00D51DF0">
            <w:pPr>
              <w:pStyle w:val="ListParagraph"/>
              <w:numPr>
                <w:ilvl w:val="0"/>
                <w:numId w:val="42"/>
              </w:numPr>
              <w:outlineLvl w:val="0"/>
              <w:rPr>
                <w:b/>
                <w:sz w:val="24"/>
                <w:szCs w:val="24"/>
              </w:rPr>
            </w:pPr>
            <w:bookmarkStart w:id="33" w:name="_Toc476835088"/>
            <w:r>
              <w:rPr>
                <w:b/>
                <w:color w:val="C00000"/>
                <w:sz w:val="24"/>
                <w:szCs w:val="24"/>
              </w:rPr>
              <w:t>!</w:t>
            </w:r>
            <w:r w:rsidRPr="00320294">
              <w:rPr>
                <w:b/>
                <w:color w:val="C00000"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DB3EB1">
              <w:rPr>
                <w:sz w:val="24"/>
                <w:szCs w:val="24"/>
              </w:rPr>
              <w:t>Onda de Flutter Ventricular</w:t>
            </w:r>
            <w:bookmarkEnd w:id="33"/>
          </w:p>
          <w:p w:rsidR="00D51DF0" w:rsidRPr="00D51DF0" w:rsidRDefault="00D51DF0" w:rsidP="00D51DF0">
            <w:pPr>
              <w:pStyle w:val="ListParagraph"/>
              <w:numPr>
                <w:ilvl w:val="0"/>
                <w:numId w:val="42"/>
              </w:numPr>
              <w:outlineLvl w:val="0"/>
              <w:rPr>
                <w:b/>
                <w:sz w:val="24"/>
                <w:szCs w:val="24"/>
              </w:rPr>
            </w:pPr>
            <w:bookmarkStart w:id="34" w:name="_Toc476835089"/>
            <w:r>
              <w:rPr>
                <w:b/>
                <w:color w:val="C00000"/>
                <w:sz w:val="24"/>
                <w:szCs w:val="24"/>
              </w:rPr>
              <w:t>e</w:t>
            </w:r>
            <w:r w:rsidRPr="00320294">
              <w:rPr>
                <w:b/>
                <w:color w:val="C00000"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DB3EB1">
              <w:rPr>
                <w:sz w:val="24"/>
                <w:szCs w:val="24"/>
              </w:rPr>
              <w:t>Onda p de escape (não seguida de QRS)</w:t>
            </w:r>
            <w:bookmarkEnd w:id="34"/>
          </w:p>
          <w:p w:rsidR="00D51DF0" w:rsidRPr="00D51DF0" w:rsidRDefault="00D51DF0" w:rsidP="00D51DF0">
            <w:pPr>
              <w:pStyle w:val="ListParagraph"/>
              <w:numPr>
                <w:ilvl w:val="0"/>
                <w:numId w:val="42"/>
              </w:numPr>
              <w:outlineLvl w:val="0"/>
              <w:rPr>
                <w:b/>
                <w:sz w:val="24"/>
                <w:szCs w:val="24"/>
              </w:rPr>
            </w:pPr>
            <w:bookmarkStart w:id="35" w:name="_Toc476835090"/>
            <w:r>
              <w:rPr>
                <w:b/>
                <w:color w:val="C00000"/>
                <w:sz w:val="24"/>
                <w:szCs w:val="24"/>
              </w:rPr>
              <w:t>j</w:t>
            </w:r>
            <w:r w:rsidRPr="00320294">
              <w:rPr>
                <w:b/>
                <w:color w:val="C00000"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9E42C8">
              <w:rPr>
                <w:sz w:val="24"/>
                <w:szCs w:val="24"/>
              </w:rPr>
              <w:t>Escape Juncional</w:t>
            </w:r>
            <w:bookmarkEnd w:id="35"/>
          </w:p>
          <w:p w:rsidR="00D51DF0" w:rsidRPr="00D51DF0" w:rsidRDefault="00D51DF0" w:rsidP="00D51DF0">
            <w:pPr>
              <w:pStyle w:val="ListParagraph"/>
              <w:numPr>
                <w:ilvl w:val="0"/>
                <w:numId w:val="42"/>
              </w:numPr>
              <w:outlineLvl w:val="0"/>
              <w:rPr>
                <w:b/>
                <w:sz w:val="24"/>
                <w:szCs w:val="24"/>
              </w:rPr>
            </w:pPr>
            <w:bookmarkStart w:id="36" w:name="_Toc476835091"/>
            <w:r>
              <w:rPr>
                <w:b/>
                <w:color w:val="C00000"/>
                <w:sz w:val="24"/>
                <w:szCs w:val="24"/>
              </w:rPr>
              <w:t>E</w:t>
            </w:r>
            <w:r w:rsidRPr="00D51DF0">
              <w:rPr>
                <w:b/>
                <w:color w:val="C00000"/>
                <w:sz w:val="24"/>
                <w:szCs w:val="24"/>
              </w:rPr>
              <w:t>:</w:t>
            </w:r>
            <w:r w:rsidRPr="00D51DF0">
              <w:rPr>
                <w:b/>
                <w:sz w:val="24"/>
                <w:szCs w:val="24"/>
              </w:rPr>
              <w:t xml:space="preserve"> </w:t>
            </w:r>
            <w:r w:rsidR="009E42C8">
              <w:rPr>
                <w:sz w:val="24"/>
                <w:szCs w:val="24"/>
              </w:rPr>
              <w:t>Escape Ventricular (QRS de escape)</w:t>
            </w:r>
            <w:bookmarkEnd w:id="36"/>
          </w:p>
          <w:p w:rsidR="00D51DF0" w:rsidRPr="00D51DF0" w:rsidRDefault="001B6AEB" w:rsidP="00D51DF0">
            <w:pPr>
              <w:pStyle w:val="ListParagraph"/>
              <w:numPr>
                <w:ilvl w:val="0"/>
                <w:numId w:val="42"/>
              </w:numPr>
              <w:outlineLvl w:val="0"/>
              <w:rPr>
                <w:b/>
                <w:sz w:val="24"/>
                <w:szCs w:val="24"/>
              </w:rPr>
            </w:pPr>
            <w:bookmarkStart w:id="37" w:name="_Toc476835092"/>
            <w:r>
              <w:rPr>
                <w:b/>
                <w:color w:val="C00000"/>
                <w:sz w:val="24"/>
                <w:szCs w:val="24"/>
              </w:rPr>
              <w:t>p (</w:t>
            </w:r>
            <w:r w:rsidR="00A91023">
              <w:rPr>
                <w:b/>
                <w:color w:val="C00000"/>
                <w:sz w:val="24"/>
                <w:szCs w:val="24"/>
              </w:rPr>
              <w:t>substituto de</w:t>
            </w:r>
            <w:r>
              <w:rPr>
                <w:b/>
                <w:color w:val="C00000"/>
                <w:sz w:val="24"/>
                <w:szCs w:val="24"/>
              </w:rPr>
              <w:t xml:space="preserve"> </w:t>
            </w:r>
            <w:r w:rsidR="00A91023">
              <w:rPr>
                <w:b/>
                <w:color w:val="C00000"/>
                <w:sz w:val="24"/>
                <w:szCs w:val="24"/>
              </w:rPr>
              <w:t>“</w:t>
            </w:r>
            <w:r>
              <w:rPr>
                <w:b/>
                <w:color w:val="C00000"/>
                <w:sz w:val="24"/>
                <w:szCs w:val="24"/>
              </w:rPr>
              <w:t>/</w:t>
            </w:r>
            <w:r w:rsidR="00A91023">
              <w:rPr>
                <w:b/>
                <w:color w:val="C00000"/>
                <w:sz w:val="24"/>
                <w:szCs w:val="24"/>
              </w:rPr>
              <w:t>”</w:t>
            </w:r>
            <w:r>
              <w:rPr>
                <w:b/>
                <w:color w:val="C00000"/>
                <w:sz w:val="24"/>
                <w:szCs w:val="24"/>
              </w:rPr>
              <w:t>)</w:t>
            </w:r>
            <w:r w:rsidR="00D51DF0" w:rsidRPr="00320294">
              <w:rPr>
                <w:b/>
                <w:color w:val="C00000"/>
                <w:sz w:val="24"/>
                <w:szCs w:val="24"/>
              </w:rPr>
              <w:t>:</w:t>
            </w:r>
            <w:r w:rsidR="00D51DF0">
              <w:rPr>
                <w:b/>
                <w:sz w:val="24"/>
                <w:szCs w:val="24"/>
              </w:rPr>
              <w:t xml:space="preserve"> </w:t>
            </w:r>
            <w:r w:rsidR="009E42C8">
              <w:rPr>
                <w:sz w:val="24"/>
                <w:szCs w:val="24"/>
              </w:rPr>
              <w:t>Onda de Pacing</w:t>
            </w:r>
            <w:bookmarkEnd w:id="37"/>
          </w:p>
          <w:p w:rsidR="00D51DF0" w:rsidRPr="00D51DF0" w:rsidRDefault="00D51DF0" w:rsidP="00D51DF0">
            <w:pPr>
              <w:pStyle w:val="ListParagraph"/>
              <w:numPr>
                <w:ilvl w:val="0"/>
                <w:numId w:val="42"/>
              </w:numPr>
              <w:outlineLvl w:val="0"/>
              <w:rPr>
                <w:b/>
                <w:sz w:val="24"/>
                <w:szCs w:val="24"/>
              </w:rPr>
            </w:pPr>
            <w:bookmarkStart w:id="38" w:name="_Toc476835093"/>
            <w:r>
              <w:rPr>
                <w:b/>
                <w:color w:val="C00000"/>
                <w:sz w:val="24"/>
                <w:szCs w:val="24"/>
              </w:rPr>
              <w:t>f</w:t>
            </w:r>
            <w:r w:rsidRPr="00320294">
              <w:rPr>
                <w:b/>
                <w:color w:val="C00000"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9E42C8">
              <w:rPr>
                <w:sz w:val="24"/>
                <w:szCs w:val="24"/>
              </w:rPr>
              <w:t>Fusão /+N</w:t>
            </w:r>
            <w:bookmarkEnd w:id="38"/>
          </w:p>
          <w:p w:rsidR="00D51DF0" w:rsidRPr="00D51DF0" w:rsidRDefault="00D51DF0" w:rsidP="00D51DF0">
            <w:pPr>
              <w:pStyle w:val="ListParagraph"/>
              <w:numPr>
                <w:ilvl w:val="0"/>
                <w:numId w:val="42"/>
              </w:numPr>
              <w:outlineLvl w:val="0"/>
              <w:rPr>
                <w:b/>
                <w:sz w:val="24"/>
                <w:szCs w:val="24"/>
              </w:rPr>
            </w:pPr>
            <w:bookmarkStart w:id="39" w:name="_Toc476835094"/>
            <w:r>
              <w:rPr>
                <w:b/>
                <w:color w:val="C00000"/>
                <w:sz w:val="24"/>
                <w:szCs w:val="24"/>
              </w:rPr>
              <w:t>x</w:t>
            </w:r>
            <w:r w:rsidRPr="00320294">
              <w:rPr>
                <w:b/>
                <w:color w:val="C00000"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9E42C8">
              <w:rPr>
                <w:sz w:val="24"/>
                <w:szCs w:val="24"/>
              </w:rPr>
              <w:t>Onda P não conduzida</w:t>
            </w:r>
            <w:bookmarkEnd w:id="39"/>
          </w:p>
          <w:p w:rsidR="00D51DF0" w:rsidRPr="00D51DF0" w:rsidRDefault="00D51DF0" w:rsidP="00D51DF0">
            <w:pPr>
              <w:pStyle w:val="ListParagraph"/>
              <w:numPr>
                <w:ilvl w:val="0"/>
                <w:numId w:val="42"/>
              </w:numPr>
              <w:outlineLvl w:val="0"/>
              <w:rPr>
                <w:b/>
                <w:sz w:val="24"/>
                <w:szCs w:val="24"/>
              </w:rPr>
            </w:pPr>
            <w:bookmarkStart w:id="40" w:name="_Toc476835095"/>
            <w:r>
              <w:rPr>
                <w:b/>
                <w:color w:val="C00000"/>
                <w:sz w:val="24"/>
                <w:szCs w:val="24"/>
              </w:rPr>
              <w:t>Q</w:t>
            </w:r>
            <w:r w:rsidRPr="00320294">
              <w:rPr>
                <w:b/>
                <w:color w:val="C00000"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9E42C8">
              <w:rPr>
                <w:sz w:val="24"/>
                <w:szCs w:val="24"/>
              </w:rPr>
              <w:t>Não Classificado</w:t>
            </w:r>
            <w:bookmarkEnd w:id="40"/>
          </w:p>
          <w:p w:rsidR="00C84B0C" w:rsidRPr="007D5A19" w:rsidRDefault="00D51DF0" w:rsidP="00D51DF0">
            <w:pPr>
              <w:pStyle w:val="ListParagraph"/>
              <w:numPr>
                <w:ilvl w:val="0"/>
                <w:numId w:val="42"/>
              </w:numPr>
              <w:outlineLvl w:val="0"/>
              <w:rPr>
                <w:b/>
                <w:sz w:val="24"/>
                <w:szCs w:val="24"/>
              </w:rPr>
            </w:pPr>
            <w:bookmarkStart w:id="41" w:name="_Toc476835096"/>
            <w:r>
              <w:rPr>
                <w:b/>
                <w:color w:val="C00000"/>
                <w:sz w:val="24"/>
                <w:szCs w:val="24"/>
              </w:rPr>
              <w:t>|</w:t>
            </w:r>
            <w:r w:rsidRPr="00320294">
              <w:rPr>
                <w:b/>
                <w:color w:val="C00000"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FB610D">
              <w:rPr>
                <w:sz w:val="24"/>
                <w:szCs w:val="24"/>
              </w:rPr>
              <w:t>Artefacto que se assemelha morfologicamente com uma onda R ou S</w:t>
            </w:r>
            <w:bookmarkEnd w:id="41"/>
          </w:p>
          <w:p w:rsidR="007D5A19" w:rsidRDefault="007D5A19" w:rsidP="007D5A19">
            <w:pPr>
              <w:outlineLvl w:val="0"/>
              <w:rPr>
                <w:b/>
                <w:sz w:val="22"/>
                <w:szCs w:val="22"/>
              </w:rPr>
            </w:pPr>
          </w:p>
          <w:p w:rsidR="007D5A19" w:rsidRDefault="007D5A19" w:rsidP="007D5A19">
            <w:pPr>
              <w:outlineLvl w:val="0"/>
              <w:rPr>
                <w:b/>
                <w:sz w:val="22"/>
                <w:szCs w:val="22"/>
              </w:rPr>
            </w:pPr>
            <w:bookmarkStart w:id="42" w:name="_Toc476835097"/>
            <w:r w:rsidRPr="00320294">
              <w:rPr>
                <w:b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UTROS</w:t>
            </w:r>
            <w:r w:rsidR="009E42C8">
              <w:rPr>
                <w:b/>
                <w:sz w:val="22"/>
                <w:szCs w:val="22"/>
              </w:rPr>
              <w:t xml:space="preserve"> (MIT)</w:t>
            </w:r>
            <w:bookmarkEnd w:id="42"/>
          </w:p>
          <w:p w:rsidR="007D5A19" w:rsidRPr="00D51DF0" w:rsidRDefault="00E06FE8" w:rsidP="007D5A19">
            <w:pPr>
              <w:pStyle w:val="ListParagraph"/>
              <w:numPr>
                <w:ilvl w:val="0"/>
                <w:numId w:val="42"/>
              </w:numPr>
              <w:outlineLvl w:val="0"/>
              <w:rPr>
                <w:b/>
                <w:sz w:val="24"/>
                <w:szCs w:val="24"/>
              </w:rPr>
            </w:pPr>
            <w:bookmarkStart w:id="43" w:name="_Toc476835098"/>
            <w:r>
              <w:rPr>
                <w:b/>
                <w:color w:val="C00000"/>
                <w:sz w:val="24"/>
                <w:szCs w:val="24"/>
              </w:rPr>
              <w:t>~</w:t>
            </w:r>
            <w:r w:rsidR="007D5A19" w:rsidRPr="00320294">
              <w:rPr>
                <w:b/>
                <w:color w:val="C00000"/>
                <w:sz w:val="24"/>
                <w:szCs w:val="24"/>
              </w:rPr>
              <w:t>:</w:t>
            </w:r>
            <w:r w:rsidR="007D5A19">
              <w:rPr>
                <w:b/>
                <w:sz w:val="24"/>
                <w:szCs w:val="24"/>
              </w:rPr>
              <w:t xml:space="preserve"> </w:t>
            </w:r>
            <w:r w:rsidR="007D5A19">
              <w:rPr>
                <w:sz w:val="24"/>
                <w:szCs w:val="24"/>
              </w:rPr>
              <w:t>Mudança na Qualidade do Sinal</w:t>
            </w:r>
            <w:bookmarkEnd w:id="43"/>
          </w:p>
          <w:p w:rsidR="007D5A19" w:rsidRPr="00E06FE8" w:rsidRDefault="007D5A19" w:rsidP="00E06FE8">
            <w:pPr>
              <w:pStyle w:val="ListParagraph"/>
              <w:numPr>
                <w:ilvl w:val="0"/>
                <w:numId w:val="42"/>
              </w:numPr>
              <w:outlineLvl w:val="0"/>
              <w:rPr>
                <w:b/>
                <w:sz w:val="24"/>
                <w:szCs w:val="24"/>
              </w:rPr>
            </w:pPr>
            <w:bookmarkStart w:id="44" w:name="_Toc476835099"/>
            <w:r>
              <w:rPr>
                <w:b/>
                <w:color w:val="C00000"/>
                <w:sz w:val="24"/>
                <w:szCs w:val="24"/>
              </w:rPr>
              <w:t>U</w:t>
            </w:r>
            <w:r w:rsidRPr="00320294">
              <w:rPr>
                <w:b/>
                <w:color w:val="C00000"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ECG Ilegível</w:t>
            </w:r>
            <w:bookmarkEnd w:id="44"/>
          </w:p>
          <w:p w:rsidR="007D5A19" w:rsidRPr="00E06FE8" w:rsidRDefault="007D5A19" w:rsidP="007D5A19">
            <w:pPr>
              <w:pStyle w:val="ListParagraph"/>
              <w:numPr>
                <w:ilvl w:val="0"/>
                <w:numId w:val="42"/>
              </w:numPr>
              <w:outlineLvl w:val="0"/>
              <w:rPr>
                <w:b/>
                <w:sz w:val="24"/>
                <w:szCs w:val="24"/>
              </w:rPr>
            </w:pPr>
            <w:bookmarkStart w:id="45" w:name="_Toc476835101"/>
            <w:r w:rsidRPr="00D51DF0">
              <w:rPr>
                <w:b/>
                <w:color w:val="C00000"/>
                <w:sz w:val="24"/>
                <w:szCs w:val="24"/>
              </w:rPr>
              <w:t>PSE:</w:t>
            </w:r>
            <w:r w:rsidRPr="00D51DF0"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Pausa</w:t>
            </w:r>
            <w:bookmarkEnd w:id="45"/>
          </w:p>
          <w:p w:rsidR="00E06FE8" w:rsidRPr="007D5A19" w:rsidRDefault="00E06FE8" w:rsidP="007D5A19">
            <w:pPr>
              <w:pStyle w:val="ListParagraph"/>
              <w:numPr>
                <w:ilvl w:val="0"/>
                <w:numId w:val="42"/>
              </w:numPr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^: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Spike sem Captura de A</w:t>
            </w:r>
            <w:r w:rsidRPr="00E06FE8">
              <w:rPr>
                <w:sz w:val="24"/>
                <w:szCs w:val="24"/>
              </w:rPr>
              <w:t>rtefacto</w:t>
            </w:r>
          </w:p>
        </w:tc>
      </w:tr>
    </w:tbl>
    <w:p w:rsidR="00C84B0C" w:rsidRDefault="00C84B0C" w:rsidP="00D51DF0">
      <w:pPr>
        <w:pStyle w:val="Seco"/>
        <w:rPr>
          <w:sz w:val="28"/>
          <w:szCs w:val="28"/>
        </w:rPr>
      </w:pPr>
    </w:p>
    <w:p w:rsidR="00D51DF0" w:rsidRDefault="00D51DF0" w:rsidP="00D51DF0"/>
    <w:p w:rsidR="00D51DF0" w:rsidRDefault="00D51DF0" w:rsidP="00D51DF0"/>
    <w:p w:rsidR="00D51DF0" w:rsidRDefault="00D51DF0" w:rsidP="00D51DF0"/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690"/>
      </w:tblGrid>
      <w:tr w:rsidR="00D51DF0" w:rsidTr="00D951BC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D51DF0" w:rsidRDefault="00D51DF0" w:rsidP="00D951BC">
            <w:pPr>
              <w:spacing w:after="0" w:line="240" w:lineRule="auto"/>
              <w:outlineLvl w:val="0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D51DF0" w:rsidRDefault="00D51DF0" w:rsidP="00D951BC">
            <w:pPr>
              <w:pStyle w:val="Seco"/>
              <w:outlineLvl w:val="0"/>
              <w:rPr>
                <w:sz w:val="28"/>
                <w:szCs w:val="28"/>
              </w:rPr>
            </w:pPr>
            <w:bookmarkStart w:id="46" w:name="_Toc476835102"/>
            <w:r>
              <w:rPr>
                <w:sz w:val="28"/>
                <w:szCs w:val="28"/>
              </w:rPr>
              <w:t>Lista de Siglas</w:t>
            </w:r>
            <w:bookmarkEnd w:id="46"/>
            <w:r>
              <w:rPr>
                <w:sz w:val="28"/>
                <w:szCs w:val="28"/>
              </w:rPr>
              <w:t xml:space="preserve"> </w:t>
            </w:r>
          </w:p>
          <w:p w:rsidR="00D51DF0" w:rsidRDefault="00D51DF0" w:rsidP="00D951BC"/>
          <w:p w:rsidR="00D51DF0" w:rsidRDefault="00D51DF0" w:rsidP="00D951BC">
            <w:r>
              <w:t xml:space="preserve">   </w:t>
            </w:r>
            <w:r>
              <w:rPr>
                <w:b/>
                <w:sz w:val="22"/>
                <w:szCs w:val="22"/>
              </w:rPr>
              <w:t>RITMOS</w:t>
            </w:r>
            <w:r w:rsidR="009E42C8">
              <w:rPr>
                <w:b/>
                <w:sz w:val="22"/>
                <w:szCs w:val="22"/>
              </w:rPr>
              <w:t xml:space="preserve"> (MIT)</w:t>
            </w:r>
          </w:p>
          <w:p w:rsidR="00D51DF0" w:rsidRPr="00D51DF0" w:rsidRDefault="00D51DF0" w:rsidP="00D951BC">
            <w:pPr>
              <w:pStyle w:val="ListParagraph"/>
              <w:numPr>
                <w:ilvl w:val="0"/>
                <w:numId w:val="42"/>
              </w:numPr>
              <w:outlineLvl w:val="0"/>
              <w:rPr>
                <w:b/>
                <w:color w:val="C00000"/>
                <w:sz w:val="24"/>
                <w:szCs w:val="24"/>
              </w:rPr>
            </w:pPr>
            <w:bookmarkStart w:id="47" w:name="_Toc476835103"/>
            <w:r w:rsidRPr="00D51DF0">
              <w:rPr>
                <w:b/>
                <w:color w:val="C00000"/>
                <w:sz w:val="24"/>
                <w:szCs w:val="24"/>
              </w:rPr>
              <w:t>N</w:t>
            </w:r>
            <w:r w:rsidR="00A91023">
              <w:rPr>
                <w:b/>
                <w:color w:val="C00000"/>
                <w:sz w:val="24"/>
                <w:szCs w:val="24"/>
              </w:rPr>
              <w:t>ORMAL</w:t>
            </w:r>
            <w:r>
              <w:rPr>
                <w:b/>
                <w:color w:val="C00000"/>
                <w:sz w:val="24"/>
                <w:szCs w:val="24"/>
              </w:rPr>
              <w:t>:</w:t>
            </w:r>
            <w:r w:rsidRPr="00C84B0C">
              <w:rPr>
                <w:sz w:val="24"/>
                <w:szCs w:val="24"/>
              </w:rPr>
              <w:t xml:space="preserve"> Normal</w:t>
            </w:r>
            <w:bookmarkEnd w:id="47"/>
          </w:p>
          <w:p w:rsidR="00D51DF0" w:rsidRPr="00D51DF0" w:rsidRDefault="00D51DF0" w:rsidP="00D951BC">
            <w:pPr>
              <w:pStyle w:val="ListParagraph"/>
              <w:numPr>
                <w:ilvl w:val="0"/>
                <w:numId w:val="42"/>
              </w:numPr>
              <w:outlineLvl w:val="0"/>
              <w:rPr>
                <w:b/>
                <w:sz w:val="24"/>
                <w:szCs w:val="24"/>
              </w:rPr>
            </w:pPr>
            <w:bookmarkStart w:id="48" w:name="_Toc476835104"/>
            <w:r>
              <w:rPr>
                <w:b/>
                <w:color w:val="C00000"/>
                <w:sz w:val="24"/>
                <w:szCs w:val="24"/>
              </w:rPr>
              <w:t>AB</w:t>
            </w:r>
            <w:r w:rsidRPr="00320294">
              <w:rPr>
                <w:b/>
                <w:color w:val="C00000"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Bigeminismo Auricular</w:t>
            </w:r>
            <w:bookmarkEnd w:id="48"/>
          </w:p>
          <w:p w:rsidR="00D51DF0" w:rsidRPr="00D51DF0" w:rsidRDefault="00D51DF0" w:rsidP="00D951BC">
            <w:pPr>
              <w:pStyle w:val="ListParagraph"/>
              <w:numPr>
                <w:ilvl w:val="0"/>
                <w:numId w:val="42"/>
              </w:numPr>
              <w:outlineLvl w:val="0"/>
              <w:rPr>
                <w:b/>
                <w:sz w:val="24"/>
                <w:szCs w:val="24"/>
              </w:rPr>
            </w:pPr>
            <w:bookmarkStart w:id="49" w:name="_Toc476835105"/>
            <w:r>
              <w:rPr>
                <w:b/>
                <w:color w:val="C00000"/>
                <w:sz w:val="24"/>
                <w:szCs w:val="24"/>
              </w:rPr>
              <w:t>AFIB</w:t>
            </w:r>
            <w:r w:rsidRPr="00320294">
              <w:rPr>
                <w:b/>
                <w:color w:val="C00000"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Fibrilhação Auricular</w:t>
            </w:r>
            <w:bookmarkEnd w:id="49"/>
          </w:p>
          <w:p w:rsidR="00D51DF0" w:rsidRPr="00D51DF0" w:rsidRDefault="00D51DF0" w:rsidP="00D951BC">
            <w:pPr>
              <w:pStyle w:val="ListParagraph"/>
              <w:numPr>
                <w:ilvl w:val="0"/>
                <w:numId w:val="42"/>
              </w:numPr>
              <w:outlineLvl w:val="0"/>
              <w:rPr>
                <w:b/>
                <w:sz w:val="24"/>
                <w:szCs w:val="24"/>
              </w:rPr>
            </w:pPr>
            <w:bookmarkStart w:id="50" w:name="_Toc476835106"/>
            <w:r>
              <w:rPr>
                <w:b/>
                <w:color w:val="C00000"/>
                <w:sz w:val="24"/>
                <w:szCs w:val="24"/>
              </w:rPr>
              <w:t>AFL</w:t>
            </w:r>
            <w:r w:rsidRPr="00320294">
              <w:rPr>
                <w:b/>
                <w:color w:val="C00000"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Flutter Auricular</w:t>
            </w:r>
            <w:bookmarkEnd w:id="50"/>
          </w:p>
          <w:p w:rsidR="00D51DF0" w:rsidRPr="00D51DF0" w:rsidRDefault="00D51DF0" w:rsidP="00D951BC">
            <w:pPr>
              <w:pStyle w:val="ListParagraph"/>
              <w:numPr>
                <w:ilvl w:val="0"/>
                <w:numId w:val="42"/>
              </w:numPr>
              <w:outlineLvl w:val="0"/>
              <w:rPr>
                <w:b/>
                <w:sz w:val="24"/>
                <w:szCs w:val="24"/>
              </w:rPr>
            </w:pPr>
            <w:bookmarkStart w:id="51" w:name="_Toc476835107"/>
            <w:r>
              <w:rPr>
                <w:b/>
                <w:color w:val="C00000"/>
                <w:sz w:val="24"/>
                <w:szCs w:val="24"/>
              </w:rPr>
              <w:t>B</w:t>
            </w:r>
            <w:r w:rsidRPr="00320294">
              <w:rPr>
                <w:b/>
                <w:color w:val="C00000"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Bigeminismo Ventricular</w:t>
            </w:r>
            <w:bookmarkEnd w:id="51"/>
          </w:p>
          <w:p w:rsidR="00D51DF0" w:rsidRPr="00D51DF0" w:rsidRDefault="00D51DF0" w:rsidP="00D951BC">
            <w:pPr>
              <w:pStyle w:val="ListParagraph"/>
              <w:numPr>
                <w:ilvl w:val="0"/>
                <w:numId w:val="42"/>
              </w:numPr>
              <w:outlineLvl w:val="0"/>
              <w:rPr>
                <w:b/>
                <w:sz w:val="24"/>
                <w:szCs w:val="24"/>
              </w:rPr>
            </w:pPr>
            <w:bookmarkStart w:id="52" w:name="_Toc476835108"/>
            <w:r>
              <w:rPr>
                <w:b/>
                <w:color w:val="C00000"/>
                <w:sz w:val="24"/>
                <w:szCs w:val="24"/>
              </w:rPr>
              <w:t>BII</w:t>
            </w:r>
            <w:r w:rsidRPr="00320294">
              <w:rPr>
                <w:b/>
                <w:color w:val="C00000"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Bloqueio Auriculo-Ventricular </w:t>
            </w:r>
            <w:r w:rsidR="007D5A19">
              <w:rPr>
                <w:sz w:val="24"/>
                <w:szCs w:val="24"/>
              </w:rPr>
              <w:t xml:space="preserve">de 2º grau </w:t>
            </w:r>
            <w:r>
              <w:rPr>
                <w:sz w:val="24"/>
                <w:szCs w:val="24"/>
              </w:rPr>
              <w:t xml:space="preserve">tipo Mobitz </w:t>
            </w:r>
            <w:r w:rsidR="007D5A19">
              <w:rPr>
                <w:sz w:val="24"/>
                <w:szCs w:val="24"/>
              </w:rPr>
              <w:t>II (2:1)</w:t>
            </w:r>
            <w:bookmarkEnd w:id="52"/>
          </w:p>
          <w:p w:rsidR="00D51DF0" w:rsidRPr="00D51DF0" w:rsidRDefault="00D51DF0" w:rsidP="00D51DF0">
            <w:pPr>
              <w:pStyle w:val="ListParagraph"/>
              <w:numPr>
                <w:ilvl w:val="0"/>
                <w:numId w:val="42"/>
              </w:numPr>
              <w:outlineLvl w:val="0"/>
              <w:rPr>
                <w:b/>
                <w:sz w:val="24"/>
                <w:szCs w:val="24"/>
              </w:rPr>
            </w:pPr>
            <w:bookmarkStart w:id="53" w:name="_Toc476835109"/>
            <w:r>
              <w:rPr>
                <w:b/>
                <w:color w:val="C00000"/>
                <w:sz w:val="24"/>
                <w:szCs w:val="24"/>
              </w:rPr>
              <w:t>IVR</w:t>
            </w:r>
            <w:r w:rsidRPr="00320294">
              <w:rPr>
                <w:b/>
                <w:color w:val="C00000"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Ritmo Ideoventricular</w:t>
            </w:r>
            <w:bookmarkEnd w:id="53"/>
          </w:p>
          <w:p w:rsidR="00D51DF0" w:rsidRPr="00D51DF0" w:rsidRDefault="00D51DF0" w:rsidP="00D951BC">
            <w:pPr>
              <w:pStyle w:val="ListParagraph"/>
              <w:numPr>
                <w:ilvl w:val="0"/>
                <w:numId w:val="42"/>
              </w:numPr>
              <w:outlineLvl w:val="0"/>
              <w:rPr>
                <w:b/>
                <w:sz w:val="24"/>
                <w:szCs w:val="24"/>
              </w:rPr>
            </w:pPr>
            <w:bookmarkStart w:id="54" w:name="_Toc476835110"/>
            <w:r>
              <w:rPr>
                <w:b/>
                <w:color w:val="C00000"/>
                <w:sz w:val="24"/>
                <w:szCs w:val="24"/>
              </w:rPr>
              <w:t>NOD</w:t>
            </w:r>
            <w:r w:rsidRPr="00320294">
              <w:rPr>
                <w:b/>
                <w:color w:val="C00000"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Ritmo Juncional</w:t>
            </w:r>
            <w:bookmarkEnd w:id="54"/>
          </w:p>
          <w:p w:rsidR="00D51DF0" w:rsidRPr="00D51DF0" w:rsidRDefault="00D51DF0" w:rsidP="00D951BC">
            <w:pPr>
              <w:pStyle w:val="ListParagraph"/>
              <w:numPr>
                <w:ilvl w:val="0"/>
                <w:numId w:val="42"/>
              </w:numPr>
              <w:outlineLvl w:val="0"/>
              <w:rPr>
                <w:b/>
                <w:sz w:val="24"/>
                <w:szCs w:val="24"/>
              </w:rPr>
            </w:pPr>
            <w:bookmarkStart w:id="55" w:name="_Toc476835111"/>
            <w:r>
              <w:rPr>
                <w:b/>
                <w:color w:val="C00000"/>
                <w:sz w:val="24"/>
                <w:szCs w:val="24"/>
              </w:rPr>
              <w:t>P</w:t>
            </w:r>
            <w:r w:rsidRPr="00320294">
              <w:rPr>
                <w:b/>
                <w:color w:val="C00000"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Pacing</w:t>
            </w:r>
            <w:bookmarkEnd w:id="55"/>
          </w:p>
          <w:p w:rsidR="00D51DF0" w:rsidRPr="00D51DF0" w:rsidRDefault="00D51DF0" w:rsidP="00D951BC">
            <w:pPr>
              <w:pStyle w:val="ListParagraph"/>
              <w:numPr>
                <w:ilvl w:val="0"/>
                <w:numId w:val="42"/>
              </w:numPr>
              <w:outlineLvl w:val="0"/>
              <w:rPr>
                <w:b/>
                <w:sz w:val="24"/>
                <w:szCs w:val="24"/>
              </w:rPr>
            </w:pPr>
            <w:bookmarkStart w:id="56" w:name="_Toc476835112"/>
            <w:r>
              <w:rPr>
                <w:b/>
                <w:color w:val="C00000"/>
                <w:sz w:val="24"/>
                <w:szCs w:val="24"/>
              </w:rPr>
              <w:t>PREX</w:t>
            </w:r>
            <w:r w:rsidRPr="00320294">
              <w:rPr>
                <w:b/>
                <w:color w:val="C00000"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Síndrome Pré-Excitação WPW</w:t>
            </w:r>
            <w:bookmarkEnd w:id="56"/>
          </w:p>
          <w:p w:rsidR="00D51DF0" w:rsidRPr="00D51DF0" w:rsidRDefault="00D51DF0" w:rsidP="00D951BC">
            <w:pPr>
              <w:pStyle w:val="ListParagraph"/>
              <w:numPr>
                <w:ilvl w:val="0"/>
                <w:numId w:val="42"/>
              </w:numPr>
              <w:outlineLvl w:val="0"/>
              <w:rPr>
                <w:b/>
                <w:sz w:val="24"/>
                <w:szCs w:val="24"/>
              </w:rPr>
            </w:pPr>
            <w:bookmarkStart w:id="57" w:name="_Toc476835113"/>
            <w:r>
              <w:rPr>
                <w:b/>
                <w:color w:val="C00000"/>
                <w:sz w:val="24"/>
                <w:szCs w:val="24"/>
              </w:rPr>
              <w:t>SBR</w:t>
            </w:r>
            <w:r w:rsidRPr="00320294">
              <w:rPr>
                <w:b/>
                <w:color w:val="C00000"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Bradicardia</w:t>
            </w:r>
            <w:bookmarkEnd w:id="57"/>
          </w:p>
          <w:p w:rsidR="00D51DF0" w:rsidRPr="00D51DF0" w:rsidRDefault="00D51DF0" w:rsidP="00D951BC">
            <w:pPr>
              <w:pStyle w:val="ListParagraph"/>
              <w:numPr>
                <w:ilvl w:val="0"/>
                <w:numId w:val="42"/>
              </w:numPr>
              <w:outlineLvl w:val="0"/>
              <w:rPr>
                <w:b/>
                <w:sz w:val="24"/>
                <w:szCs w:val="24"/>
              </w:rPr>
            </w:pPr>
            <w:bookmarkStart w:id="58" w:name="_Toc476835114"/>
            <w:r>
              <w:rPr>
                <w:b/>
                <w:color w:val="C00000"/>
                <w:sz w:val="24"/>
                <w:szCs w:val="24"/>
              </w:rPr>
              <w:t>SVTA</w:t>
            </w:r>
            <w:r w:rsidRPr="00320294">
              <w:rPr>
                <w:b/>
                <w:color w:val="C00000"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Taquiarritmia Supra-Ventricular</w:t>
            </w:r>
            <w:bookmarkEnd w:id="58"/>
          </w:p>
          <w:p w:rsidR="00D51DF0" w:rsidRPr="00D51DF0" w:rsidRDefault="00D51DF0" w:rsidP="00D951BC">
            <w:pPr>
              <w:pStyle w:val="ListParagraph"/>
              <w:numPr>
                <w:ilvl w:val="0"/>
                <w:numId w:val="42"/>
              </w:numPr>
              <w:outlineLvl w:val="0"/>
              <w:rPr>
                <w:b/>
                <w:sz w:val="24"/>
                <w:szCs w:val="24"/>
              </w:rPr>
            </w:pPr>
            <w:bookmarkStart w:id="59" w:name="_Toc476835115"/>
            <w:r>
              <w:rPr>
                <w:b/>
                <w:color w:val="C00000"/>
                <w:sz w:val="24"/>
                <w:szCs w:val="24"/>
              </w:rPr>
              <w:t>T</w:t>
            </w:r>
            <w:r w:rsidRPr="00320294">
              <w:rPr>
                <w:b/>
                <w:color w:val="C00000"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236C27">
              <w:rPr>
                <w:sz w:val="24"/>
                <w:szCs w:val="24"/>
              </w:rPr>
              <w:t>Trigeminismo Ventricular</w:t>
            </w:r>
            <w:bookmarkEnd w:id="59"/>
          </w:p>
          <w:p w:rsidR="00D51DF0" w:rsidRPr="00D51DF0" w:rsidRDefault="00B87DE7" w:rsidP="00D951BC">
            <w:pPr>
              <w:pStyle w:val="ListParagraph"/>
              <w:numPr>
                <w:ilvl w:val="0"/>
                <w:numId w:val="42"/>
              </w:numPr>
              <w:outlineLvl w:val="0"/>
              <w:rPr>
                <w:b/>
                <w:sz w:val="24"/>
                <w:szCs w:val="24"/>
              </w:rPr>
            </w:pPr>
            <w:bookmarkStart w:id="60" w:name="_Toc476835116"/>
            <w:r>
              <w:rPr>
                <w:b/>
                <w:color w:val="C00000"/>
                <w:sz w:val="24"/>
                <w:szCs w:val="24"/>
              </w:rPr>
              <w:t>VF</w:t>
            </w:r>
            <w:r w:rsidR="00D51DF0">
              <w:rPr>
                <w:b/>
                <w:color w:val="C00000"/>
                <w:sz w:val="24"/>
                <w:szCs w:val="24"/>
              </w:rPr>
              <w:t>L</w:t>
            </w:r>
            <w:r w:rsidR="00D51DF0" w:rsidRPr="00320294">
              <w:rPr>
                <w:b/>
                <w:color w:val="C00000"/>
                <w:sz w:val="24"/>
                <w:szCs w:val="24"/>
              </w:rPr>
              <w:t>:</w:t>
            </w:r>
            <w:r w:rsidR="00D51DF0">
              <w:rPr>
                <w:b/>
                <w:sz w:val="24"/>
                <w:szCs w:val="24"/>
              </w:rPr>
              <w:t xml:space="preserve"> </w:t>
            </w:r>
            <w:r w:rsidR="00236C27">
              <w:rPr>
                <w:sz w:val="24"/>
                <w:szCs w:val="24"/>
              </w:rPr>
              <w:t>Flutter Ventricular</w:t>
            </w:r>
            <w:bookmarkEnd w:id="60"/>
          </w:p>
          <w:p w:rsidR="00D51DF0" w:rsidRPr="00D51DF0" w:rsidRDefault="00D51DF0" w:rsidP="00D51DF0">
            <w:pPr>
              <w:pStyle w:val="ListParagraph"/>
              <w:numPr>
                <w:ilvl w:val="0"/>
                <w:numId w:val="42"/>
              </w:numPr>
              <w:outlineLvl w:val="0"/>
              <w:rPr>
                <w:b/>
                <w:sz w:val="24"/>
                <w:szCs w:val="24"/>
              </w:rPr>
            </w:pPr>
            <w:bookmarkStart w:id="61" w:name="_Toc476835117"/>
            <w:r>
              <w:rPr>
                <w:b/>
                <w:color w:val="C00000"/>
                <w:sz w:val="24"/>
                <w:szCs w:val="24"/>
              </w:rPr>
              <w:t>VT</w:t>
            </w:r>
            <w:r w:rsidRPr="00D51DF0">
              <w:rPr>
                <w:b/>
                <w:color w:val="C00000"/>
                <w:sz w:val="24"/>
                <w:szCs w:val="24"/>
              </w:rPr>
              <w:t>:</w:t>
            </w:r>
            <w:r w:rsidRPr="00D51DF0">
              <w:rPr>
                <w:b/>
                <w:sz w:val="24"/>
                <w:szCs w:val="24"/>
              </w:rPr>
              <w:t xml:space="preserve"> </w:t>
            </w:r>
            <w:r w:rsidR="00236C27">
              <w:rPr>
                <w:sz w:val="24"/>
                <w:szCs w:val="24"/>
              </w:rPr>
              <w:t>Taquicardia Ventricular</w:t>
            </w:r>
            <w:bookmarkEnd w:id="61"/>
          </w:p>
          <w:p w:rsidR="00D51DF0" w:rsidRDefault="00D51DF0" w:rsidP="00D51DF0">
            <w:pPr>
              <w:pStyle w:val="ListParagraph"/>
              <w:outlineLvl w:val="0"/>
              <w:rPr>
                <w:b/>
                <w:sz w:val="24"/>
                <w:szCs w:val="24"/>
              </w:rPr>
            </w:pPr>
          </w:p>
          <w:p w:rsidR="007D5A19" w:rsidRDefault="007D5A19" w:rsidP="007D5A19">
            <w:pPr>
              <w:outlineLvl w:val="0"/>
              <w:rPr>
                <w:b/>
                <w:sz w:val="24"/>
                <w:szCs w:val="24"/>
              </w:rPr>
            </w:pPr>
          </w:p>
          <w:p w:rsidR="007D5A19" w:rsidRDefault="007D5A19" w:rsidP="007D5A19">
            <w:pPr>
              <w:outlineLvl w:val="0"/>
              <w:rPr>
                <w:b/>
                <w:sz w:val="24"/>
                <w:szCs w:val="24"/>
              </w:rPr>
            </w:pPr>
            <w:bookmarkStart w:id="62" w:name="_Toc476835118"/>
            <w:r>
              <w:rPr>
                <w:b/>
                <w:sz w:val="24"/>
                <w:szCs w:val="24"/>
              </w:rPr>
              <w:t>EXTRA (Adicionados pelo Utilizador)</w:t>
            </w:r>
            <w:bookmarkEnd w:id="62"/>
          </w:p>
          <w:p w:rsidR="007D5A19" w:rsidRPr="00D51DF0" w:rsidRDefault="007D5A19" w:rsidP="007D5A19">
            <w:pPr>
              <w:pStyle w:val="ListParagraph"/>
              <w:numPr>
                <w:ilvl w:val="0"/>
                <w:numId w:val="42"/>
              </w:numPr>
              <w:outlineLvl w:val="0"/>
              <w:rPr>
                <w:b/>
                <w:sz w:val="24"/>
                <w:szCs w:val="24"/>
              </w:rPr>
            </w:pPr>
            <w:bookmarkStart w:id="63" w:name="_Toc476835119"/>
            <w:r>
              <w:rPr>
                <w:b/>
                <w:color w:val="C00000"/>
                <w:sz w:val="24"/>
                <w:szCs w:val="24"/>
              </w:rPr>
              <w:t>BI</w:t>
            </w:r>
            <w:r w:rsidRPr="00320294">
              <w:rPr>
                <w:b/>
                <w:color w:val="C00000"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Bloqueio Auriculo-Ventricular de 1º grau</w:t>
            </w:r>
            <w:r w:rsidR="00080DF9">
              <w:rPr>
                <w:sz w:val="24"/>
                <w:szCs w:val="24"/>
              </w:rPr>
              <w:t xml:space="preserve"> (ritmo)</w:t>
            </w:r>
            <w:bookmarkEnd w:id="63"/>
          </w:p>
          <w:p w:rsidR="007D5A19" w:rsidRPr="00D51DF0" w:rsidRDefault="007D5A19" w:rsidP="007D5A19">
            <w:pPr>
              <w:pStyle w:val="ListParagraph"/>
              <w:numPr>
                <w:ilvl w:val="0"/>
                <w:numId w:val="42"/>
              </w:numPr>
              <w:outlineLvl w:val="0"/>
              <w:rPr>
                <w:b/>
                <w:sz w:val="24"/>
                <w:szCs w:val="24"/>
              </w:rPr>
            </w:pPr>
            <w:bookmarkStart w:id="64" w:name="_Toc476835120"/>
            <w:r>
              <w:rPr>
                <w:b/>
                <w:color w:val="C00000"/>
                <w:sz w:val="24"/>
                <w:szCs w:val="24"/>
              </w:rPr>
              <w:t>BAVC</w:t>
            </w:r>
            <w:r w:rsidRPr="00D51DF0">
              <w:rPr>
                <w:b/>
                <w:color w:val="C00000"/>
                <w:sz w:val="24"/>
                <w:szCs w:val="24"/>
              </w:rPr>
              <w:t>:</w:t>
            </w:r>
            <w:r w:rsidRPr="00D51DF0"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Bloqueio Auriculo-Ventricular Completo</w:t>
            </w:r>
            <w:r w:rsidR="00080DF9">
              <w:rPr>
                <w:sz w:val="24"/>
                <w:szCs w:val="24"/>
              </w:rPr>
              <w:t xml:space="preserve"> (ritmo)</w:t>
            </w:r>
            <w:bookmarkEnd w:id="64"/>
          </w:p>
          <w:p w:rsidR="007D5A19" w:rsidRPr="00D51DF0" w:rsidRDefault="007D5A19" w:rsidP="007D5A19">
            <w:pPr>
              <w:pStyle w:val="ListParagraph"/>
              <w:numPr>
                <w:ilvl w:val="0"/>
                <w:numId w:val="42"/>
              </w:numPr>
              <w:outlineLvl w:val="0"/>
              <w:rPr>
                <w:b/>
                <w:sz w:val="24"/>
                <w:szCs w:val="24"/>
              </w:rPr>
            </w:pPr>
            <w:bookmarkStart w:id="65" w:name="_Toc476835121"/>
            <w:r>
              <w:rPr>
                <w:b/>
                <w:color w:val="C00000"/>
                <w:sz w:val="24"/>
                <w:szCs w:val="24"/>
              </w:rPr>
              <w:t>RV</w:t>
            </w:r>
            <w:r w:rsidR="00080DF9" w:rsidRPr="00080DF9">
              <w:rPr>
                <w:b/>
                <w:color w:val="auto"/>
                <w:sz w:val="24"/>
                <w:szCs w:val="24"/>
              </w:rPr>
              <w:t>*</w:t>
            </w:r>
            <w:r w:rsidRPr="00320294">
              <w:rPr>
                <w:b/>
                <w:color w:val="C00000"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Alterações na Repolarização Ventricular</w:t>
            </w:r>
            <w:r w:rsidR="00080DF9">
              <w:rPr>
                <w:sz w:val="24"/>
                <w:szCs w:val="24"/>
              </w:rPr>
              <w:t xml:space="preserve"> (ritmo)</w:t>
            </w:r>
            <w:bookmarkEnd w:id="65"/>
          </w:p>
          <w:p w:rsidR="007D5A19" w:rsidRPr="00FE5DFE" w:rsidRDefault="00FE5DFE" w:rsidP="007D5A19">
            <w:pPr>
              <w:pStyle w:val="ListParagraph"/>
              <w:numPr>
                <w:ilvl w:val="0"/>
                <w:numId w:val="42"/>
              </w:numPr>
              <w:outlineLvl w:val="0"/>
              <w:rPr>
                <w:b/>
                <w:sz w:val="24"/>
                <w:szCs w:val="24"/>
              </w:rPr>
            </w:pPr>
            <w:bookmarkStart w:id="66" w:name="_Toc476835122"/>
            <w:r w:rsidRPr="00FE5DFE">
              <w:rPr>
                <w:b/>
                <w:color w:val="C00000"/>
                <w:sz w:val="24"/>
                <w:szCs w:val="24"/>
              </w:rPr>
              <w:t>BIIT1</w:t>
            </w:r>
            <w:r>
              <w:rPr>
                <w:b/>
                <w:color w:val="C00000"/>
                <w:sz w:val="24"/>
                <w:szCs w:val="24"/>
              </w:rPr>
              <w:t>:</w:t>
            </w:r>
            <w:r>
              <w:rPr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Bloqueio Auriculo-Ventricular de 2º grau tipo Mobitz I</w:t>
            </w:r>
            <w:r w:rsidR="00080DF9">
              <w:rPr>
                <w:sz w:val="24"/>
                <w:szCs w:val="24"/>
              </w:rPr>
              <w:t xml:space="preserve"> (ritmo)</w:t>
            </w:r>
            <w:bookmarkEnd w:id="66"/>
          </w:p>
          <w:p w:rsidR="002901E5" w:rsidRPr="002901E5" w:rsidRDefault="00FE5DFE" w:rsidP="002901E5">
            <w:pPr>
              <w:pStyle w:val="ListParagraph"/>
              <w:numPr>
                <w:ilvl w:val="0"/>
                <w:numId w:val="42"/>
              </w:numPr>
              <w:outlineLvl w:val="0"/>
              <w:rPr>
                <w:b/>
                <w:sz w:val="24"/>
                <w:szCs w:val="24"/>
              </w:rPr>
            </w:pPr>
            <w:bookmarkStart w:id="67" w:name="_Toc476835123"/>
            <w:r>
              <w:rPr>
                <w:b/>
                <w:color w:val="C00000"/>
                <w:sz w:val="24"/>
                <w:szCs w:val="24"/>
              </w:rPr>
              <w:t>JA:</w:t>
            </w:r>
            <w:r>
              <w:rPr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Ritmo A</w:t>
            </w:r>
            <w:r w:rsidR="002901E5">
              <w:rPr>
                <w:sz w:val="24"/>
                <w:szCs w:val="24"/>
              </w:rPr>
              <w:t>uricular Baixo ou Juncional Alto</w:t>
            </w:r>
            <w:r w:rsidR="00080DF9">
              <w:rPr>
                <w:sz w:val="24"/>
                <w:szCs w:val="24"/>
              </w:rPr>
              <w:t xml:space="preserve"> (ritmo)</w:t>
            </w:r>
            <w:bookmarkEnd w:id="67"/>
          </w:p>
          <w:p w:rsidR="002901E5" w:rsidRPr="002901E5" w:rsidRDefault="002901E5" w:rsidP="002901E5">
            <w:pPr>
              <w:pStyle w:val="ListParagraph"/>
              <w:numPr>
                <w:ilvl w:val="0"/>
                <w:numId w:val="42"/>
              </w:numPr>
              <w:outlineLvl w:val="0"/>
              <w:rPr>
                <w:b/>
                <w:sz w:val="24"/>
                <w:szCs w:val="24"/>
              </w:rPr>
            </w:pPr>
            <w:bookmarkStart w:id="68" w:name="_Toc476835124"/>
            <w:r>
              <w:rPr>
                <w:b/>
                <w:color w:val="C00000"/>
                <w:sz w:val="24"/>
                <w:szCs w:val="24"/>
              </w:rPr>
              <w:t>PA:</w:t>
            </w:r>
            <w:r>
              <w:rPr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Ritmo de Pacing Auricular sem Pacing Ventricular</w:t>
            </w:r>
            <w:r w:rsidR="00080DF9">
              <w:rPr>
                <w:sz w:val="24"/>
                <w:szCs w:val="24"/>
              </w:rPr>
              <w:t xml:space="preserve"> (ritmo)</w:t>
            </w:r>
            <w:bookmarkEnd w:id="68"/>
          </w:p>
          <w:p w:rsidR="002901E5" w:rsidRPr="002901E5" w:rsidRDefault="002901E5" w:rsidP="002901E5">
            <w:pPr>
              <w:pStyle w:val="ListParagraph"/>
              <w:numPr>
                <w:ilvl w:val="0"/>
                <w:numId w:val="42"/>
              </w:numPr>
              <w:outlineLvl w:val="0"/>
              <w:rPr>
                <w:b/>
                <w:sz w:val="24"/>
                <w:szCs w:val="24"/>
              </w:rPr>
            </w:pPr>
            <w:bookmarkStart w:id="69" w:name="_Toc476835125"/>
            <w:r>
              <w:rPr>
                <w:b/>
                <w:color w:val="C00000"/>
                <w:sz w:val="24"/>
                <w:szCs w:val="24"/>
              </w:rPr>
              <w:t>p:</w:t>
            </w:r>
            <w:r>
              <w:rPr>
                <w:sz w:val="24"/>
                <w:szCs w:val="24"/>
              </w:rPr>
              <w:t xml:space="preserve"> Onda de Pacemaker Ventricular</w:t>
            </w:r>
            <w:r w:rsidR="00080DF9">
              <w:rPr>
                <w:sz w:val="24"/>
                <w:szCs w:val="24"/>
              </w:rPr>
              <w:t xml:space="preserve"> (onda)</w:t>
            </w:r>
            <w:bookmarkEnd w:id="69"/>
          </w:p>
          <w:p w:rsidR="002901E5" w:rsidRPr="00956CA4" w:rsidRDefault="002901E5" w:rsidP="002901E5">
            <w:pPr>
              <w:pStyle w:val="ListParagraph"/>
              <w:numPr>
                <w:ilvl w:val="0"/>
                <w:numId w:val="42"/>
              </w:numPr>
              <w:outlineLvl w:val="0"/>
              <w:rPr>
                <w:b/>
                <w:sz w:val="24"/>
                <w:szCs w:val="24"/>
              </w:rPr>
            </w:pPr>
            <w:bookmarkStart w:id="70" w:name="_Toc476835126"/>
            <w:r>
              <w:rPr>
                <w:b/>
                <w:color w:val="C00000"/>
                <w:sz w:val="24"/>
                <w:szCs w:val="24"/>
              </w:rPr>
              <w:t>DEX:</w:t>
            </w:r>
            <w:r>
              <w:rPr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Dextrocardia ou Situs Inversus</w:t>
            </w:r>
            <w:r w:rsidR="00080DF9">
              <w:rPr>
                <w:sz w:val="24"/>
                <w:szCs w:val="24"/>
              </w:rPr>
              <w:t xml:space="preserve"> (outro)</w:t>
            </w:r>
            <w:bookmarkEnd w:id="70"/>
          </w:p>
          <w:p w:rsidR="00956CA4" w:rsidRPr="00C02596" w:rsidRDefault="00956CA4" w:rsidP="00956CA4">
            <w:pPr>
              <w:pStyle w:val="ListParagraph"/>
              <w:numPr>
                <w:ilvl w:val="0"/>
                <w:numId w:val="42"/>
              </w:numPr>
              <w:outlineLvl w:val="0"/>
              <w:rPr>
                <w:b/>
                <w:sz w:val="24"/>
                <w:szCs w:val="24"/>
              </w:rPr>
            </w:pPr>
            <w:bookmarkStart w:id="71" w:name="_Toc476835127"/>
            <w:r>
              <w:rPr>
                <w:b/>
                <w:color w:val="C00000"/>
                <w:sz w:val="24"/>
                <w:szCs w:val="24"/>
              </w:rPr>
              <w:t>LGL: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Síndrome de pré-excitação LGL (ritmo)</w:t>
            </w:r>
            <w:bookmarkEnd w:id="71"/>
          </w:p>
          <w:p w:rsidR="00956CA4" w:rsidRPr="00901B88" w:rsidRDefault="00956CA4" w:rsidP="00956CA4">
            <w:pPr>
              <w:pStyle w:val="ListParagraph"/>
              <w:numPr>
                <w:ilvl w:val="0"/>
                <w:numId w:val="42"/>
              </w:numPr>
              <w:outlineLvl w:val="0"/>
              <w:rPr>
                <w:b/>
                <w:sz w:val="24"/>
                <w:szCs w:val="24"/>
              </w:rPr>
            </w:pPr>
            <w:bookmarkStart w:id="72" w:name="_Toc476835128"/>
            <w:r>
              <w:rPr>
                <w:b/>
                <w:color w:val="C00000"/>
                <w:sz w:val="24"/>
                <w:szCs w:val="24"/>
              </w:rPr>
              <w:t>Q</w:t>
            </w:r>
            <w:r w:rsidR="00A91023">
              <w:rPr>
                <w:b/>
                <w:color w:val="C00000"/>
                <w:sz w:val="24"/>
                <w:szCs w:val="24"/>
              </w:rPr>
              <w:t>G</w:t>
            </w:r>
            <w:r>
              <w:rPr>
                <w:b/>
                <w:color w:val="C00000"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Quadrigeminismo (ritmo)</w:t>
            </w:r>
            <w:bookmarkEnd w:id="72"/>
          </w:p>
          <w:p w:rsidR="00901B88" w:rsidRPr="002901E5" w:rsidRDefault="00901B88" w:rsidP="00956CA4">
            <w:pPr>
              <w:pStyle w:val="ListParagraph"/>
              <w:numPr>
                <w:ilvl w:val="0"/>
                <w:numId w:val="42"/>
              </w:numPr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z: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onda p de extrassístole supraventricular bloqueada (onda)</w:t>
            </w:r>
          </w:p>
        </w:tc>
      </w:tr>
    </w:tbl>
    <w:p w:rsidR="00080DF9" w:rsidRDefault="00080DF9" w:rsidP="00D51DF0">
      <w:bookmarkStart w:id="73" w:name="_GoBack"/>
      <w:bookmarkEnd w:id="73"/>
    </w:p>
    <w:p w:rsidR="00080DF9" w:rsidRPr="00D51DF0" w:rsidRDefault="00080DF9" w:rsidP="00080DF9">
      <w:r>
        <w:t>*</w:t>
      </w:r>
      <w:r w:rsidR="001B6AEB">
        <w:t xml:space="preserve">Patologia que, quando presente, deve ser referida nos comentários, </w:t>
      </w:r>
      <w:r>
        <w:t>mas</w:t>
      </w:r>
      <w:r w:rsidR="001B6AEB">
        <w:t xml:space="preserve"> que</w:t>
      </w:r>
      <w:r>
        <w:t xml:space="preserve"> não </w:t>
      </w:r>
      <w:r w:rsidR="001B6AEB">
        <w:t xml:space="preserve">é </w:t>
      </w:r>
      <w:r>
        <w:t>anotada no sinal de ECG.</w:t>
      </w:r>
    </w:p>
    <w:sectPr w:rsidR="00080DF9" w:rsidRPr="00D51DF0" w:rsidSect="00901B88">
      <w:headerReference w:type="even" r:id="rId12"/>
      <w:headerReference w:type="default" r:id="rId13"/>
      <w:footerReference w:type="even" r:id="rId14"/>
      <w:footerReference w:type="default" r:id="rId15"/>
      <w:pgSz w:w="11907" w:h="16839"/>
      <w:pgMar w:top="1080" w:right="1418" w:bottom="144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59B" w:rsidRDefault="000C059B">
      <w:pPr>
        <w:spacing w:after="0" w:line="240" w:lineRule="auto"/>
      </w:pPr>
      <w:r>
        <w:separator/>
      </w:r>
    </w:p>
  </w:endnote>
  <w:endnote w:type="continuationSeparator" w:id="0">
    <w:p w:rsidR="000C059B" w:rsidRDefault="000C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8B5" w:rsidRDefault="00FA2B1C" w:rsidP="00B71FA8">
    <w:pPr>
      <w:pStyle w:val="RodapEsquerda"/>
      <w:jc w:val="right"/>
    </w:pPr>
    <w:r>
      <w:t xml:space="preserve">Página </w:t>
    </w:r>
    <w:r>
      <w:fldChar w:fldCharType="begin"/>
    </w:r>
    <w:r>
      <w:instrText>PAGE  \* Arabic  \* MERGEFORMAT</w:instrText>
    </w:r>
    <w:r>
      <w:fldChar w:fldCharType="separate"/>
    </w:r>
    <w:r w:rsidR="00901B8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8B5" w:rsidRDefault="00FA2B1C">
    <w:pPr>
      <w:pStyle w:val="RodapDireita"/>
    </w:pPr>
    <w:r>
      <w:t xml:space="preserve">Página </w:t>
    </w:r>
    <w:r>
      <w:fldChar w:fldCharType="begin"/>
    </w:r>
    <w:r>
      <w:instrText>PAGE  \* Arabic  \* MERGEFORMAT</w:instrText>
    </w:r>
    <w:r>
      <w:fldChar w:fldCharType="separate"/>
    </w:r>
    <w:r w:rsidR="00901B88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59B" w:rsidRDefault="000C059B">
      <w:pPr>
        <w:spacing w:after="0" w:line="240" w:lineRule="auto"/>
      </w:pPr>
      <w:r>
        <w:separator/>
      </w:r>
    </w:p>
  </w:footnote>
  <w:footnote w:type="continuationSeparator" w:id="0">
    <w:p w:rsidR="000C059B" w:rsidRDefault="000C0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8B5" w:rsidRPr="00C42243" w:rsidRDefault="00C42243">
    <w:pPr>
      <w:pStyle w:val="CabealhoEsquerda"/>
      <w:jc w:val="right"/>
      <w:rPr>
        <w:color w:val="0070C0"/>
      </w:rPr>
    </w:pPr>
    <w:r w:rsidRPr="00C42243">
      <w:rPr>
        <w:color w:val="0070C0"/>
      </w:rPr>
      <w:t>Manual de Anotações no Open Signals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8B5" w:rsidRPr="00B71FA8" w:rsidRDefault="00B71FA8" w:rsidP="00B71FA8">
    <w:pPr>
      <w:pStyle w:val="CabealhoEsquerda"/>
      <w:jc w:val="right"/>
      <w:rPr>
        <w:color w:val="0070C0"/>
      </w:rPr>
    </w:pPr>
    <w:r w:rsidRPr="00C42243">
      <w:rPr>
        <w:color w:val="0070C0"/>
      </w:rPr>
      <w:t>Manual de Anotações no Open Signals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color w:val="628BAD" w:themeColor="accent2" w:themeShade="BF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05A83451"/>
    <w:multiLevelType w:val="hybridMultilevel"/>
    <w:tmpl w:val="FB82548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E9483E"/>
    <w:multiLevelType w:val="hybridMultilevel"/>
    <w:tmpl w:val="8EAABD46"/>
    <w:lvl w:ilvl="0" w:tplc="6FBE6E2C">
      <w:start w:val="1"/>
      <w:numFmt w:val="decimal"/>
      <w:lvlText w:val="%1."/>
      <w:lvlJc w:val="left"/>
      <w:pPr>
        <w:ind w:left="1069" w:hanging="360"/>
      </w:p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A473EDC"/>
    <w:multiLevelType w:val="hybridMultilevel"/>
    <w:tmpl w:val="82207080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661902"/>
    <w:multiLevelType w:val="hybridMultilevel"/>
    <w:tmpl w:val="4D90DF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78548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EF7C17"/>
    <w:multiLevelType w:val="multilevel"/>
    <w:tmpl w:val="BAB8C58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5" w15:restartNumberingAfterBreak="0">
    <w:nsid w:val="47F12D7A"/>
    <w:multiLevelType w:val="multilevel"/>
    <w:tmpl w:val="C6C404C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6" w15:restartNumberingAfterBreak="0">
    <w:nsid w:val="4EB77B47"/>
    <w:multiLevelType w:val="hybridMultilevel"/>
    <w:tmpl w:val="E5D2668A"/>
    <w:lvl w:ilvl="0" w:tplc="C6E6F7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53192756"/>
    <w:multiLevelType w:val="hybridMultilevel"/>
    <w:tmpl w:val="708AFA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425453"/>
    <w:multiLevelType w:val="hybridMultilevel"/>
    <w:tmpl w:val="95CE7C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6C0CAB"/>
    <w:multiLevelType w:val="multilevel"/>
    <w:tmpl w:val="5EFA2F8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pStyle w:val="titulo22"/>
      <w:lvlText w:val="%1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687F2F96"/>
    <w:multiLevelType w:val="multilevel"/>
    <w:tmpl w:val="9FCE147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0" w:hanging="2160"/>
      </w:pPr>
      <w:rPr>
        <w:rFonts w:hint="default"/>
      </w:rPr>
    </w:lvl>
  </w:abstractNum>
  <w:abstractNum w:abstractNumId="21" w15:restartNumberingAfterBreak="0">
    <w:nsid w:val="6D7629AB"/>
    <w:multiLevelType w:val="hybridMultilevel"/>
    <w:tmpl w:val="4D90DF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78548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C33545"/>
    <w:multiLevelType w:val="hybridMultilevel"/>
    <w:tmpl w:val="4D90DF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78548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3"/>
  </w:num>
  <w:num w:numId="32">
    <w:abstractNumId w:val="15"/>
  </w:num>
  <w:num w:numId="33">
    <w:abstractNumId w:val="21"/>
  </w:num>
  <w:num w:numId="34">
    <w:abstractNumId w:val="14"/>
  </w:num>
  <w:num w:numId="35">
    <w:abstractNumId w:val="11"/>
  </w:num>
  <w:num w:numId="36">
    <w:abstractNumId w:val="19"/>
  </w:num>
  <w:num w:numId="37">
    <w:abstractNumId w:val="22"/>
  </w:num>
  <w:num w:numId="38">
    <w:abstractNumId w:val="12"/>
  </w:num>
  <w:num w:numId="39">
    <w:abstractNumId w:val="16"/>
  </w:num>
  <w:num w:numId="40">
    <w:abstractNumId w:val="10"/>
  </w:num>
  <w:num w:numId="41">
    <w:abstractNumId w:val="17"/>
  </w:num>
  <w:num w:numId="42">
    <w:abstractNumId w:val="18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hideGrammaticalErrors/>
  <w:proofState w:spelling="clean" w:grammar="clean"/>
  <w:attachedTemplate r:id="rId1"/>
  <w:styleLockQFSet/>
  <w:defaultTabStop w:val="709"/>
  <w:hyphenationZone w:val="420"/>
  <w:evenAndOddHeaders/>
  <w:drawingGridHorizontalSpacing w:val="10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DE"/>
    <w:rsid w:val="00080DF9"/>
    <w:rsid w:val="00087E6E"/>
    <w:rsid w:val="000B1784"/>
    <w:rsid w:val="000C059B"/>
    <w:rsid w:val="00193D14"/>
    <w:rsid w:val="001B6AEB"/>
    <w:rsid w:val="001E45DE"/>
    <w:rsid w:val="00236C27"/>
    <w:rsid w:val="002901E5"/>
    <w:rsid w:val="002930ED"/>
    <w:rsid w:val="002F7C4B"/>
    <w:rsid w:val="00320294"/>
    <w:rsid w:val="003274AA"/>
    <w:rsid w:val="00367C64"/>
    <w:rsid w:val="00435514"/>
    <w:rsid w:val="00442229"/>
    <w:rsid w:val="004F7630"/>
    <w:rsid w:val="005D3D44"/>
    <w:rsid w:val="00645654"/>
    <w:rsid w:val="006538E0"/>
    <w:rsid w:val="006D7591"/>
    <w:rsid w:val="00732888"/>
    <w:rsid w:val="007D5A19"/>
    <w:rsid w:val="00901B88"/>
    <w:rsid w:val="00956CA4"/>
    <w:rsid w:val="009B3581"/>
    <w:rsid w:val="009C1ED3"/>
    <w:rsid w:val="009E42C8"/>
    <w:rsid w:val="009E779E"/>
    <w:rsid w:val="009F1347"/>
    <w:rsid w:val="00A91023"/>
    <w:rsid w:val="00AC3601"/>
    <w:rsid w:val="00B71FA8"/>
    <w:rsid w:val="00B87DE7"/>
    <w:rsid w:val="00B932F8"/>
    <w:rsid w:val="00C42243"/>
    <w:rsid w:val="00C756CB"/>
    <w:rsid w:val="00C84B0C"/>
    <w:rsid w:val="00CD04BE"/>
    <w:rsid w:val="00D150EB"/>
    <w:rsid w:val="00D51DF0"/>
    <w:rsid w:val="00DB3EB1"/>
    <w:rsid w:val="00E06FE8"/>
    <w:rsid w:val="00E947BE"/>
    <w:rsid w:val="00F07AE5"/>
    <w:rsid w:val="00F40F15"/>
    <w:rsid w:val="00F718B5"/>
    <w:rsid w:val="00FA2B1C"/>
    <w:rsid w:val="00FB610D"/>
    <w:rsid w:val="00FE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64BF4E4"/>
  <w15:docId w15:val="{19F43AA6-0333-4AD9-9F7A-887716AA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o">
    <w:name w:val="Secção"/>
    <w:basedOn w:val="Normal"/>
    <w:next w:val="Normal"/>
    <w:link w:val="CarcterdeSeco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Ttulo11">
    <w:name w:val="Título11"/>
    <w:basedOn w:val="TOC1"/>
    <w:link w:val="Ttulo11Carter"/>
    <w:uiPriority w:val="3"/>
    <w:qFormat/>
    <w:rsid w:val="00C84B0C"/>
    <w:rPr>
      <w:noProof/>
      <w:color w:val="727CA3" w:themeColor="accent1"/>
      <w:sz w:val="24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NomePessoal">
    <w:name w:val="Nome Pessoal"/>
    <w:basedOn w:val="NoSpacing"/>
    <w:link w:val="CarcterdoNomePessoal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C1ED3"/>
    <w:pPr>
      <w:tabs>
        <w:tab w:val="left" w:pos="256"/>
        <w:tab w:val="left" w:pos="662"/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EndereodoRemetente">
    <w:name w:val="Endereço do Remetente"/>
    <w:basedOn w:val="NoSpacing"/>
    <w:link w:val="CarcterdoRemetente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CarcterdoNomePessoal">
    <w:name w:val="Carácter do Nome Pessoal"/>
    <w:basedOn w:val="NoSpacingChar"/>
    <w:link w:val="NomePessoal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CarcterdeSeco">
    <w:name w:val="Carácter de Secção"/>
    <w:basedOn w:val="DefaultParagraphFont"/>
    <w:link w:val="Seco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Ttulo11Carter">
    <w:name w:val="Título11 Caráter"/>
    <w:basedOn w:val="DefaultParagraphFont"/>
    <w:link w:val="Ttulo11"/>
    <w:uiPriority w:val="3"/>
    <w:rsid w:val="00C84B0C"/>
    <w:rPr>
      <w:rFonts w:cs="Times New Roman"/>
      <w:smallCaps/>
      <w:noProof/>
      <w:color w:val="727CA3" w:themeColor="accent1"/>
      <w:sz w:val="24"/>
      <w:szCs w:val="20"/>
    </w:rPr>
  </w:style>
  <w:style w:type="character" w:customStyle="1" w:styleId="CarcterdoRemetente">
    <w:name w:val="Carácter do Remetente"/>
    <w:basedOn w:val="NoSpacingChar"/>
    <w:link w:val="EndereodoRemetente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titulo22">
    <w:name w:val="titulo22"/>
    <w:basedOn w:val="Seco"/>
    <w:link w:val="titulo22Carter"/>
    <w:uiPriority w:val="4"/>
    <w:qFormat/>
    <w:rsid w:val="00C84B0C"/>
    <w:pPr>
      <w:numPr>
        <w:ilvl w:val="1"/>
        <w:numId w:val="36"/>
      </w:numPr>
    </w:pPr>
    <w:rPr>
      <w:b w:val="0"/>
    </w:rPr>
  </w:style>
  <w:style w:type="paragraph" w:customStyle="1" w:styleId="TextodaSubseco">
    <w:name w:val="Texto da Subsecção"/>
    <w:basedOn w:val="Normal"/>
    <w:uiPriority w:val="5"/>
    <w:qFormat/>
    <w:pPr>
      <w:spacing w:after="320"/>
      <w:contextualSpacing/>
    </w:pPr>
  </w:style>
  <w:style w:type="character" w:customStyle="1" w:styleId="titulo22Carter">
    <w:name w:val="titulo22 Caráter"/>
    <w:basedOn w:val="Ttulo11Carter"/>
    <w:link w:val="titulo22"/>
    <w:uiPriority w:val="4"/>
    <w:rsid w:val="00C84B0C"/>
    <w:rPr>
      <w:rFonts w:asciiTheme="majorHAnsi" w:hAnsiTheme="majorHAnsi" w:cs="Times New Roman"/>
      <w:smallCaps w:val="0"/>
      <w:noProof/>
      <w:color w:val="9FB8CD" w:themeColor="accent2"/>
      <w:sz w:val="24"/>
      <w:szCs w:val="20"/>
    </w:rPr>
  </w:style>
  <w:style w:type="paragraph" w:customStyle="1" w:styleId="RodapdaPrimeiraPgina">
    <w:name w:val="Rodapé da Primeira Página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CabealhodaPrimeiraPgina">
    <w:name w:val="Cabeçalho da Primeira Página"/>
    <w:basedOn w:val="Header"/>
    <w:qFormat/>
    <w:rsid w:val="00732888"/>
    <w:pPr>
      <w:pBdr>
        <w:bottom w:val="dashed" w:sz="4" w:space="18" w:color="7F7F7F"/>
      </w:pBdr>
      <w:spacing w:line="396" w:lineRule="auto"/>
    </w:pPr>
    <w:rPr>
      <w:b/>
      <w:color w:val="7F7F7F" w:themeColor="text1" w:themeTint="80"/>
    </w:rPr>
  </w:style>
  <w:style w:type="paragraph" w:customStyle="1" w:styleId="TextodoEndereo">
    <w:name w:val="Texto do Endereço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CabealhoEsquerda">
    <w:name w:val="Cabeçalho à Esquerda"/>
    <w:basedOn w:val="Header"/>
    <w:uiPriority w:val="35"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RodapEsquerda">
    <w:name w:val="Rodapé à Esquerda"/>
    <w:basedOn w:val="Normal"/>
    <w:next w:val="Ttulo11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CabealhoDireita">
    <w:name w:val="Cabeçalho à Direita"/>
    <w:basedOn w:val="Header"/>
    <w:uiPriority w:val="35"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RodapDireita">
    <w:name w:val="Rodapé à Direita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42243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outlineLvl w:val="9"/>
    </w:pPr>
    <w:rPr>
      <w:rFonts w:eastAsiaTheme="majorEastAsia" w:cstheme="majorBidi"/>
      <w:color w:val="525A7D" w:themeColor="accent1" w:themeShade="BF"/>
      <w:spacing w:val="0"/>
      <w:sz w:val="32"/>
    </w:rPr>
  </w:style>
  <w:style w:type="paragraph" w:styleId="ListParagraph">
    <w:name w:val="List Paragraph"/>
    <w:basedOn w:val="Normal"/>
    <w:uiPriority w:val="34"/>
    <w:qFormat/>
    <w:rsid w:val="00645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upport.hdfgroup.org/products/java/release/download.html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camoes.lx.it.p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ilizador\AppData\Roaming\Microsoft\Modelos\Curr&#237;culo%20(Tema%20Orige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31E30805E4A4AEFA786DA887704AA4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2644BB-1057-4339-BB1E-103D7C6FAD6D}"/>
      </w:docPartPr>
      <w:docPartBody>
        <w:p w:rsidR="00690057" w:rsidRDefault="00A04985">
          <w:pPr>
            <w:pStyle w:val="431E30805E4A4AEFA786DA887704AA44"/>
          </w:pPr>
          <w:r>
            <w:rPr>
              <w:rStyle w:val="PlaceholderText"/>
            </w:rPr>
            <w:t>Escolha um bloco modular.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985"/>
    <w:rsid w:val="00020BA1"/>
    <w:rsid w:val="000A21CD"/>
    <w:rsid w:val="00260348"/>
    <w:rsid w:val="002D5147"/>
    <w:rsid w:val="00311354"/>
    <w:rsid w:val="005F0E2A"/>
    <w:rsid w:val="00690057"/>
    <w:rsid w:val="007B2CD3"/>
    <w:rsid w:val="009506AE"/>
    <w:rsid w:val="00A04985"/>
    <w:rsid w:val="00AB7DD7"/>
    <w:rsid w:val="00FC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431E30805E4A4AEFA786DA887704AA44">
    <w:name w:val="431E30805E4A4AEFA786DA887704AA44"/>
  </w:style>
  <w:style w:type="paragraph" w:customStyle="1" w:styleId="467FB1047E0B4A12AE8B2275B653AD8D">
    <w:name w:val="467FB1047E0B4A12AE8B2275B653AD8D"/>
  </w:style>
  <w:style w:type="paragraph" w:customStyle="1" w:styleId="2AEA329E24FC4ABEBE0F9B4A551C8B22">
    <w:name w:val="2AEA329E24FC4ABEBE0F9B4A551C8B22"/>
  </w:style>
  <w:style w:type="paragraph" w:customStyle="1" w:styleId="C8E9AD766D364C7EBB5C6DBAF6B29B00">
    <w:name w:val="C8E9AD766D364C7EBB5C6DBAF6B29B00"/>
  </w:style>
  <w:style w:type="paragraph" w:customStyle="1" w:styleId="D74F1CB34C20431E83C3A3FEC953FC7F">
    <w:name w:val="D74F1CB34C20431E83C3A3FEC953FC7F"/>
  </w:style>
  <w:style w:type="paragraph" w:customStyle="1" w:styleId="4420EF052A8642CE8DD141EBB1D9CBBB">
    <w:name w:val="4420EF052A8642CE8DD141EBB1D9CBBB"/>
  </w:style>
  <w:style w:type="paragraph" w:customStyle="1" w:styleId="E8ECB1D82E4347AB92E3EE2096931804">
    <w:name w:val="E8ECB1D82E4347AB92E3EE2096931804"/>
  </w:style>
  <w:style w:type="paragraph" w:customStyle="1" w:styleId="090ADB15802E465EBE341E8881DE4071">
    <w:name w:val="090ADB15802E465EBE341E8881DE4071"/>
  </w:style>
  <w:style w:type="paragraph" w:customStyle="1" w:styleId="DatadaSubseco">
    <w:name w:val="Data da Subsecção"/>
    <w:basedOn w:val="Normal"/>
    <w:link w:val="CarcterdeDatadaSubseco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4"/>
    </w:rPr>
  </w:style>
  <w:style w:type="character" w:customStyle="1" w:styleId="CarcterdeDatadaSubseco">
    <w:name w:val="Carácter de Data da Subsecção"/>
    <w:basedOn w:val="DefaultParagraphFont"/>
    <w:link w:val="DatadaSubseco"/>
    <w:uiPriority w:val="4"/>
    <w:rPr>
      <w:rFonts w:asciiTheme="majorHAnsi" w:eastAsiaTheme="minorHAnsi" w:hAnsiTheme="majorHAnsi" w:cs="Times New Roman"/>
      <w:color w:val="5B9BD5" w:themeColor="accent1"/>
      <w:sz w:val="18"/>
      <w:szCs w:val="24"/>
    </w:rPr>
  </w:style>
  <w:style w:type="paragraph" w:customStyle="1" w:styleId="375A7351FFB440DB93682187B121E237">
    <w:name w:val="375A7351FFB440DB93682187B121E237"/>
  </w:style>
  <w:style w:type="paragraph" w:customStyle="1" w:styleId="8920985B8BA24DEA8E86FEE2EB6D5910">
    <w:name w:val="8920985B8BA24DEA8E86FEE2EB6D5910"/>
  </w:style>
  <w:style w:type="paragraph" w:customStyle="1" w:styleId="F145FB32338B43CF8616C8E85538BDC6">
    <w:name w:val="F145FB32338B43CF8616C8E85538BDC6"/>
  </w:style>
  <w:style w:type="paragraph" w:customStyle="1" w:styleId="8583FB834CD1407B88C2EB5850B4585B">
    <w:name w:val="8583FB834CD1407B88C2EB5850B4585B"/>
  </w:style>
  <w:style w:type="paragraph" w:customStyle="1" w:styleId="7D1DAB13C0F9453F8E9DE97BE3B47CC8">
    <w:name w:val="7D1DAB13C0F9453F8E9DE97BE3B47CC8"/>
  </w:style>
  <w:style w:type="paragraph" w:customStyle="1" w:styleId="A9B348FBE8C44404BED3828CE32CC5EC">
    <w:name w:val="A9B348FBE8C44404BED3828CE32CC5EC"/>
  </w:style>
  <w:style w:type="paragraph" w:customStyle="1" w:styleId="435959643F4444B1AFE820C4603EAB65">
    <w:name w:val="435959643F4444B1AFE820C4603EAB65"/>
  </w:style>
  <w:style w:type="paragraph" w:customStyle="1" w:styleId="8A5528272BC54BD0A9F3A467BDBDF663">
    <w:name w:val="8A5528272BC54BD0A9F3A467BDBDF663"/>
  </w:style>
  <w:style w:type="paragraph" w:customStyle="1" w:styleId="BD8F97E3EBF441F3BE384A23360DDEFB">
    <w:name w:val="BD8F97E3EBF441F3BE384A23360DDE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97304-3698-4326-96A6-4109D8868D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636D6BBF-7842-4EAF-A2BF-FBBFA74B4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(Tema Origem)</Template>
  <TotalTime>31</TotalTime>
  <Pages>6</Pages>
  <Words>931</Words>
  <Characters>5310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Joana</dc:creator>
  <cp:keywords/>
  <cp:lastModifiedBy>joana.santos@cardiocvp.net</cp:lastModifiedBy>
  <cp:revision>13</cp:revision>
  <dcterms:created xsi:type="dcterms:W3CDTF">2017-03-08T14:42:00Z</dcterms:created>
  <dcterms:modified xsi:type="dcterms:W3CDTF">2017-05-17T11:09:00Z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TC017730849991</vt:lpwstr>
  </property>
</Properties>
</file>