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Planejamento de Backlog do 3ª semestre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Equipe: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Tema: Monitoramento da qualidade da água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1ª - P.I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Geraldo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e listas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teórica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e apresentação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2ª IOT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Arnott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 projeto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Prototipação do IOT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prática dos protótipos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18/10 - Avaliação prática: Funcionamento básico e protótipo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3ª Mobile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Geraldo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05/10 - Apresentação do projeto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Protótipo da solução mobile no Figma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PWA da proposta de solução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07/12 - Entrega: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Pesquisa de aceitação do protótipo de alta (UX)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Framework Cross-platform + CRUD via API (Sugestão: React Native + Node.JS) (Mobile)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// ou //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PWA + CRUD via API (menor nota) (Mobile)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4ª Tech Intermediate english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Pedro Paulo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22/09 - Entrega da carta de interesse e carta de recomendação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13/10 ou 20/10 - Seminário: Academic Life WorldWide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01/12 - Orientação para o Hackaton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15/12 ou 22/12- Participação do hackaton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29/12 - Apresentação do dicionário pessoal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5ª UX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Samantha Pimentel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06/10 - 1ª Avaliação: Apresentação de atividades + atividade teórica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Planejamento e análise do problema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03/11 - Avaliação heurística do projeto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10/11 - Testes de usabilidade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12/11 - Sábado letivo: Desenvolvimento dos protótipos (4h de aula)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24/11’ - Feedback do usuário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01/12 - 2ª Avaliação: Apresentação dos projetos de UX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6ª Engenharia de Software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Danilo Monteiro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 23/09 - Nova avaliação do sprint do projeto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cada 2 semana, apresentar o que foi trabalhado e planejar uma nova sprint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7ª Comunicação empresarial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Melhor comunicação de equipe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