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23047"/>
          <w:sz w:val="64"/>
        </w:rPr>
        <w:t>DemandIA Fresh</w:t>
      </w:r>
    </w:p>
    <w:p>
      <w:pPr>
        <w:jc w:val="center"/>
      </w:pPr>
      <w:r>
        <w:rPr>
          <w:b/>
          <w:color w:val="0E7C7B"/>
          <w:sz w:val="38"/>
        </w:rPr>
        <w:t>Plan completo para el Avance 1</w:t>
      </w:r>
    </w:p>
    <w:p>
      <w:pPr>
        <w:jc w:val="center"/>
      </w:pPr>
      <w:r>
        <w:rPr>
          <w:i/>
          <w:color w:val="5F6B73"/>
          <w:sz w:val="22"/>
        </w:rPr>
        <w:t>Agente inteligente basado en datos para reducir desperdicio y quiebres de stock en productos perecibles</w:t>
      </w:r>
    </w:p>
    <w:tbl>
      <w:tblPr>
        <w:tblW w:type="auto" w:w="0"/>
        <w:jc w:val="center"/>
        <w:tblLayout w:type="fixed"/>
        <w:tblLook w:firstColumn="1" w:firstRow="1" w:lastColumn="0" w:lastRow="0" w:noHBand="0" w:noVBand="1" w:val="04A0"/>
        <w:tblBorders>
          <w:top w:val="single" w:sz="6" w:space="0" w:color="D6E0E3"/>
          <w:left w:val="single" w:sz="6" w:space="0" w:color="D6E0E3"/>
          <w:bottom w:val="single" w:sz="6" w:space="0" w:color="D6E0E3"/>
          <w:right w:val="single" w:sz="6" w:space="0" w:color="D6E0E3"/>
          <w:insideH w:val="single" w:sz="6" w:space="0" w:color="D6E0E3"/>
          <w:insideV w:val="single" w:sz="6" w:space="0" w:color="D6E0E3"/>
        </w:tblBorders>
      </w:tblPr>
      <w:tblGrid>
        <w:gridCol w:w="2880"/>
        <w:gridCol w:w="6336"/>
      </w:tblGrid>
      <w:tr>
        <w:trPr>
          <w:cantSplit/>
        </w:trPr>
        <w:tc>
          <w:tcPr>
            <w:tcW w:type="dxa" w:w="5112"/>
            <w:shd w:fill="E3ECEF"/>
            <w:tcMar>
              <w:top w:w="80" w:type="dxa"/>
              <w:start w:w="100" w:type="dxa"/>
              <w:bottom w:w="80" w:type="dxa"/>
              <w:end w:w="100" w:type="dxa"/>
            </w:tcMar>
          </w:tcPr>
          <w:p>
            <w:pPr>
              <w:spacing w:after="30"/>
            </w:pPr>
            <w:r>
              <w:rPr>
                <w:rFonts w:ascii="Arial" w:hAnsi="Arial"/>
                <w:b/>
                <w:color w:val="123047"/>
                <w:sz w:val="17"/>
              </w:rPr>
              <w:t>Curso</w:t>
            </w:r>
          </w:p>
        </w:tc>
        <w:tc>
          <w:tcPr>
            <w:tcW w:type="dxa" w:w="5112"/>
            <w:shd w:fill="FFFFFF"/>
            <w:tcMar>
              <w:top w:w="80" w:type="dxa"/>
              <w:start w:w="100" w:type="dxa"/>
              <w:bottom w:w="80" w:type="dxa"/>
              <w:end w:w="100" w:type="dxa"/>
            </w:tcMar>
          </w:tcPr>
          <w:p>
            <w:pPr>
              <w:spacing w:after="30"/>
            </w:pPr>
            <w:r>
              <w:rPr>
                <w:rFonts w:ascii="Arial" w:hAnsi="Arial"/>
                <w:sz w:val="17"/>
              </w:rPr>
              <w:t>Agentes Inteligentes – USIL, 2026-2</w:t>
            </w:r>
          </w:p>
        </w:tc>
      </w:tr>
      <w:tr>
        <w:trPr>
          <w:cantSplit/>
        </w:trPr>
        <w:tc>
          <w:tcPr>
            <w:tcW w:type="dxa" w:w="5112"/>
            <w:shd w:fill="E3ECEF"/>
            <w:tcMar>
              <w:top w:w="80" w:type="dxa"/>
              <w:start w:w="100" w:type="dxa"/>
              <w:bottom w:w="80" w:type="dxa"/>
              <w:end w:w="100" w:type="dxa"/>
            </w:tcMar>
          </w:tcPr>
          <w:p>
            <w:pPr>
              <w:spacing w:after="30"/>
            </w:pPr>
            <w:r>
              <w:rPr>
                <w:rFonts w:ascii="Arial" w:hAnsi="Arial"/>
                <w:b/>
                <w:color w:val="123047"/>
                <w:sz w:val="17"/>
              </w:rPr>
              <w:t>Integrantes</w:t>
            </w:r>
          </w:p>
        </w:tc>
        <w:tc>
          <w:tcPr>
            <w:tcW w:type="dxa" w:w="5112"/>
            <w:shd w:fill="FFFFFF"/>
            <w:tcMar>
              <w:top w:w="80" w:type="dxa"/>
              <w:start w:w="100" w:type="dxa"/>
              <w:bottom w:w="80" w:type="dxa"/>
              <w:end w:w="100" w:type="dxa"/>
            </w:tcMar>
          </w:tcPr>
          <w:p>
            <w:pPr>
              <w:spacing w:after="30"/>
            </w:pPr>
            <w:r>
              <w:rPr>
                <w:rFonts w:ascii="Arial" w:hAnsi="Arial"/>
                <w:sz w:val="17"/>
              </w:rPr>
              <w:t>Jesus Camargo · Said Taravay · Santiago Valdivia · Fabian Cristobal</w:t>
            </w:r>
          </w:p>
        </w:tc>
      </w:tr>
      <w:tr>
        <w:trPr>
          <w:cantSplit/>
        </w:trPr>
        <w:tc>
          <w:tcPr>
            <w:tcW w:type="dxa" w:w="5112"/>
            <w:shd w:fill="E3ECEF"/>
            <w:tcMar>
              <w:top w:w="80" w:type="dxa"/>
              <w:start w:w="100" w:type="dxa"/>
              <w:bottom w:w="80" w:type="dxa"/>
              <w:end w:w="100" w:type="dxa"/>
            </w:tcMar>
          </w:tcPr>
          <w:p>
            <w:pPr>
              <w:spacing w:after="30"/>
            </w:pPr>
            <w:r>
              <w:rPr>
                <w:rFonts w:ascii="Arial" w:hAnsi="Arial"/>
                <w:b/>
                <w:color w:val="123047"/>
                <w:sz w:val="17"/>
              </w:rPr>
              <w:t>Coordinación propuesta</w:t>
            </w:r>
          </w:p>
        </w:tc>
        <w:tc>
          <w:tcPr>
            <w:tcW w:type="dxa" w:w="5112"/>
            <w:shd w:fill="FFFFFF"/>
            <w:tcMar>
              <w:top w:w="80" w:type="dxa"/>
              <w:start w:w="100" w:type="dxa"/>
              <w:bottom w:w="80" w:type="dxa"/>
              <w:end w:w="100" w:type="dxa"/>
            </w:tcMar>
          </w:tcPr>
          <w:p>
            <w:pPr>
              <w:spacing w:after="30"/>
            </w:pPr>
            <w:r>
              <w:rPr>
                <w:rFonts w:ascii="Arial" w:hAnsi="Arial"/>
                <w:sz w:val="17"/>
              </w:rPr>
              <w:t>Santiago Valdivia</w:t>
            </w:r>
          </w:p>
        </w:tc>
      </w:tr>
      <w:tr>
        <w:trPr>
          <w:cantSplit/>
        </w:trPr>
        <w:tc>
          <w:tcPr>
            <w:tcW w:type="dxa" w:w="5112"/>
            <w:shd w:fill="E3ECEF"/>
            <w:tcMar>
              <w:top w:w="80" w:type="dxa"/>
              <w:start w:w="100" w:type="dxa"/>
              <w:bottom w:w="80" w:type="dxa"/>
              <w:end w:w="100" w:type="dxa"/>
            </w:tcMar>
          </w:tcPr>
          <w:p>
            <w:pPr>
              <w:spacing w:after="30"/>
            </w:pPr>
            <w:r>
              <w:rPr>
                <w:rFonts w:ascii="Arial" w:hAnsi="Arial"/>
                <w:b/>
                <w:color w:val="123047"/>
                <w:sz w:val="17"/>
              </w:rPr>
              <w:t>Entrega</w:t>
            </w:r>
          </w:p>
        </w:tc>
        <w:tc>
          <w:tcPr>
            <w:tcW w:type="dxa" w:w="5112"/>
            <w:shd w:fill="FFFFFF"/>
            <w:tcMar>
              <w:top w:w="80" w:type="dxa"/>
              <w:start w:w="100" w:type="dxa"/>
              <w:bottom w:w="80" w:type="dxa"/>
              <w:end w:w="100" w:type="dxa"/>
            </w:tcMar>
          </w:tcPr>
          <w:p>
            <w:pPr>
              <w:spacing w:after="30"/>
            </w:pPr>
            <w:r>
              <w:rPr>
                <w:rFonts w:ascii="Arial" w:hAnsi="Arial"/>
                <w:sz w:val="17"/>
              </w:rPr>
              <w:t>Avance 1 – prototipo funcional en línea</w:t>
            </w:r>
          </w:p>
        </w:tc>
      </w:tr>
      <w:tr>
        <w:trPr>
          <w:cantSplit/>
        </w:trPr>
        <w:tc>
          <w:tcPr>
            <w:tcW w:type="dxa" w:w="5112"/>
            <w:shd w:fill="E3ECEF"/>
            <w:tcMar>
              <w:top w:w="80" w:type="dxa"/>
              <w:start w:w="100" w:type="dxa"/>
              <w:bottom w:w="80" w:type="dxa"/>
              <w:end w:w="100" w:type="dxa"/>
            </w:tcMar>
          </w:tcPr>
          <w:p>
            <w:pPr>
              <w:spacing w:after="30"/>
            </w:pPr>
            <w:r>
              <w:rPr>
                <w:rFonts w:ascii="Arial" w:hAnsi="Arial"/>
                <w:b/>
                <w:color w:val="123047"/>
                <w:sz w:val="17"/>
              </w:rPr>
              <w:t>Objetivo de mañana</w:t>
            </w:r>
          </w:p>
        </w:tc>
        <w:tc>
          <w:tcPr>
            <w:tcW w:type="dxa" w:w="5112"/>
            <w:shd w:fill="FFFFFF"/>
            <w:tcMar>
              <w:top w:w="80" w:type="dxa"/>
              <w:start w:w="100" w:type="dxa"/>
              <w:bottom w:w="80" w:type="dxa"/>
              <w:end w:w="100" w:type="dxa"/>
            </w:tcMar>
          </w:tcPr>
          <w:p>
            <w:pPr>
              <w:spacing w:after="30"/>
            </w:pPr>
            <w:r>
              <w:rPr>
                <w:rFonts w:ascii="Arial" w:hAnsi="Arial"/>
                <w:sz w:val="17"/>
              </w:rPr>
              <w:t>Llegar con una “bicicleta” que funcione, mida y se pueda explicar</w:t>
            </w:r>
          </w:p>
        </w:tc>
      </w:tr>
    </w:tbl>
    <w:p/>
    <w:tbl>
      <w:tblPr>
        <w:tblW w:type="auto" w:w="0"/>
        <w:jc w:val="center"/>
        <w:tblLayout w:type="fixed"/>
        <w:tblLook w:firstColumn="1" w:firstRow="1" w:lastColumn="0" w:lastRow="0" w:noHBand="0" w:noVBand="1" w:val="04A0"/>
        <w:tblBorders>
          <w:top w:val="single" w:sz="0" w:space="0" w:color="EAF6F2"/>
          <w:left w:val="single" w:sz="0" w:space="0" w:color="EAF6F2"/>
          <w:bottom w:val="single" w:sz="0" w:space="0" w:color="EAF6F2"/>
          <w:right w:val="single" w:sz="0" w:space="0" w:color="EAF6F2"/>
          <w:insideH w:val="single" w:sz="0" w:space="0" w:color="EAF6F2"/>
          <w:insideV w:val="single" w:sz="0" w:space="0" w:color="EAF6F2"/>
        </w:tblBorders>
      </w:tblPr>
      <w:tblGrid>
        <w:gridCol w:w="115"/>
        <w:gridCol w:w="9648"/>
      </w:tblGrid>
      <w:tr>
        <w:trPr>
          <w:cantSplit/>
        </w:trPr>
        <w:tc>
          <w:tcPr>
            <w:tcW w:type="dxa" w:w="5112"/>
            <w:shd w:fill="0E7C7B"/>
          </w:tcPr>
          <w:p>
            <w:pPr>
              <w:spacing w:after="30"/>
            </w:pPr>
            <w:r>
              <w:rPr>
                <w:rFonts w:ascii="Arial" w:hAnsi="Arial"/>
                <w:sz w:val="17"/>
              </w:rPr>
            </w:r>
          </w:p>
        </w:tc>
        <w:tc>
          <w:tcPr>
            <w:tcW w:type="dxa" w:w="5112"/>
            <w:shd w:fill="EAF6F2"/>
            <w:tcMar>
              <w:top w:w="110" w:type="dxa"/>
              <w:start w:w="140" w:type="dxa"/>
              <w:bottom w:w="110" w:type="dxa"/>
              <w:end w:w="140" w:type="dxa"/>
            </w:tcMar>
          </w:tcPr>
          <w:p>
            <w:pPr>
              <w:spacing w:after="30"/>
            </w:pPr>
            <w:r>
              <w:rPr>
                <w:rFonts w:ascii="Arial" w:hAnsi="Arial"/>
                <w:b/>
                <w:color w:val="123047"/>
                <w:sz w:val="21"/>
              </w:rPr>
              <w:t>Idea clave para el equipo</w:t>
            </w:r>
            <w:r>
              <w:rPr>
                <w:rFonts w:ascii="Arial" w:hAnsi="Arial"/>
                <w:sz w:val="17"/>
              </w:rPr>
              <w:br/>
              <w:t>Mañana NO necesitamos Machine Learning todavía. El Avance 1 debe mostrar un modo base + dos técnicas del Bloque 1, medirlas con la misma métrica y enseñar la tabla comparativa dentro del prototipo. La versión con ML se incorporará en la Parte 2.</w:t>
            </w:r>
          </w:p>
        </w:tc>
      </w:tr>
    </w:tbl>
    <w:p>
      <w:pPr>
        <w:spacing w:after="0"/>
      </w:pPr>
    </w:p>
    <w:p>
      <w:r>
        <w:br w:type="page"/>
      </w:r>
    </w:p>
    <w:p>
      <w:pPr>
        <w:spacing w:before="120" w:after="100"/>
      </w:pPr>
      <w:r>
        <w:rPr>
          <w:b/>
          <w:color w:val="123047"/>
          <w:sz w:val="36"/>
        </w:rPr>
        <w:t>1. Qué pide exactamente el Avance 1</w:t>
      </w:r>
    </w:p>
    <w:p>
      <w:r>
        <w:t>Según la Guía de Evaluación Final del curso, la Parte 1 (semana 8) evalúa el Bloque 1 y debe funcionar en línea. Para mañana debemos cumplir lo siguiente:</w:t>
      </w:r>
    </w:p>
    <w:p>
      <w:pPr>
        <w:pStyle w:val="ListBullet"/>
        <w:spacing w:after="40"/>
      </w:pPr>
      <w:r>
        <w:t>Resolver un problema real y explicar quién lo sufre.</w:t>
      </w:r>
    </w:p>
    <w:p>
      <w:pPr>
        <w:pStyle w:val="ListBullet"/>
        <w:spacing w:after="40"/>
      </w:pPr>
      <w:r>
        <w:t>Comparar tres formas de resolverlo: un modo base y al menos dos técnicas del Bloque 1.</w:t>
      </w:r>
    </w:p>
    <w:p>
      <w:pPr>
        <w:pStyle w:val="ListBullet"/>
        <w:spacing w:after="40"/>
      </w:pPr>
      <w:r>
        <w:t>Usar una misma métrica para todos los métodos y mostrar una tabla comparativa dentro del prototipo.</w:t>
      </w:r>
    </w:p>
    <w:p>
      <w:pPr>
        <w:pStyle w:val="ListBullet"/>
        <w:spacing w:after="40"/>
      </w:pPr>
      <w:r>
        <w:t>Tener un enlace público que abra en el navegador del docente.</w:t>
      </w:r>
    </w:p>
    <w:p>
      <w:pPr>
        <w:pStyle w:val="ListBullet"/>
        <w:spacing w:after="40"/>
      </w:pPr>
      <w:r>
        <w:t>Tener repositorio GitHub con commits de todos los integrantes.</w:t>
      </w:r>
    </w:p>
    <w:p>
      <w:pPr>
        <w:pStyle w:val="ListBullet"/>
        <w:spacing w:after="40"/>
      </w:pPr>
      <w:r>
        <w:t>Tener un README.md de una página: problema, base, técnicas, tabla de resultados, ejecución, uso de IA y roles.</w:t>
      </w:r>
    </w:p>
    <w:p>
      <w:pPr>
        <w:pStyle w:val="ListBullet"/>
        <w:spacing w:after="40"/>
      </w:pPr>
      <w:r>
        <w:t>Estar listos para una demostración de 5 minutos y 5 minutos de preguntas/cambios en vivo.</w:t>
      </w:r>
    </w:p>
    <w:tbl>
      <w:tblPr>
        <w:tblW w:type="auto" w:w="0"/>
        <w:jc w:val="center"/>
        <w:tblLayout w:type="fixed"/>
        <w:tblLook w:firstColumn="1" w:firstRow="1" w:lastColumn="0" w:lastRow="0" w:noHBand="0" w:noVBand="1" w:val="04A0"/>
        <w:tblBorders>
          <w:top w:val="single" w:sz="0" w:space="0" w:color="FFF3E8"/>
          <w:left w:val="single" w:sz="0" w:space="0" w:color="FFF3E8"/>
          <w:bottom w:val="single" w:sz="0" w:space="0" w:color="FFF3E8"/>
          <w:right w:val="single" w:sz="0" w:space="0" w:color="FFF3E8"/>
          <w:insideH w:val="single" w:sz="0" w:space="0" w:color="FFF3E8"/>
          <w:insideV w:val="single" w:sz="0" w:space="0" w:color="FFF3E8"/>
        </w:tblBorders>
      </w:tblPr>
      <w:tblGrid>
        <w:gridCol w:w="115"/>
        <w:gridCol w:w="9648"/>
      </w:tblGrid>
      <w:tr>
        <w:trPr>
          <w:cantSplit/>
        </w:trPr>
        <w:tc>
          <w:tcPr>
            <w:tcW w:type="dxa" w:w="5112"/>
            <w:shd w:fill="E68A2E"/>
          </w:tcPr>
          <w:p>
            <w:pPr>
              <w:spacing w:after="30"/>
            </w:pPr>
            <w:r>
              <w:rPr>
                <w:rFonts w:ascii="Arial" w:hAnsi="Arial"/>
                <w:sz w:val="17"/>
              </w:rPr>
            </w:r>
          </w:p>
        </w:tc>
        <w:tc>
          <w:tcPr>
            <w:tcW w:type="dxa" w:w="5112"/>
            <w:shd w:fill="FFF3E8"/>
            <w:tcMar>
              <w:top w:w="110" w:type="dxa"/>
              <w:start w:w="140" w:type="dxa"/>
              <w:bottom w:w="110" w:type="dxa"/>
              <w:end w:w="140" w:type="dxa"/>
            </w:tcMar>
          </w:tcPr>
          <w:p>
            <w:pPr>
              <w:spacing w:after="30"/>
            </w:pPr>
            <w:r>
              <w:rPr>
                <w:rFonts w:ascii="Arial" w:hAnsi="Arial"/>
                <w:b/>
                <w:color w:val="123047"/>
                <w:sz w:val="21"/>
              </w:rPr>
              <w:t>No perder tiempo en esto hoy</w:t>
            </w:r>
            <w:r>
              <w:rPr>
                <w:rFonts w:ascii="Arial" w:hAnsi="Arial"/>
                <w:sz w:val="17"/>
              </w:rPr>
              <w:br/>
              <w:t>No necesitamos login, pagos, POS real, una app móvil, un dataset enorme ni modelos de Machine Learning para el Avance 1. Todo eso puede venir después. La prioridad absoluta es que el prototipo corra de punta a punta y que todos puedan explicarlo.</w:t>
            </w:r>
          </w:p>
        </w:tc>
      </w:tr>
    </w:tbl>
    <w:p>
      <w:pPr>
        <w:spacing w:after="0"/>
      </w:pPr>
    </w:p>
    <w:p>
      <w:pPr>
        <w:spacing w:before="120" w:after="100"/>
      </w:pPr>
      <w:r>
        <w:rPr>
          <w:b/>
          <w:color w:val="123047"/>
          <w:sz w:val="36"/>
        </w:rPr>
        <w:t>2. Nuestro problema: DemandIA Fresh</w:t>
      </w:r>
    </w:p>
    <w:p>
      <w:r>
        <w:rPr>
          <w:b/>
        </w:rPr>
        <w:t xml:space="preserve">Problema en una frase. </w:t>
      </w:r>
      <w:r>
        <w:t>Una cafetería, panadería o pequeño negocio de alimentos perecibles debe decidir cuánto producir cada día antes de conocer la demanda real. Si produce demasiado, desperdicia productos; si produce poco, pierde ventas y clientes.</w:t>
      </w:r>
    </w:p>
    <w:p>
      <w:r>
        <w:rPr>
          <w:b/>
        </w:rPr>
        <w:t xml:space="preserve">Quién lo sufre. </w:t>
      </w:r>
      <w:r>
        <w:t>Negocios que venden alimentos perecibles y deben tomar decisiones de producción o reposición con información incompleta y demanda variable.</w:t>
      </w:r>
    </w:p>
    <w:p>
      <w:r>
        <w:rPr>
          <w:b/>
        </w:rPr>
        <w:t xml:space="preserve">Propuesta de valor. </w:t>
      </w:r>
      <w:r>
        <w:t>DemandIA Fresh compara decisiones simples contra agentes inteligentes para demostrar, con datos, qué estrategia reduce pérdidas y mejora la ganancia neta.</w:t>
      </w:r>
    </w:p>
    <w:tbl>
      <w:tblPr>
        <w:tblW w:type="auto" w:w="0"/>
        <w:jc w:val="center"/>
        <w:tblLayout w:type="fixed"/>
        <w:tblLook w:firstColumn="1" w:firstRow="1" w:lastColumn="0" w:lastRow="0" w:noHBand="0" w:noVBand="1" w:val="04A0"/>
        <w:tblBorders>
          <w:top w:val="single" w:sz="0" w:space="0" w:color="EDF7EE"/>
          <w:left w:val="single" w:sz="0" w:space="0" w:color="EDF7EE"/>
          <w:bottom w:val="single" w:sz="0" w:space="0" w:color="EDF7EE"/>
          <w:right w:val="single" w:sz="0" w:space="0" w:color="EDF7EE"/>
          <w:insideH w:val="single" w:sz="0" w:space="0" w:color="EDF7EE"/>
          <w:insideV w:val="single" w:sz="0" w:space="0" w:color="EDF7EE"/>
        </w:tblBorders>
      </w:tblPr>
      <w:tblGrid>
        <w:gridCol w:w="115"/>
        <w:gridCol w:w="9648"/>
      </w:tblGrid>
      <w:tr>
        <w:trPr>
          <w:cantSplit/>
        </w:trPr>
        <w:tc>
          <w:tcPr>
            <w:tcW w:type="dxa" w:w="5112"/>
            <w:shd w:fill="38A169"/>
          </w:tcPr>
          <w:p>
            <w:pPr>
              <w:spacing w:after="30"/>
            </w:pPr>
            <w:r>
              <w:rPr>
                <w:rFonts w:ascii="Arial" w:hAnsi="Arial"/>
                <w:sz w:val="17"/>
              </w:rPr>
            </w:r>
          </w:p>
        </w:tc>
        <w:tc>
          <w:tcPr>
            <w:tcW w:type="dxa" w:w="5112"/>
            <w:shd w:fill="EDF7EE"/>
            <w:tcMar>
              <w:top w:w="110" w:type="dxa"/>
              <w:start w:w="140" w:type="dxa"/>
              <w:bottom w:w="110" w:type="dxa"/>
              <w:end w:w="140" w:type="dxa"/>
            </w:tcMar>
          </w:tcPr>
          <w:p>
            <w:pPr>
              <w:spacing w:after="30"/>
            </w:pPr>
            <w:r>
              <w:rPr>
                <w:rFonts w:ascii="Arial" w:hAnsi="Arial"/>
                <w:b/>
                <w:color w:val="123047"/>
                <w:sz w:val="21"/>
              </w:rPr>
              <w:t>Mensaje de presentación</w:t>
            </w:r>
            <w:r>
              <w:rPr>
                <w:rFonts w:ascii="Arial" w:hAnsi="Arial"/>
                <w:sz w:val="17"/>
              </w:rPr>
              <w:br/>
              <w:t>“No queremos hacer solamente un predictor. Queremos construir un agente que percibe datos del negocio, decide cuánto producir, actúa en una simulación y luego medimos si su decisión fue mejor que una estrategia tradicional.”</w:t>
            </w:r>
          </w:p>
        </w:tc>
      </w:tr>
    </w:tbl>
    <w:p>
      <w:pPr>
        <w:spacing w:after="0"/>
      </w:pPr>
    </w:p>
    <w:p>
      <w:pPr>
        <w:spacing w:before="120" w:after="100"/>
      </w:pPr>
      <w:r>
        <w:rPr>
          <w:b/>
          <w:color w:val="123047"/>
          <w:sz w:val="36"/>
        </w:rPr>
        <w:t>3. Qué vamos a construir para mañana</w:t>
      </w:r>
    </w:p>
    <w:p>
      <w:r>
        <w:t>Una aplicación web sencilla en Python + Streamlit que simule 30 días de demanda y compare tres estrategias sobre EXACTAMENTE la misma secuencia de demanda:</w:t>
      </w:r>
    </w:p>
    <w:tbl>
      <w:tblPr>
        <w:tblW w:type="auto" w:w="0"/>
        <w:jc w:val="center"/>
        <w:tblLook w:firstColumn="1" w:firstRow="1" w:lastColumn="0" w:lastRow="0" w:noHBand="0" w:noVBand="1" w:val="04A0"/>
        <w:tblBorders>
          <w:top w:val="single" w:sz="6" w:space="0" w:color="D6E0E3"/>
          <w:left w:val="single" w:sz="6" w:space="0" w:color="D6E0E3"/>
          <w:bottom w:val="single" w:sz="6" w:space="0" w:color="D6E0E3"/>
          <w:right w:val="single" w:sz="6" w:space="0" w:color="D6E0E3"/>
          <w:insideH w:val="single" w:sz="6" w:space="0" w:color="D6E0E3"/>
          <w:insideV w:val="single" w:sz="6" w:space="0" w:color="D6E0E3"/>
        </w:tblBorders>
      </w:tblPr>
      <w:tblGrid>
        <w:gridCol w:w="2556"/>
        <w:gridCol w:w="2556"/>
        <w:gridCol w:w="2556"/>
        <w:gridCol w:w="2556"/>
      </w:tblGrid>
      <w:tr>
        <w:trPr>
          <w:tblHeader w:val="true"/>
          <w:cantSplit/>
        </w:trPr>
        <w:tc>
          <w:tcPr>
            <w:tcW w:type="dxa" w:w="2556"/>
            <w:shd w:fill="123047"/>
            <w:tcMar>
              <w:top w:w="80" w:type="dxa"/>
              <w:start w:w="100" w:type="dxa"/>
              <w:bottom w:w="80" w:type="dxa"/>
              <w:end w:w="100" w:type="dxa"/>
            </w:tcMar>
            <w:vAlign w:val="center"/>
          </w:tcPr>
          <w:p>
            <w:pPr>
              <w:spacing w:after="30"/>
              <w:jc w:val="center"/>
            </w:pPr>
            <w:r>
              <w:rPr>
                <w:rFonts w:ascii="Arial" w:hAnsi="Arial"/>
                <w:b/>
                <w:color w:val="FFFFFF"/>
                <w:sz w:val="18"/>
              </w:rPr>
              <w:t>Método</w:t>
            </w:r>
          </w:p>
        </w:tc>
        <w:tc>
          <w:tcPr>
            <w:tcW w:type="dxa" w:w="2556"/>
            <w:shd w:fill="123047"/>
            <w:tcMar>
              <w:top w:w="80" w:type="dxa"/>
              <w:start w:w="100" w:type="dxa"/>
              <w:bottom w:w="80" w:type="dxa"/>
              <w:end w:w="100" w:type="dxa"/>
            </w:tcMar>
            <w:vAlign w:val="center"/>
          </w:tcPr>
          <w:p>
            <w:pPr>
              <w:spacing w:after="30"/>
              <w:jc w:val="center"/>
            </w:pPr>
            <w:r>
              <w:rPr>
                <w:rFonts w:ascii="Arial" w:hAnsi="Arial"/>
                <w:b/>
                <w:color w:val="FFFFFF"/>
                <w:sz w:val="18"/>
              </w:rPr>
              <w:t>Tipo</w:t>
            </w:r>
          </w:p>
        </w:tc>
        <w:tc>
          <w:tcPr>
            <w:tcW w:type="dxa" w:w="2556"/>
            <w:shd w:fill="123047"/>
            <w:tcMar>
              <w:top w:w="80" w:type="dxa"/>
              <w:start w:w="100" w:type="dxa"/>
              <w:bottom w:w="80" w:type="dxa"/>
              <w:end w:w="100" w:type="dxa"/>
            </w:tcMar>
            <w:vAlign w:val="center"/>
          </w:tcPr>
          <w:p>
            <w:pPr>
              <w:spacing w:after="30"/>
              <w:jc w:val="center"/>
            </w:pPr>
            <w:r>
              <w:rPr>
                <w:rFonts w:ascii="Arial" w:hAnsi="Arial"/>
                <w:b/>
                <w:color w:val="FFFFFF"/>
                <w:sz w:val="18"/>
              </w:rPr>
              <w:t>Cómo decide</w:t>
            </w:r>
          </w:p>
        </w:tc>
        <w:tc>
          <w:tcPr>
            <w:tcW w:type="dxa" w:w="2556"/>
            <w:shd w:fill="123047"/>
            <w:tcMar>
              <w:top w:w="80" w:type="dxa"/>
              <w:start w:w="100" w:type="dxa"/>
              <w:bottom w:w="80" w:type="dxa"/>
              <w:end w:w="100" w:type="dxa"/>
            </w:tcMar>
            <w:vAlign w:val="center"/>
          </w:tcPr>
          <w:p>
            <w:pPr>
              <w:spacing w:after="30"/>
              <w:jc w:val="center"/>
            </w:pPr>
            <w:r>
              <w:rPr>
                <w:rFonts w:ascii="Arial" w:hAnsi="Arial"/>
                <w:b/>
                <w:color w:val="FFFFFF"/>
                <w:sz w:val="18"/>
              </w:rPr>
              <w:t>Qué esperamos observar</w:t>
            </w:r>
          </w:p>
        </w:tc>
      </w:tr>
      <w:tr>
        <w:trPr>
          <w:cantSplit/>
        </w:trPr>
        <w:tc>
          <w:tcPr>
            <w:tcW w:type="dxa" w:w="2556"/>
            <w:tcMar>
              <w:top w:w="80" w:type="dxa"/>
              <w:start w:w="100" w:type="dxa"/>
              <w:bottom w:w="80" w:type="dxa"/>
              <w:end w:w="100" w:type="dxa"/>
            </w:tcMar>
            <w:vAlign w:val="top"/>
          </w:tcPr>
          <w:p>
            <w:pPr>
              <w:spacing w:after="30"/>
            </w:pPr>
            <w:r>
              <w:rPr>
                <w:rFonts w:ascii="Arial" w:hAnsi="Arial"/>
                <w:sz w:val="17"/>
              </w:rPr>
              <w:t>Base</w:t>
            </w:r>
          </w:p>
        </w:tc>
        <w:tc>
          <w:tcPr>
            <w:tcW w:type="dxa" w:w="2556"/>
            <w:tcMar>
              <w:top w:w="80" w:type="dxa"/>
              <w:start w:w="100" w:type="dxa"/>
              <w:bottom w:w="80" w:type="dxa"/>
              <w:end w:w="100" w:type="dxa"/>
            </w:tcMar>
            <w:vAlign w:val="top"/>
          </w:tcPr>
          <w:p>
            <w:pPr>
              <w:spacing w:after="30"/>
            </w:pPr>
            <w:r>
              <w:rPr>
                <w:rFonts w:ascii="Arial" w:hAnsi="Arial"/>
                <w:sz w:val="17"/>
              </w:rPr>
              <w:t>Modo base</w:t>
            </w:r>
          </w:p>
        </w:tc>
        <w:tc>
          <w:tcPr>
            <w:tcW w:type="dxa" w:w="2556"/>
            <w:tcMar>
              <w:top w:w="80" w:type="dxa"/>
              <w:start w:w="100" w:type="dxa"/>
              <w:bottom w:w="80" w:type="dxa"/>
              <w:end w:w="100" w:type="dxa"/>
            </w:tcMar>
            <w:vAlign w:val="top"/>
          </w:tcPr>
          <w:p>
            <w:pPr>
              <w:spacing w:after="30"/>
            </w:pPr>
            <w:r>
              <w:rPr>
                <w:rFonts w:ascii="Arial" w:hAnsi="Arial"/>
                <w:sz w:val="17"/>
              </w:rPr>
              <w:t>Produce una cantidad fija, por ejemplo 100 unidades por día.</w:t>
            </w:r>
          </w:p>
        </w:tc>
        <w:tc>
          <w:tcPr>
            <w:tcW w:type="dxa" w:w="2556"/>
            <w:tcMar>
              <w:top w:w="80" w:type="dxa"/>
              <w:start w:w="100" w:type="dxa"/>
              <w:bottom w:w="80" w:type="dxa"/>
              <w:end w:w="100" w:type="dxa"/>
            </w:tcMar>
            <w:vAlign w:val="top"/>
          </w:tcPr>
          <w:p>
            <w:pPr>
              <w:spacing w:after="30"/>
            </w:pPr>
            <w:r>
              <w:rPr>
                <w:rFonts w:ascii="Arial" w:hAnsi="Arial"/>
                <w:sz w:val="17"/>
              </w:rPr>
              <w:t>Sirve como referencia; no se adapta a cambios.</w:t>
            </w:r>
          </w:p>
        </w:tc>
      </w:tr>
      <w:tr>
        <w:trPr>
          <w:cantSplit/>
        </w:trPr>
        <w:tc>
          <w:tcPr>
            <w:tcW w:type="dxa" w:w="2556"/>
            <w:tcMar>
              <w:top w:w="80" w:type="dxa"/>
              <w:start w:w="100" w:type="dxa"/>
              <w:bottom w:w="80" w:type="dxa"/>
              <w:end w:w="100" w:type="dxa"/>
            </w:tcMar>
            <w:vAlign w:val="top"/>
            <w:shd w:fill="F4F7F8"/>
          </w:tcPr>
          <w:p>
            <w:pPr>
              <w:spacing w:after="30"/>
            </w:pPr>
            <w:r>
              <w:rPr>
                <w:rFonts w:ascii="Arial" w:hAnsi="Arial"/>
                <w:sz w:val="17"/>
              </w:rPr>
              <w:t>Reactivo</w:t>
            </w:r>
          </w:p>
        </w:tc>
        <w:tc>
          <w:tcPr>
            <w:tcW w:type="dxa" w:w="2556"/>
            <w:tcMar>
              <w:top w:w="80" w:type="dxa"/>
              <w:start w:w="100" w:type="dxa"/>
              <w:bottom w:w="80" w:type="dxa"/>
              <w:end w:w="100" w:type="dxa"/>
            </w:tcMar>
            <w:vAlign w:val="top"/>
            <w:shd w:fill="F4F7F8"/>
          </w:tcPr>
          <w:p>
            <w:pPr>
              <w:spacing w:after="30"/>
            </w:pPr>
            <w:r>
              <w:rPr>
                <w:rFonts w:ascii="Arial" w:hAnsi="Arial"/>
                <w:sz w:val="17"/>
              </w:rPr>
              <w:t>Agente reactivo simple</w:t>
            </w:r>
          </w:p>
        </w:tc>
        <w:tc>
          <w:tcPr>
            <w:tcW w:type="dxa" w:w="2556"/>
            <w:tcMar>
              <w:top w:w="80" w:type="dxa"/>
              <w:start w:w="100" w:type="dxa"/>
              <w:bottom w:w="80" w:type="dxa"/>
              <w:end w:w="100" w:type="dxa"/>
            </w:tcMar>
            <w:vAlign w:val="top"/>
            <w:shd w:fill="F4F7F8"/>
          </w:tcPr>
          <w:p>
            <w:pPr>
              <w:spacing w:after="30"/>
            </w:pPr>
            <w:r>
              <w:rPr>
                <w:rFonts w:ascii="Arial" w:hAnsi="Arial"/>
                <w:sz w:val="17"/>
              </w:rPr>
              <w:t>Mira el día anterior y aplica reglas IF–THEN para subir, bajar o mantener producción.</w:t>
            </w:r>
          </w:p>
        </w:tc>
        <w:tc>
          <w:tcPr>
            <w:tcW w:type="dxa" w:w="2556"/>
            <w:tcMar>
              <w:top w:w="80" w:type="dxa"/>
              <w:start w:w="100" w:type="dxa"/>
              <w:bottom w:w="80" w:type="dxa"/>
              <w:end w:w="100" w:type="dxa"/>
            </w:tcMar>
            <w:vAlign w:val="top"/>
            <w:shd w:fill="F4F7F8"/>
          </w:tcPr>
          <w:p>
            <w:pPr>
              <w:spacing w:after="30"/>
            </w:pPr>
            <w:r>
              <w:rPr>
                <w:rFonts w:ascii="Arial" w:hAnsi="Arial"/>
                <w:sz w:val="17"/>
              </w:rPr>
              <w:t>Se adapta, pero solo reacciona al pasado inmediato.</w:t>
            </w:r>
          </w:p>
        </w:tc>
      </w:tr>
      <w:tr>
        <w:trPr>
          <w:cantSplit/>
        </w:trPr>
        <w:tc>
          <w:tcPr>
            <w:tcW w:type="dxa" w:w="2556"/>
            <w:tcMar>
              <w:top w:w="80" w:type="dxa"/>
              <w:start w:w="100" w:type="dxa"/>
              <w:bottom w:w="80" w:type="dxa"/>
              <w:end w:w="100" w:type="dxa"/>
            </w:tcMar>
            <w:vAlign w:val="top"/>
          </w:tcPr>
          <w:p>
            <w:pPr>
              <w:spacing w:after="30"/>
            </w:pPr>
            <w:r>
              <w:rPr>
                <w:rFonts w:ascii="Arial" w:hAnsi="Arial"/>
                <w:sz w:val="17"/>
              </w:rPr>
              <w:t>Utilidad</w:t>
            </w:r>
          </w:p>
        </w:tc>
        <w:tc>
          <w:tcPr>
            <w:tcW w:type="dxa" w:w="2556"/>
            <w:tcMar>
              <w:top w:w="80" w:type="dxa"/>
              <w:start w:w="100" w:type="dxa"/>
              <w:bottom w:w="80" w:type="dxa"/>
              <w:end w:w="100" w:type="dxa"/>
            </w:tcMar>
            <w:vAlign w:val="top"/>
          </w:tcPr>
          <w:p>
            <w:pPr>
              <w:spacing w:after="30"/>
            </w:pPr>
            <w:r>
              <w:rPr>
                <w:rFonts w:ascii="Arial" w:hAnsi="Arial"/>
                <w:sz w:val="17"/>
              </w:rPr>
              <w:t>Agente basado en utilidad</w:t>
            </w:r>
          </w:p>
        </w:tc>
        <w:tc>
          <w:tcPr>
            <w:tcW w:type="dxa" w:w="2556"/>
            <w:tcMar>
              <w:top w:w="80" w:type="dxa"/>
              <w:start w:w="100" w:type="dxa"/>
              <w:bottom w:w="80" w:type="dxa"/>
              <w:end w:w="100" w:type="dxa"/>
            </w:tcMar>
            <w:vAlign w:val="top"/>
          </w:tcPr>
          <w:p>
            <w:pPr>
              <w:spacing w:after="30"/>
            </w:pPr>
            <w:r>
              <w:rPr>
                <w:rFonts w:ascii="Arial" w:hAnsi="Arial"/>
                <w:sz w:val="17"/>
              </w:rPr>
              <w:t>Evalúa varias cantidades posibles y elige la que maximiza una función de utilidad.</w:t>
            </w:r>
          </w:p>
        </w:tc>
        <w:tc>
          <w:tcPr>
            <w:tcW w:type="dxa" w:w="2556"/>
            <w:tcMar>
              <w:top w:w="80" w:type="dxa"/>
              <w:start w:w="100" w:type="dxa"/>
              <w:bottom w:w="80" w:type="dxa"/>
              <w:end w:w="100" w:type="dxa"/>
            </w:tcMar>
            <w:vAlign w:val="top"/>
          </w:tcPr>
          <w:p>
            <w:pPr>
              <w:spacing w:after="30"/>
            </w:pPr>
            <w:r>
              <w:rPr>
                <w:rFonts w:ascii="Arial" w:hAnsi="Arial"/>
                <w:sz w:val="17"/>
              </w:rPr>
              <w:t>Busca equilibrar ganancia, desperdicio y ventas perdidas.</w:t>
            </w:r>
          </w:p>
        </w:tc>
      </w:tr>
    </w:tbl>
    <w:p/>
    <w:p>
      <w:r>
        <w:rPr>
          <w:b/>
        </w:rPr>
        <w:t xml:space="preserve">Métrica principal: </w:t>
      </w:r>
      <w:r>
        <w:t>ganancia neta acumulada en 30 días simulados.</w:t>
      </w:r>
    </w:p>
    <w:p>
      <w:r>
        <w:rPr>
          <w:b/>
        </w:rPr>
        <w:t xml:space="preserve">Métricas secundarias: </w:t>
      </w:r>
      <w:r>
        <w:t>unidades desperdiciadas, ventas perdidas (stockout), unidades vendidas y producción total.</w:t>
      </w:r>
    </w:p>
    <w:p>
      <w:pPr>
        <w:spacing w:before="120" w:after="100"/>
      </w:pPr>
      <w:r>
        <w:rPr>
          <w:b/>
          <w:color w:val="123047"/>
          <w:sz w:val="36"/>
        </w:rPr>
        <w:t>4. Reglas propuestas de los tres métodos</w:t>
      </w:r>
    </w:p>
    <w:p>
      <w:r>
        <w:t>Estas reglas son deliberadamente simples para que el código sea corto, demostrable y defendible mañana.</w:t>
      </w:r>
    </w:p>
    <w:p>
      <w:r>
        <w:rPr>
          <w:b/>
          <w:color w:val="0E7C7B"/>
        </w:rPr>
        <w:t>A. Modo base — Producción fija</w:t>
      </w:r>
    </w:p>
    <w:p>
      <w:pPr>
        <w:pStyle w:val="ListBullet"/>
        <w:spacing w:after="40"/>
      </w:pPr>
      <w:r>
        <w:t>Cantidad fija inicial sugerida: 100 unidades por día.</w:t>
      </w:r>
    </w:p>
    <w:p>
      <w:pPr>
        <w:pStyle w:val="ListBullet"/>
        <w:spacing w:after="40"/>
      </w:pPr>
      <w:r>
        <w:t>No utiliza historia ni cambia su comportamiento.</w:t>
      </w:r>
    </w:p>
    <w:p>
      <w:pPr>
        <w:pStyle w:val="ListBullet"/>
        <w:spacing w:after="40"/>
      </w:pPr>
      <w:r>
        <w:t>Es nuestro punto de comparación para saber si los agentes realmente aportan valor.</w:t>
      </w:r>
    </w:p>
    <w:p>
      <w:r>
        <w:rPr>
          <w:b/>
          <w:color w:val="0E7C7B"/>
        </w:rPr>
        <w:t>B. Agente reactivo simple</w:t>
      </w:r>
    </w:p>
    <w:p>
      <w:pPr>
        <w:pStyle w:val="ListBullet"/>
        <w:spacing w:after="40"/>
      </w:pPr>
      <w:r>
        <w:t>Si el día anterior vendió al menos el 90% de lo producido → aumentar la producción 10%.</w:t>
      </w:r>
    </w:p>
    <w:p>
      <w:pPr>
        <w:pStyle w:val="ListBullet"/>
        <w:spacing w:after="40"/>
      </w:pPr>
      <w:r>
        <w:t>Si el día anterior vendió 70% o menos de lo producido → reducir la producción 10%.</w:t>
      </w:r>
    </w:p>
    <w:p>
      <w:pPr>
        <w:pStyle w:val="ListBullet"/>
        <w:spacing w:after="40"/>
      </w:pPr>
      <w:r>
        <w:t>En cualquier otro caso → mantener la cantidad.</w:t>
      </w:r>
    </w:p>
    <w:p>
      <w:pPr>
        <w:pStyle w:val="ListBullet"/>
        <w:spacing w:after="40"/>
      </w:pPr>
      <w:r>
        <w:t>Debe tener límites razonables, por ejemplo mínimo 40 y máximo 180 unidades.</w:t>
      </w:r>
    </w:p>
    <w:p>
      <w:r>
        <w:rPr>
          <w:b/>
          <w:color w:val="0E7C7B"/>
        </w:rPr>
        <w:t>C. Agente basado en utilidad</w:t>
      </w:r>
    </w:p>
    <w:p>
      <w:pPr>
        <w:pStyle w:val="ListBullet"/>
        <w:spacing w:after="40"/>
      </w:pPr>
      <w:r>
        <w:t>Estima la demanda esperada usando el promedio móvil de los últimos días disponibles (por ejemplo 7).</w:t>
      </w:r>
    </w:p>
    <w:p>
      <w:pPr>
        <w:pStyle w:val="ListBullet"/>
        <w:spacing w:after="40"/>
      </w:pPr>
      <w:r>
        <w:t>Evalúa cantidades candidatas, por ejemplo de 40 a 180 unidades en pasos de 5.</w:t>
      </w:r>
    </w:p>
    <w:p>
      <w:pPr>
        <w:pStyle w:val="ListBullet"/>
        <w:spacing w:after="40"/>
      </w:pPr>
      <w:r>
        <w:t>Para cada cantidad calcula ventas, sobrantes, ventas perdidas y utilidad esperada.</w:t>
      </w:r>
    </w:p>
    <w:p>
      <w:pPr>
        <w:pStyle w:val="ListBullet"/>
        <w:spacing w:after="40"/>
      </w:pPr>
      <w:r>
        <w:t>Elige la cantidad con la mayor utilidad esperada.</w:t>
      </w:r>
    </w:p>
    <w:tbl>
      <w:tblPr>
        <w:tblW w:type="auto" w:w="0"/>
        <w:jc w:val="center"/>
        <w:tblLayout w:type="fixed"/>
        <w:tblLook w:firstColumn="1" w:firstRow="1" w:lastColumn="0" w:lastRow="0" w:noHBand="0" w:noVBand="1" w:val="04A0"/>
        <w:tblBorders>
          <w:top w:val="single" w:sz="0" w:space="0" w:color="EEF5F7"/>
          <w:left w:val="single" w:sz="0" w:space="0" w:color="EEF5F7"/>
          <w:bottom w:val="single" w:sz="0" w:space="0" w:color="EEF5F7"/>
          <w:right w:val="single" w:sz="0" w:space="0" w:color="EEF5F7"/>
          <w:insideH w:val="single" w:sz="0" w:space="0" w:color="EEF5F7"/>
          <w:insideV w:val="single" w:sz="0" w:space="0" w:color="EEF5F7"/>
        </w:tblBorders>
      </w:tblPr>
      <w:tblGrid>
        <w:gridCol w:w="115"/>
        <w:gridCol w:w="9648"/>
      </w:tblGrid>
      <w:tr>
        <w:trPr>
          <w:cantSplit/>
        </w:trPr>
        <w:tc>
          <w:tcPr>
            <w:tcW w:type="dxa" w:w="5112"/>
            <w:shd w:fill="123047"/>
          </w:tcPr>
          <w:p>
            <w:pPr>
              <w:spacing w:after="30"/>
            </w:pPr>
            <w:r>
              <w:rPr>
                <w:rFonts w:ascii="Arial" w:hAnsi="Arial"/>
                <w:sz w:val="17"/>
              </w:rPr>
            </w:r>
          </w:p>
        </w:tc>
        <w:tc>
          <w:tcPr>
            <w:tcW w:type="dxa" w:w="5112"/>
            <w:shd w:fill="EEF5F7"/>
            <w:tcMar>
              <w:top w:w="110" w:type="dxa"/>
              <w:start w:w="140" w:type="dxa"/>
              <w:bottom w:w="110" w:type="dxa"/>
              <w:end w:w="140" w:type="dxa"/>
            </w:tcMar>
          </w:tcPr>
          <w:p>
            <w:pPr>
              <w:spacing w:after="30"/>
            </w:pPr>
            <w:r>
              <w:rPr>
                <w:rFonts w:ascii="Arial" w:hAnsi="Arial"/>
                <w:b/>
                <w:color w:val="123047"/>
                <w:sz w:val="21"/>
              </w:rPr>
              <w:t>Función de utilidad sugerida</w:t>
            </w:r>
            <w:r>
              <w:rPr>
                <w:rFonts w:ascii="Arial" w:hAnsi="Arial"/>
                <w:sz w:val="17"/>
              </w:rPr>
              <w:br/>
              <w:t>Utilidad = Ingreso por ventas − Costo de producción − Costo por desperdicio − Penalización por ventas perdidas.</w:t>
              <w:br/>
              <w:br/>
              <w:t>La idea es que el agente no solo quiera “vender más”; debe balancear objetivos que compiten entre sí.</w:t>
            </w:r>
          </w:p>
        </w:tc>
      </w:tr>
    </w:tbl>
    <w:p>
      <w:pPr>
        <w:spacing w:after="0"/>
      </w:pPr>
    </w:p>
    <w:p>
      <w:pPr>
        <w:spacing w:before="120" w:after="100"/>
      </w:pPr>
      <w:r>
        <w:rPr>
          <w:b/>
          <w:color w:val="123047"/>
          <w:sz w:val="36"/>
        </w:rPr>
        <w:t>5. Cómo funcionará la simulación</w:t>
      </w:r>
    </w:p>
    <w:p>
      <w:pPr>
        <w:pStyle w:val="ListNumber"/>
        <w:spacing w:after="40"/>
      </w:pPr>
      <w:r>
        <w:t>Generar una secuencia de 30 días de demanda con una semilla fija para que la demo sea reproducible.</w:t>
      </w:r>
    </w:p>
    <w:p>
      <w:pPr>
        <w:pStyle w:val="ListNumber"/>
        <w:spacing w:after="40"/>
      </w:pPr>
      <w:r>
        <w:t>Usar la misma demanda para Base, Reactivo y Utilidad; así la comparación es justa.</w:t>
      </w:r>
    </w:p>
    <w:p>
      <w:pPr>
        <w:pStyle w:val="ListNumber"/>
        <w:spacing w:after="40"/>
      </w:pPr>
      <w:r>
        <w:t>En cada día, cada estrategia decide cuánto producir SIN ver la demanda futura de ese día.</w:t>
      </w:r>
    </w:p>
    <w:p>
      <w:pPr>
        <w:pStyle w:val="ListNumber"/>
        <w:spacing w:after="40"/>
      </w:pPr>
      <w:r>
        <w:t>El entorno revela la demanda real, se calculan ventas, sobrantes y ventas perdidas.</w:t>
      </w:r>
    </w:p>
    <w:p>
      <w:pPr>
        <w:pStyle w:val="ListNumber"/>
        <w:spacing w:after="40"/>
      </w:pPr>
      <w:r>
        <w:t>Se acumulan las métricas y se guardan en un DataFrame de pandas.</w:t>
      </w:r>
    </w:p>
    <w:p>
      <w:pPr>
        <w:pStyle w:val="ListNumber"/>
        <w:spacing w:after="40"/>
      </w:pPr>
      <w:r>
        <w:t>Al terminar, la app muestra KPIs, gráficos y una tabla comparativa.</w:t>
      </w:r>
    </w:p>
    <w:p>
      <w:r>
        <w:rPr>
          <w:b/>
        </w:rPr>
        <w:t xml:space="preserve">Datos sintéticos recomendados para el Avance 1. </w:t>
      </w:r>
      <w:r>
        <w:t>Demanda base alrededor de 100 unidades con variación aleatoria y algunos cambios de nivel a lo largo de los 30 días. Esto permite demostrar que una regla fija puede quedarse corta o producir demasiado, mientras los agentes se adaptan.</w:t>
      </w:r>
    </w:p>
    <w:p>
      <w:pPr>
        <w:spacing w:before="120" w:after="100"/>
      </w:pPr>
      <w:r>
        <w:rPr>
          <w:b/>
          <w:color w:val="123047"/>
          <w:sz w:val="36"/>
        </w:rPr>
        <w:t>6. Pantalla mínima del prototipo</w:t>
      </w:r>
    </w:p>
    <w:tbl>
      <w:tblPr>
        <w:tblW w:type="auto" w:w="0"/>
        <w:jc w:val="center"/>
        <w:tblLook w:firstColumn="1" w:firstRow="1" w:lastColumn="0" w:lastRow="0" w:noHBand="0" w:noVBand="1" w:val="04A0"/>
        <w:tblBorders>
          <w:top w:val="single" w:sz="6" w:space="0" w:color="D6E0E3"/>
          <w:left w:val="single" w:sz="6" w:space="0" w:color="D6E0E3"/>
          <w:bottom w:val="single" w:sz="6" w:space="0" w:color="D6E0E3"/>
          <w:right w:val="single" w:sz="6" w:space="0" w:color="D6E0E3"/>
          <w:insideH w:val="single" w:sz="6" w:space="0" w:color="D6E0E3"/>
          <w:insideV w:val="single" w:sz="6" w:space="0" w:color="D6E0E3"/>
        </w:tblBorders>
      </w:tblPr>
      <w:tblGrid>
        <w:gridCol w:w="5112"/>
        <w:gridCol w:w="5112"/>
      </w:tblGrid>
      <w:tr>
        <w:trPr>
          <w:tblHeader w:val="true"/>
          <w:cantSplit/>
        </w:trPr>
        <w:tc>
          <w:tcPr>
            <w:tcW w:type="dxa" w:w="5112"/>
            <w:shd w:fill="123047"/>
            <w:tcMar>
              <w:top w:w="80" w:type="dxa"/>
              <w:start w:w="100" w:type="dxa"/>
              <w:bottom w:w="80" w:type="dxa"/>
              <w:end w:w="100" w:type="dxa"/>
            </w:tcMar>
            <w:vAlign w:val="center"/>
          </w:tcPr>
          <w:p>
            <w:pPr>
              <w:spacing w:after="30"/>
              <w:jc w:val="center"/>
            </w:pPr>
            <w:r>
              <w:rPr>
                <w:rFonts w:ascii="Arial" w:hAnsi="Arial"/>
                <w:b/>
                <w:color w:val="FFFFFF"/>
                <w:sz w:val="18"/>
              </w:rPr>
              <w:t>Sección en Streamlit</w:t>
            </w:r>
          </w:p>
        </w:tc>
        <w:tc>
          <w:tcPr>
            <w:tcW w:type="dxa" w:w="5112"/>
            <w:shd w:fill="123047"/>
            <w:tcMar>
              <w:top w:w="80" w:type="dxa"/>
              <w:start w:w="100" w:type="dxa"/>
              <w:bottom w:w="80" w:type="dxa"/>
              <w:end w:w="100" w:type="dxa"/>
            </w:tcMar>
            <w:vAlign w:val="center"/>
          </w:tcPr>
          <w:p>
            <w:pPr>
              <w:spacing w:after="30"/>
              <w:jc w:val="center"/>
            </w:pPr>
            <w:r>
              <w:rPr>
                <w:rFonts w:ascii="Arial" w:hAnsi="Arial"/>
                <w:b/>
                <w:color w:val="FFFFFF"/>
                <w:sz w:val="18"/>
              </w:rPr>
              <w:t>Contenido</w:t>
            </w:r>
          </w:p>
        </w:tc>
      </w:tr>
      <w:tr>
        <w:trPr>
          <w:cantSplit/>
        </w:trPr>
        <w:tc>
          <w:tcPr>
            <w:tcW w:type="dxa" w:w="5112"/>
            <w:tcMar>
              <w:top w:w="80" w:type="dxa"/>
              <w:start w:w="100" w:type="dxa"/>
              <w:bottom w:w="80" w:type="dxa"/>
              <w:end w:w="100" w:type="dxa"/>
            </w:tcMar>
          </w:tcPr>
          <w:p>
            <w:pPr>
              <w:spacing w:after="30"/>
            </w:pPr>
            <w:r>
              <w:rPr>
                <w:rFonts w:ascii="Arial" w:hAnsi="Arial"/>
                <w:sz w:val="17"/>
              </w:rPr>
              <w:t>Encabezado</w:t>
            </w:r>
          </w:p>
        </w:tc>
        <w:tc>
          <w:tcPr>
            <w:tcW w:type="dxa" w:w="5112"/>
            <w:tcMar>
              <w:top w:w="80" w:type="dxa"/>
              <w:start w:w="100" w:type="dxa"/>
              <w:bottom w:w="80" w:type="dxa"/>
              <w:end w:w="100" w:type="dxa"/>
            </w:tcMar>
          </w:tcPr>
          <w:p>
            <w:pPr>
              <w:spacing w:after="30"/>
            </w:pPr>
            <w:r>
              <w:rPr>
                <w:rFonts w:ascii="Arial" w:hAnsi="Arial"/>
                <w:sz w:val="17"/>
              </w:rPr>
              <w:t>DemandIA Fresh + frase corta del problema.</w:t>
            </w:r>
          </w:p>
        </w:tc>
      </w:tr>
      <w:tr>
        <w:trPr>
          <w:cantSplit/>
        </w:trPr>
        <w:tc>
          <w:tcPr>
            <w:tcW w:type="dxa" w:w="5112"/>
            <w:tcMar>
              <w:top w:w="80" w:type="dxa"/>
              <w:start w:w="100" w:type="dxa"/>
              <w:bottom w:w="80" w:type="dxa"/>
              <w:end w:w="100" w:type="dxa"/>
            </w:tcMar>
            <w:shd w:fill="F4F7F8"/>
          </w:tcPr>
          <w:p>
            <w:pPr>
              <w:spacing w:after="30"/>
            </w:pPr>
            <w:r>
              <w:rPr>
                <w:rFonts w:ascii="Arial" w:hAnsi="Arial"/>
                <w:sz w:val="17"/>
              </w:rPr>
              <w:t>Parámetros</w:t>
            </w:r>
          </w:p>
        </w:tc>
        <w:tc>
          <w:tcPr>
            <w:tcW w:type="dxa" w:w="5112"/>
            <w:tcMar>
              <w:top w:w="80" w:type="dxa"/>
              <w:start w:w="100" w:type="dxa"/>
              <w:bottom w:w="80" w:type="dxa"/>
              <w:end w:w="100" w:type="dxa"/>
            </w:tcMar>
            <w:shd w:fill="F4F7F8"/>
          </w:tcPr>
          <w:p>
            <w:pPr>
              <w:spacing w:after="30"/>
            </w:pPr>
            <w:r>
              <w:rPr>
                <w:rFonts w:ascii="Arial" w:hAnsi="Arial"/>
                <w:sz w:val="17"/>
              </w:rPr>
              <w:t>Precio, costo de producción, costo de desperdicio, penalización por stockout, demanda media, días y semilla.</w:t>
            </w:r>
          </w:p>
        </w:tc>
      </w:tr>
      <w:tr>
        <w:trPr>
          <w:cantSplit/>
        </w:trPr>
        <w:tc>
          <w:tcPr>
            <w:tcW w:type="dxa" w:w="5112"/>
            <w:tcMar>
              <w:top w:w="80" w:type="dxa"/>
              <w:start w:w="100" w:type="dxa"/>
              <w:bottom w:w="80" w:type="dxa"/>
              <w:end w:w="100" w:type="dxa"/>
            </w:tcMar>
          </w:tcPr>
          <w:p>
            <w:pPr>
              <w:spacing w:after="30"/>
            </w:pPr>
            <w:r>
              <w:rPr>
                <w:rFonts w:ascii="Arial" w:hAnsi="Arial"/>
                <w:sz w:val="17"/>
              </w:rPr>
              <w:t>Botón principal</w:t>
            </w:r>
          </w:p>
        </w:tc>
        <w:tc>
          <w:tcPr>
            <w:tcW w:type="dxa" w:w="5112"/>
            <w:tcMar>
              <w:top w:w="80" w:type="dxa"/>
              <w:start w:w="100" w:type="dxa"/>
              <w:bottom w:w="80" w:type="dxa"/>
              <w:end w:w="100" w:type="dxa"/>
            </w:tcMar>
          </w:tcPr>
          <w:p>
            <w:pPr>
              <w:spacing w:after="30"/>
            </w:pPr>
            <w:r>
              <w:rPr>
                <w:rFonts w:ascii="Arial" w:hAnsi="Arial"/>
                <w:sz w:val="17"/>
              </w:rPr>
              <w:t>“Ejecutar simulación”.</w:t>
            </w:r>
          </w:p>
        </w:tc>
      </w:tr>
      <w:tr>
        <w:trPr>
          <w:cantSplit/>
        </w:trPr>
        <w:tc>
          <w:tcPr>
            <w:tcW w:type="dxa" w:w="5112"/>
            <w:tcMar>
              <w:top w:w="80" w:type="dxa"/>
              <w:start w:w="100" w:type="dxa"/>
              <w:bottom w:w="80" w:type="dxa"/>
              <w:end w:w="100" w:type="dxa"/>
            </w:tcMar>
            <w:shd w:fill="F4F7F8"/>
          </w:tcPr>
          <w:p>
            <w:pPr>
              <w:spacing w:after="30"/>
            </w:pPr>
            <w:r>
              <w:rPr>
                <w:rFonts w:ascii="Arial" w:hAnsi="Arial"/>
                <w:sz w:val="17"/>
              </w:rPr>
              <w:t>KPIs</w:t>
            </w:r>
          </w:p>
        </w:tc>
        <w:tc>
          <w:tcPr>
            <w:tcW w:type="dxa" w:w="5112"/>
            <w:tcMar>
              <w:top w:w="80" w:type="dxa"/>
              <w:start w:w="100" w:type="dxa"/>
              <w:bottom w:w="80" w:type="dxa"/>
              <w:end w:w="100" w:type="dxa"/>
            </w:tcMar>
            <w:shd w:fill="F4F7F8"/>
          </w:tcPr>
          <w:p>
            <w:pPr>
              <w:spacing w:after="30"/>
            </w:pPr>
            <w:r>
              <w:rPr>
                <w:rFonts w:ascii="Arial" w:hAnsi="Arial"/>
                <w:sz w:val="17"/>
              </w:rPr>
              <w:t>Ganancia del mejor método, desperdicio, ventas perdidas y método ganador.</w:t>
            </w:r>
          </w:p>
        </w:tc>
      </w:tr>
      <w:tr>
        <w:trPr>
          <w:cantSplit/>
        </w:trPr>
        <w:tc>
          <w:tcPr>
            <w:tcW w:type="dxa" w:w="5112"/>
            <w:tcMar>
              <w:top w:w="80" w:type="dxa"/>
              <w:start w:w="100" w:type="dxa"/>
              <w:bottom w:w="80" w:type="dxa"/>
              <w:end w:w="100" w:type="dxa"/>
            </w:tcMar>
          </w:tcPr>
          <w:p>
            <w:pPr>
              <w:spacing w:after="30"/>
            </w:pPr>
            <w:r>
              <w:rPr>
                <w:rFonts w:ascii="Arial" w:hAnsi="Arial"/>
                <w:sz w:val="17"/>
              </w:rPr>
              <w:t>Tabla comparativa</w:t>
            </w:r>
          </w:p>
        </w:tc>
        <w:tc>
          <w:tcPr>
            <w:tcW w:type="dxa" w:w="5112"/>
            <w:tcMar>
              <w:top w:w="80" w:type="dxa"/>
              <w:start w:w="100" w:type="dxa"/>
              <w:bottom w:w="80" w:type="dxa"/>
              <w:end w:w="100" w:type="dxa"/>
            </w:tcMar>
          </w:tcPr>
          <w:p>
            <w:pPr>
              <w:spacing w:after="30"/>
            </w:pPr>
            <w:r>
              <w:rPr>
                <w:rFonts w:ascii="Arial" w:hAnsi="Arial"/>
                <w:sz w:val="17"/>
              </w:rPr>
              <w:t>Base vs Reactivo vs Utilidad con la misma métrica.</w:t>
            </w:r>
          </w:p>
        </w:tc>
      </w:tr>
      <w:tr>
        <w:trPr>
          <w:cantSplit/>
        </w:trPr>
        <w:tc>
          <w:tcPr>
            <w:tcW w:type="dxa" w:w="5112"/>
            <w:tcMar>
              <w:top w:w="80" w:type="dxa"/>
              <w:start w:w="100" w:type="dxa"/>
              <w:bottom w:w="80" w:type="dxa"/>
              <w:end w:w="100" w:type="dxa"/>
            </w:tcMar>
            <w:shd w:fill="F4F7F8"/>
          </w:tcPr>
          <w:p>
            <w:pPr>
              <w:spacing w:after="30"/>
            </w:pPr>
            <w:r>
              <w:rPr>
                <w:rFonts w:ascii="Arial" w:hAnsi="Arial"/>
                <w:sz w:val="17"/>
              </w:rPr>
              <w:t>Gráfico 1</w:t>
            </w:r>
          </w:p>
        </w:tc>
        <w:tc>
          <w:tcPr>
            <w:tcW w:type="dxa" w:w="5112"/>
            <w:tcMar>
              <w:top w:w="80" w:type="dxa"/>
              <w:start w:w="100" w:type="dxa"/>
              <w:bottom w:w="80" w:type="dxa"/>
              <w:end w:w="100" w:type="dxa"/>
            </w:tcMar>
            <w:shd w:fill="F4F7F8"/>
          </w:tcPr>
          <w:p>
            <w:pPr>
              <w:spacing w:after="30"/>
            </w:pPr>
            <w:r>
              <w:rPr>
                <w:rFonts w:ascii="Arial" w:hAnsi="Arial"/>
                <w:sz w:val="17"/>
              </w:rPr>
              <w:t>Ganancia acumulada por día de los tres métodos.</w:t>
            </w:r>
          </w:p>
        </w:tc>
      </w:tr>
      <w:tr>
        <w:trPr>
          <w:cantSplit/>
        </w:trPr>
        <w:tc>
          <w:tcPr>
            <w:tcW w:type="dxa" w:w="5112"/>
            <w:tcMar>
              <w:top w:w="80" w:type="dxa"/>
              <w:start w:w="100" w:type="dxa"/>
              <w:bottom w:w="80" w:type="dxa"/>
              <w:end w:w="100" w:type="dxa"/>
            </w:tcMar>
          </w:tcPr>
          <w:p>
            <w:pPr>
              <w:spacing w:after="30"/>
            </w:pPr>
            <w:r>
              <w:rPr>
                <w:rFonts w:ascii="Arial" w:hAnsi="Arial"/>
                <w:sz w:val="17"/>
              </w:rPr>
              <w:t>Gráfico 2</w:t>
            </w:r>
          </w:p>
        </w:tc>
        <w:tc>
          <w:tcPr>
            <w:tcW w:type="dxa" w:w="5112"/>
            <w:tcMar>
              <w:top w:w="80" w:type="dxa"/>
              <w:start w:w="100" w:type="dxa"/>
              <w:bottom w:w="80" w:type="dxa"/>
              <w:end w:w="100" w:type="dxa"/>
            </w:tcMar>
          </w:tcPr>
          <w:p>
            <w:pPr>
              <w:spacing w:after="30"/>
            </w:pPr>
            <w:r>
              <w:rPr>
                <w:rFonts w:ascii="Arial" w:hAnsi="Arial"/>
                <w:sz w:val="17"/>
              </w:rPr>
              <w:t>Demanda real vs producción del método seleccionado.</w:t>
            </w:r>
          </w:p>
        </w:tc>
      </w:tr>
    </w:tbl>
    <w:p>
      <w:pPr>
        <w:spacing w:before="120" w:after="100"/>
      </w:pPr>
      <w:r>
        <w:rPr>
          <w:b/>
          <w:color w:val="123047"/>
          <w:sz w:val="36"/>
        </w:rPr>
        <w:t>7. Arquitectura de archivos recomendada</w:t>
      </w:r>
    </w:p>
    <w:p>
      <w:r>
        <w:t>Para que el profesor pueda preguntar por el código y nosotros podamos ubicar todo rápido, conviene separar responsabilidades:</w:t>
      </w:r>
    </w:p>
    <w:tbl>
      <w:tblPr>
        <w:tblW w:type="auto" w:w="0"/>
        <w:jc w:val="center"/>
        <w:tblLook w:firstColumn="1" w:firstRow="1" w:lastColumn="0" w:lastRow="0" w:noHBand="0" w:noVBand="1" w:val="04A0"/>
        <w:tblBorders>
          <w:top w:val="single" w:sz="6" w:space="0" w:color="D6E0E3"/>
          <w:left w:val="single" w:sz="6" w:space="0" w:color="D6E0E3"/>
          <w:bottom w:val="single" w:sz="6" w:space="0" w:color="D6E0E3"/>
          <w:right w:val="single" w:sz="6" w:space="0" w:color="D6E0E3"/>
          <w:insideH w:val="single" w:sz="6" w:space="0" w:color="D6E0E3"/>
          <w:insideV w:val="single" w:sz="6" w:space="0" w:color="D6E0E3"/>
        </w:tblBorders>
      </w:tblPr>
      <w:tblGrid>
        <w:gridCol w:w="3408"/>
        <w:gridCol w:w="3408"/>
        <w:gridCol w:w="3408"/>
      </w:tblGrid>
      <w:tr>
        <w:trPr>
          <w:tblHeader w:val="true"/>
          <w:cantSplit/>
        </w:trPr>
        <w:tc>
          <w:tcPr>
            <w:tcW w:type="dxa" w:w="3408"/>
            <w:shd w:fill="123047"/>
            <w:tcMar>
              <w:top w:w="80" w:type="dxa"/>
              <w:start w:w="100" w:type="dxa"/>
              <w:bottom w:w="80" w:type="dxa"/>
              <w:end w:w="100" w:type="dxa"/>
            </w:tcMar>
            <w:vAlign w:val="center"/>
          </w:tcPr>
          <w:p>
            <w:pPr>
              <w:spacing w:after="30"/>
              <w:jc w:val="center"/>
            </w:pPr>
            <w:r>
              <w:rPr>
                <w:rFonts w:ascii="Arial" w:hAnsi="Arial"/>
                <w:b/>
                <w:color w:val="FFFFFF"/>
                <w:sz w:val="18"/>
              </w:rPr>
              <w:t>Archivo</w:t>
            </w:r>
          </w:p>
        </w:tc>
        <w:tc>
          <w:tcPr>
            <w:tcW w:type="dxa" w:w="3408"/>
            <w:shd w:fill="123047"/>
            <w:tcMar>
              <w:top w:w="80" w:type="dxa"/>
              <w:start w:w="100" w:type="dxa"/>
              <w:bottom w:w="80" w:type="dxa"/>
              <w:end w:w="100" w:type="dxa"/>
            </w:tcMar>
            <w:vAlign w:val="center"/>
          </w:tcPr>
          <w:p>
            <w:pPr>
              <w:spacing w:after="30"/>
              <w:jc w:val="center"/>
            </w:pPr>
            <w:r>
              <w:rPr>
                <w:rFonts w:ascii="Arial" w:hAnsi="Arial"/>
                <w:b/>
                <w:color w:val="FFFFFF"/>
                <w:sz w:val="18"/>
              </w:rPr>
              <w:t>Responsabilidad</w:t>
            </w:r>
          </w:p>
        </w:tc>
        <w:tc>
          <w:tcPr>
            <w:tcW w:type="dxa" w:w="3408"/>
            <w:shd w:fill="123047"/>
            <w:tcMar>
              <w:top w:w="80" w:type="dxa"/>
              <w:start w:w="100" w:type="dxa"/>
              <w:bottom w:w="80" w:type="dxa"/>
              <w:end w:w="100" w:type="dxa"/>
            </w:tcMar>
            <w:vAlign w:val="center"/>
          </w:tcPr>
          <w:p>
            <w:pPr>
              <w:spacing w:after="30"/>
              <w:jc w:val="center"/>
            </w:pPr>
            <w:r>
              <w:rPr>
                <w:rFonts w:ascii="Arial" w:hAnsi="Arial"/>
                <w:b/>
                <w:color w:val="FFFFFF"/>
                <w:sz w:val="18"/>
              </w:rPr>
              <w:t>Responsable principal</w:t>
            </w:r>
          </w:p>
        </w:tc>
      </w:tr>
      <w:tr>
        <w:trPr>
          <w:cantSplit/>
        </w:trPr>
        <w:tc>
          <w:tcPr>
            <w:tcW w:type="dxa" w:w="3408"/>
            <w:tcMar>
              <w:top w:w="80" w:type="dxa"/>
              <w:start w:w="100" w:type="dxa"/>
              <w:bottom w:w="80" w:type="dxa"/>
              <w:end w:w="100" w:type="dxa"/>
            </w:tcMar>
          </w:tcPr>
          <w:p>
            <w:pPr>
              <w:spacing w:after="30"/>
            </w:pPr>
            <w:r>
              <w:rPr>
                <w:rFonts w:ascii="Arial" w:hAnsi="Arial"/>
                <w:sz w:val="17"/>
              </w:rPr>
              <w:t>app.py</w:t>
            </w:r>
          </w:p>
        </w:tc>
        <w:tc>
          <w:tcPr>
            <w:tcW w:type="dxa" w:w="3408"/>
            <w:tcMar>
              <w:top w:w="80" w:type="dxa"/>
              <w:start w:w="100" w:type="dxa"/>
              <w:bottom w:w="80" w:type="dxa"/>
              <w:end w:w="100" w:type="dxa"/>
            </w:tcMar>
          </w:tcPr>
          <w:p>
            <w:pPr>
              <w:spacing w:after="30"/>
            </w:pPr>
            <w:r>
              <w:rPr>
                <w:rFonts w:ascii="Arial" w:hAnsi="Arial"/>
                <w:sz w:val="17"/>
              </w:rPr>
              <w:t>Interfaz Streamlit, controles, KPIs, tablas y gráficos.</w:t>
            </w:r>
          </w:p>
        </w:tc>
        <w:tc>
          <w:tcPr>
            <w:tcW w:type="dxa" w:w="3408"/>
            <w:tcMar>
              <w:top w:w="80" w:type="dxa"/>
              <w:start w:w="100" w:type="dxa"/>
              <w:bottom w:w="80" w:type="dxa"/>
              <w:end w:w="100" w:type="dxa"/>
            </w:tcMar>
          </w:tcPr>
          <w:p>
            <w:pPr>
              <w:spacing w:after="30"/>
            </w:pPr>
            <w:r>
              <w:rPr>
                <w:rFonts w:ascii="Arial" w:hAnsi="Arial"/>
                <w:sz w:val="17"/>
              </w:rPr>
              <w:t>Fabian</w:t>
            </w:r>
          </w:p>
        </w:tc>
      </w:tr>
      <w:tr>
        <w:trPr>
          <w:cantSplit/>
        </w:trPr>
        <w:tc>
          <w:tcPr>
            <w:tcW w:type="dxa" w:w="3408"/>
            <w:tcMar>
              <w:top w:w="80" w:type="dxa"/>
              <w:start w:w="100" w:type="dxa"/>
              <w:bottom w:w="80" w:type="dxa"/>
              <w:end w:w="100" w:type="dxa"/>
            </w:tcMar>
            <w:shd w:fill="F4F7F8"/>
          </w:tcPr>
          <w:p>
            <w:pPr>
              <w:spacing w:after="30"/>
            </w:pPr>
            <w:r>
              <w:rPr>
                <w:rFonts w:ascii="Arial" w:hAnsi="Arial"/>
                <w:sz w:val="17"/>
              </w:rPr>
              <w:t>simulation.py</w:t>
            </w:r>
          </w:p>
        </w:tc>
        <w:tc>
          <w:tcPr>
            <w:tcW w:type="dxa" w:w="3408"/>
            <w:tcMar>
              <w:top w:w="80" w:type="dxa"/>
              <w:start w:w="100" w:type="dxa"/>
              <w:bottom w:w="80" w:type="dxa"/>
              <w:end w:w="100" w:type="dxa"/>
            </w:tcMar>
            <w:shd w:fill="F4F7F8"/>
          </w:tcPr>
          <w:p>
            <w:pPr>
              <w:spacing w:after="30"/>
            </w:pPr>
            <w:r>
              <w:rPr>
                <w:rFonts w:ascii="Arial" w:hAnsi="Arial"/>
                <w:sz w:val="17"/>
              </w:rPr>
              <w:t>Generación de demanda y ciclo de 30 días.</w:t>
            </w:r>
          </w:p>
        </w:tc>
        <w:tc>
          <w:tcPr>
            <w:tcW w:type="dxa" w:w="3408"/>
            <w:tcMar>
              <w:top w:w="80" w:type="dxa"/>
              <w:start w:w="100" w:type="dxa"/>
              <w:bottom w:w="80" w:type="dxa"/>
              <w:end w:w="100" w:type="dxa"/>
            </w:tcMar>
            <w:shd w:fill="F4F7F8"/>
          </w:tcPr>
          <w:p>
            <w:pPr>
              <w:spacing w:after="30"/>
            </w:pPr>
            <w:r>
              <w:rPr>
                <w:rFonts w:ascii="Arial" w:hAnsi="Arial"/>
                <w:sz w:val="17"/>
              </w:rPr>
              <w:t>Jesus</w:t>
            </w:r>
          </w:p>
        </w:tc>
      </w:tr>
      <w:tr>
        <w:trPr>
          <w:cantSplit/>
        </w:trPr>
        <w:tc>
          <w:tcPr>
            <w:tcW w:type="dxa" w:w="3408"/>
            <w:tcMar>
              <w:top w:w="80" w:type="dxa"/>
              <w:start w:w="100" w:type="dxa"/>
              <w:bottom w:w="80" w:type="dxa"/>
              <w:end w:w="100" w:type="dxa"/>
            </w:tcMar>
          </w:tcPr>
          <w:p>
            <w:pPr>
              <w:spacing w:after="30"/>
            </w:pPr>
            <w:r>
              <w:rPr>
                <w:rFonts w:ascii="Arial" w:hAnsi="Arial"/>
                <w:sz w:val="17"/>
              </w:rPr>
              <w:t>agents.py</w:t>
            </w:r>
          </w:p>
        </w:tc>
        <w:tc>
          <w:tcPr>
            <w:tcW w:type="dxa" w:w="3408"/>
            <w:tcMar>
              <w:top w:w="80" w:type="dxa"/>
              <w:start w:w="100" w:type="dxa"/>
              <w:bottom w:w="80" w:type="dxa"/>
              <w:end w:w="100" w:type="dxa"/>
            </w:tcMar>
          </w:tcPr>
          <w:p>
            <w:pPr>
              <w:spacing w:after="30"/>
            </w:pPr>
            <w:r>
              <w:rPr>
                <w:rFonts w:ascii="Arial" w:hAnsi="Arial"/>
                <w:sz w:val="17"/>
              </w:rPr>
              <w:t>Funciones del modo base, agente reactivo y agente de utilidad.</w:t>
            </w:r>
          </w:p>
        </w:tc>
        <w:tc>
          <w:tcPr>
            <w:tcW w:type="dxa" w:w="3408"/>
            <w:tcMar>
              <w:top w:w="80" w:type="dxa"/>
              <w:start w:w="100" w:type="dxa"/>
              <w:bottom w:w="80" w:type="dxa"/>
              <w:end w:w="100" w:type="dxa"/>
            </w:tcMar>
          </w:tcPr>
          <w:p>
            <w:pPr>
              <w:spacing w:after="30"/>
            </w:pPr>
            <w:r>
              <w:rPr>
                <w:rFonts w:ascii="Arial" w:hAnsi="Arial"/>
                <w:sz w:val="17"/>
              </w:rPr>
              <w:t>Said</w:t>
            </w:r>
          </w:p>
        </w:tc>
      </w:tr>
      <w:tr>
        <w:trPr>
          <w:cantSplit/>
        </w:trPr>
        <w:tc>
          <w:tcPr>
            <w:tcW w:type="dxa" w:w="3408"/>
            <w:tcMar>
              <w:top w:w="80" w:type="dxa"/>
              <w:start w:w="100" w:type="dxa"/>
              <w:bottom w:w="80" w:type="dxa"/>
              <w:end w:w="100" w:type="dxa"/>
            </w:tcMar>
            <w:shd w:fill="F4F7F8"/>
          </w:tcPr>
          <w:p>
            <w:pPr>
              <w:spacing w:after="30"/>
            </w:pPr>
            <w:r>
              <w:rPr>
                <w:rFonts w:ascii="Arial" w:hAnsi="Arial"/>
                <w:sz w:val="17"/>
              </w:rPr>
              <w:t>metrics.py</w:t>
            </w:r>
          </w:p>
        </w:tc>
        <w:tc>
          <w:tcPr>
            <w:tcW w:type="dxa" w:w="3408"/>
            <w:tcMar>
              <w:top w:w="80" w:type="dxa"/>
              <w:start w:w="100" w:type="dxa"/>
              <w:bottom w:w="80" w:type="dxa"/>
              <w:end w:w="100" w:type="dxa"/>
            </w:tcMar>
            <w:shd w:fill="F4F7F8"/>
          </w:tcPr>
          <w:p>
            <w:pPr>
              <w:spacing w:after="30"/>
            </w:pPr>
            <w:r>
              <w:rPr>
                <w:rFonts w:ascii="Arial" w:hAnsi="Arial"/>
                <w:sz w:val="17"/>
              </w:rPr>
              <w:t>Ganancia, desperdicio, stockout y resumen comparativo.</w:t>
            </w:r>
          </w:p>
        </w:tc>
        <w:tc>
          <w:tcPr>
            <w:tcW w:type="dxa" w:w="3408"/>
            <w:tcMar>
              <w:top w:w="80" w:type="dxa"/>
              <w:start w:w="100" w:type="dxa"/>
              <w:bottom w:w="80" w:type="dxa"/>
              <w:end w:w="100" w:type="dxa"/>
            </w:tcMar>
            <w:shd w:fill="F4F7F8"/>
          </w:tcPr>
          <w:p>
            <w:pPr>
              <w:spacing w:after="30"/>
            </w:pPr>
            <w:r>
              <w:rPr>
                <w:rFonts w:ascii="Arial" w:hAnsi="Arial"/>
                <w:sz w:val="17"/>
              </w:rPr>
              <w:t>Santiago</w:t>
            </w:r>
          </w:p>
        </w:tc>
      </w:tr>
      <w:tr>
        <w:trPr>
          <w:cantSplit/>
        </w:trPr>
        <w:tc>
          <w:tcPr>
            <w:tcW w:type="dxa" w:w="3408"/>
            <w:tcMar>
              <w:top w:w="80" w:type="dxa"/>
              <w:start w:w="100" w:type="dxa"/>
              <w:bottom w:w="80" w:type="dxa"/>
              <w:end w:w="100" w:type="dxa"/>
            </w:tcMar>
          </w:tcPr>
          <w:p>
            <w:pPr>
              <w:spacing w:after="30"/>
            </w:pPr>
            <w:r>
              <w:rPr>
                <w:rFonts w:ascii="Arial" w:hAnsi="Arial"/>
                <w:sz w:val="17"/>
              </w:rPr>
              <w:t>config.py</w:t>
            </w:r>
          </w:p>
        </w:tc>
        <w:tc>
          <w:tcPr>
            <w:tcW w:type="dxa" w:w="3408"/>
            <w:tcMar>
              <w:top w:w="80" w:type="dxa"/>
              <w:start w:w="100" w:type="dxa"/>
              <w:bottom w:w="80" w:type="dxa"/>
              <w:end w:w="100" w:type="dxa"/>
            </w:tcMar>
          </w:tcPr>
          <w:p>
            <w:pPr>
              <w:spacing w:after="30"/>
            </w:pPr>
            <w:r>
              <w:rPr>
                <w:rFonts w:ascii="Arial" w:hAnsi="Arial"/>
                <w:sz w:val="17"/>
              </w:rPr>
              <w:t>Parámetros por defecto y constantes compartidas.</w:t>
            </w:r>
          </w:p>
        </w:tc>
        <w:tc>
          <w:tcPr>
            <w:tcW w:type="dxa" w:w="3408"/>
            <w:tcMar>
              <w:top w:w="80" w:type="dxa"/>
              <w:start w:w="100" w:type="dxa"/>
              <w:bottom w:w="80" w:type="dxa"/>
              <w:end w:w="100" w:type="dxa"/>
            </w:tcMar>
          </w:tcPr>
          <w:p>
            <w:pPr>
              <w:spacing w:after="30"/>
            </w:pPr>
            <w:r>
              <w:rPr>
                <w:rFonts w:ascii="Arial" w:hAnsi="Arial"/>
                <w:sz w:val="17"/>
              </w:rPr>
              <w:t>Santiago</w:t>
            </w:r>
          </w:p>
        </w:tc>
      </w:tr>
      <w:tr>
        <w:trPr>
          <w:cantSplit/>
        </w:trPr>
        <w:tc>
          <w:tcPr>
            <w:tcW w:type="dxa" w:w="3408"/>
            <w:tcMar>
              <w:top w:w="80" w:type="dxa"/>
              <w:start w:w="100" w:type="dxa"/>
              <w:bottom w:w="80" w:type="dxa"/>
              <w:end w:w="100" w:type="dxa"/>
            </w:tcMar>
            <w:shd w:fill="F4F7F8"/>
          </w:tcPr>
          <w:p>
            <w:pPr>
              <w:spacing w:after="30"/>
            </w:pPr>
            <w:r>
              <w:rPr>
                <w:rFonts w:ascii="Arial" w:hAnsi="Arial"/>
                <w:sz w:val="17"/>
              </w:rPr>
              <w:t>requirements.txt</w:t>
            </w:r>
          </w:p>
        </w:tc>
        <w:tc>
          <w:tcPr>
            <w:tcW w:type="dxa" w:w="3408"/>
            <w:tcMar>
              <w:top w:w="80" w:type="dxa"/>
              <w:start w:w="100" w:type="dxa"/>
              <w:bottom w:w="80" w:type="dxa"/>
              <w:end w:w="100" w:type="dxa"/>
            </w:tcMar>
            <w:shd w:fill="F4F7F8"/>
          </w:tcPr>
          <w:p>
            <w:pPr>
              <w:spacing w:after="30"/>
            </w:pPr>
            <w:r>
              <w:rPr>
                <w:rFonts w:ascii="Arial" w:hAnsi="Arial"/>
                <w:sz w:val="17"/>
              </w:rPr>
              <w:t>Dependencias mínimas para desplegar.</w:t>
            </w:r>
          </w:p>
        </w:tc>
        <w:tc>
          <w:tcPr>
            <w:tcW w:type="dxa" w:w="3408"/>
            <w:tcMar>
              <w:top w:w="80" w:type="dxa"/>
              <w:start w:w="100" w:type="dxa"/>
              <w:bottom w:w="80" w:type="dxa"/>
              <w:end w:w="100" w:type="dxa"/>
            </w:tcMar>
            <w:shd w:fill="F4F7F8"/>
          </w:tcPr>
          <w:p>
            <w:pPr>
              <w:spacing w:after="30"/>
            </w:pPr>
            <w:r>
              <w:rPr>
                <w:rFonts w:ascii="Arial" w:hAnsi="Arial"/>
                <w:sz w:val="17"/>
              </w:rPr>
              <w:t>Fabian</w:t>
            </w:r>
          </w:p>
        </w:tc>
      </w:tr>
      <w:tr>
        <w:trPr>
          <w:cantSplit/>
        </w:trPr>
        <w:tc>
          <w:tcPr>
            <w:tcW w:type="dxa" w:w="3408"/>
            <w:tcMar>
              <w:top w:w="80" w:type="dxa"/>
              <w:start w:w="100" w:type="dxa"/>
              <w:bottom w:w="80" w:type="dxa"/>
              <w:end w:w="100" w:type="dxa"/>
            </w:tcMar>
          </w:tcPr>
          <w:p>
            <w:pPr>
              <w:spacing w:after="30"/>
            </w:pPr>
            <w:r>
              <w:rPr>
                <w:rFonts w:ascii="Arial" w:hAnsi="Arial"/>
                <w:sz w:val="17"/>
              </w:rPr>
              <w:t>README.md</w:t>
            </w:r>
          </w:p>
        </w:tc>
        <w:tc>
          <w:tcPr>
            <w:tcW w:type="dxa" w:w="3408"/>
            <w:tcMar>
              <w:top w:w="80" w:type="dxa"/>
              <w:start w:w="100" w:type="dxa"/>
              <w:bottom w:w="80" w:type="dxa"/>
              <w:end w:w="100" w:type="dxa"/>
            </w:tcMar>
          </w:tcPr>
          <w:p>
            <w:pPr>
              <w:spacing w:after="30"/>
            </w:pPr>
            <w:r>
              <w:rPr>
                <w:rFonts w:ascii="Arial" w:hAnsi="Arial"/>
                <w:sz w:val="17"/>
              </w:rPr>
              <w:t>Problema, técnicas, tabla, uso de IA, ejecución y roles.</w:t>
            </w:r>
          </w:p>
        </w:tc>
        <w:tc>
          <w:tcPr>
            <w:tcW w:type="dxa" w:w="3408"/>
            <w:tcMar>
              <w:top w:w="80" w:type="dxa"/>
              <w:start w:w="100" w:type="dxa"/>
              <w:bottom w:w="80" w:type="dxa"/>
              <w:end w:w="100" w:type="dxa"/>
            </w:tcMar>
          </w:tcPr>
          <w:p>
            <w:pPr>
              <w:spacing w:after="30"/>
            </w:pPr>
            <w:r>
              <w:rPr>
                <w:rFonts w:ascii="Arial" w:hAnsi="Arial"/>
                <w:sz w:val="17"/>
              </w:rPr>
              <w:t>Santiago + todos revisan</w:t>
            </w:r>
          </w:p>
        </w:tc>
      </w:tr>
    </w:tbl>
    <w:tbl>
      <w:tblPr>
        <w:tblW w:type="auto" w:w="0"/>
        <w:jc w:val="center"/>
        <w:tblLayout w:type="fixed"/>
        <w:tblLook w:firstColumn="1" w:firstRow="1" w:lastColumn="0" w:lastRow="0" w:noHBand="0" w:noVBand="1" w:val="04A0"/>
        <w:tblBorders>
          <w:top w:val="single" w:sz="0" w:space="0" w:color="FFF3E8"/>
          <w:left w:val="single" w:sz="0" w:space="0" w:color="FFF3E8"/>
          <w:bottom w:val="single" w:sz="0" w:space="0" w:color="FFF3E8"/>
          <w:right w:val="single" w:sz="0" w:space="0" w:color="FFF3E8"/>
          <w:insideH w:val="single" w:sz="0" w:space="0" w:color="FFF3E8"/>
          <w:insideV w:val="single" w:sz="0" w:space="0" w:color="FFF3E8"/>
        </w:tblBorders>
      </w:tblPr>
      <w:tblGrid>
        <w:gridCol w:w="115"/>
        <w:gridCol w:w="9648"/>
      </w:tblGrid>
      <w:tr>
        <w:trPr>
          <w:cantSplit/>
        </w:trPr>
        <w:tc>
          <w:tcPr>
            <w:tcW w:type="dxa" w:w="5112"/>
            <w:shd w:fill="E68A2E"/>
          </w:tcPr>
          <w:p>
            <w:pPr>
              <w:spacing w:after="30"/>
            </w:pPr>
            <w:r>
              <w:rPr>
                <w:rFonts w:ascii="Arial" w:hAnsi="Arial"/>
                <w:sz w:val="17"/>
              </w:rPr>
            </w:r>
          </w:p>
        </w:tc>
        <w:tc>
          <w:tcPr>
            <w:tcW w:type="dxa" w:w="5112"/>
            <w:shd w:fill="FFF3E8"/>
            <w:tcMar>
              <w:top w:w="110" w:type="dxa"/>
              <w:start w:w="140" w:type="dxa"/>
              <w:bottom w:w="110" w:type="dxa"/>
              <w:end w:w="140" w:type="dxa"/>
            </w:tcMar>
          </w:tcPr>
          <w:p>
            <w:pPr>
              <w:spacing w:after="30"/>
            </w:pPr>
            <w:r>
              <w:rPr>
                <w:rFonts w:ascii="Arial" w:hAnsi="Arial"/>
                <w:b/>
                <w:color w:val="123047"/>
                <w:sz w:val="21"/>
              </w:rPr>
              <w:t>Importante</w:t>
            </w:r>
            <w:r>
              <w:rPr>
                <w:rFonts w:ascii="Arial" w:hAnsi="Arial"/>
                <w:sz w:val="17"/>
              </w:rPr>
              <w:br/>
              <w:t>Los responsables son una propuesta para avanzar en paralelo. TODOS deben revisar la aplicación completa y entender las funciones de los demás, porque el docente puede escoger a cualquier integrante para manejar la demo o explicar código.</w:t>
            </w:r>
          </w:p>
        </w:tc>
      </w:tr>
    </w:tbl>
    <w:p>
      <w:pPr>
        <w:spacing w:after="0"/>
      </w:pPr>
    </w:p>
    <w:p>
      <w:pPr>
        <w:spacing w:before="120" w:after="100"/>
      </w:pPr>
      <w:r>
        <w:rPr>
          <w:b/>
          <w:color w:val="123047"/>
          <w:sz w:val="36"/>
        </w:rPr>
        <w:t>8. Distribución de trabajo para los 4 integrantes</w:t>
      </w:r>
    </w:p>
    <w:tbl>
      <w:tblPr>
        <w:tblW w:type="auto" w:w="0"/>
        <w:jc w:val="center"/>
        <w:tblLook w:firstColumn="1" w:firstRow="1" w:lastColumn="0" w:lastRow="0" w:noHBand="0" w:noVBand="1" w:val="04A0"/>
        <w:tblBorders>
          <w:top w:val="single" w:sz="6" w:space="0" w:color="D6E0E3"/>
          <w:left w:val="single" w:sz="6" w:space="0" w:color="D6E0E3"/>
          <w:bottom w:val="single" w:sz="6" w:space="0" w:color="D6E0E3"/>
          <w:right w:val="single" w:sz="6" w:space="0" w:color="D6E0E3"/>
          <w:insideH w:val="single" w:sz="6" w:space="0" w:color="D6E0E3"/>
          <w:insideV w:val="single" w:sz="6" w:space="0" w:color="D6E0E3"/>
        </w:tblBorders>
      </w:tblPr>
      <w:tblGrid>
        <w:gridCol w:w="2045"/>
        <w:gridCol w:w="2045"/>
        <w:gridCol w:w="2045"/>
        <w:gridCol w:w="2045"/>
        <w:gridCol w:w="2045"/>
      </w:tblGrid>
      <w:tr>
        <w:trPr>
          <w:tblHeader w:val="true"/>
          <w:cantSplit/>
        </w:trPr>
        <w:tc>
          <w:tcPr>
            <w:tcW w:type="dxa" w:w="2045"/>
            <w:shd w:fill="123047"/>
            <w:tcMar>
              <w:top w:w="80" w:type="dxa"/>
              <w:start w:w="100" w:type="dxa"/>
              <w:bottom w:w="80" w:type="dxa"/>
              <w:end w:w="100" w:type="dxa"/>
            </w:tcMar>
            <w:vAlign w:val="center"/>
          </w:tcPr>
          <w:p>
            <w:pPr>
              <w:spacing w:after="30"/>
              <w:jc w:val="center"/>
            </w:pPr>
            <w:r>
              <w:rPr>
                <w:rFonts w:ascii="Arial" w:hAnsi="Arial"/>
                <w:b/>
                <w:color w:val="FFFFFF"/>
                <w:sz w:val="18"/>
              </w:rPr>
              <w:t>Integrante</w:t>
            </w:r>
          </w:p>
        </w:tc>
        <w:tc>
          <w:tcPr>
            <w:tcW w:type="dxa" w:w="2045"/>
            <w:shd w:fill="123047"/>
            <w:tcMar>
              <w:top w:w="80" w:type="dxa"/>
              <w:start w:w="100" w:type="dxa"/>
              <w:bottom w:w="80" w:type="dxa"/>
              <w:end w:w="100" w:type="dxa"/>
            </w:tcMar>
            <w:vAlign w:val="center"/>
          </w:tcPr>
          <w:p>
            <w:pPr>
              <w:spacing w:after="30"/>
              <w:jc w:val="center"/>
            </w:pPr>
            <w:r>
              <w:rPr>
                <w:rFonts w:ascii="Arial" w:hAnsi="Arial"/>
                <w:b/>
                <w:color w:val="FFFFFF"/>
                <w:sz w:val="18"/>
              </w:rPr>
              <w:t>Responsabilidad hoy</w:t>
            </w:r>
          </w:p>
        </w:tc>
        <w:tc>
          <w:tcPr>
            <w:tcW w:type="dxa" w:w="2045"/>
            <w:shd w:fill="123047"/>
            <w:tcMar>
              <w:top w:w="80" w:type="dxa"/>
              <w:start w:w="100" w:type="dxa"/>
              <w:bottom w:w="80" w:type="dxa"/>
              <w:end w:w="100" w:type="dxa"/>
            </w:tcMar>
            <w:vAlign w:val="center"/>
          </w:tcPr>
          <w:p>
            <w:pPr>
              <w:spacing w:after="30"/>
              <w:jc w:val="center"/>
            </w:pPr>
            <w:r>
              <w:rPr>
                <w:rFonts w:ascii="Arial" w:hAnsi="Arial"/>
                <w:b/>
                <w:color w:val="FFFFFF"/>
                <w:sz w:val="18"/>
              </w:rPr>
              <w:t>Entregable concreto</w:t>
            </w:r>
          </w:p>
        </w:tc>
        <w:tc>
          <w:tcPr>
            <w:tcW w:type="dxa" w:w="2045"/>
            <w:shd w:fill="123047"/>
            <w:tcMar>
              <w:top w:w="80" w:type="dxa"/>
              <w:start w:w="100" w:type="dxa"/>
              <w:bottom w:w="80" w:type="dxa"/>
              <w:end w:w="100" w:type="dxa"/>
            </w:tcMar>
            <w:vAlign w:val="center"/>
          </w:tcPr>
          <w:p>
            <w:pPr>
              <w:spacing w:after="30"/>
              <w:jc w:val="center"/>
            </w:pPr>
            <w:r>
              <w:rPr>
                <w:rFonts w:ascii="Arial" w:hAnsi="Arial"/>
                <w:b/>
                <w:color w:val="FFFFFF"/>
                <w:sz w:val="18"/>
              </w:rPr>
              <w:t>Branch sugerida</w:t>
            </w:r>
          </w:p>
        </w:tc>
        <w:tc>
          <w:tcPr>
            <w:tcW w:type="dxa" w:w="2045"/>
            <w:shd w:fill="123047"/>
            <w:tcMar>
              <w:top w:w="80" w:type="dxa"/>
              <w:start w:w="100" w:type="dxa"/>
              <w:bottom w:w="80" w:type="dxa"/>
              <w:end w:w="100" w:type="dxa"/>
            </w:tcMar>
            <w:vAlign w:val="center"/>
          </w:tcPr>
          <w:p>
            <w:pPr>
              <w:spacing w:after="30"/>
              <w:jc w:val="center"/>
            </w:pPr>
            <w:r>
              <w:rPr>
                <w:rFonts w:ascii="Arial" w:hAnsi="Arial"/>
                <w:b/>
                <w:color w:val="FFFFFF"/>
                <w:sz w:val="18"/>
              </w:rPr>
              <w:t>Commit mínimo</w:t>
            </w:r>
          </w:p>
        </w:tc>
      </w:tr>
      <w:tr>
        <w:trPr>
          <w:cantSplit/>
        </w:trPr>
        <w:tc>
          <w:tcPr>
            <w:tcW w:type="dxa" w:w="2045"/>
            <w:tcMar>
              <w:top w:w="65" w:type="dxa"/>
              <w:start w:w="70" w:type="dxa"/>
              <w:bottom w:w="65" w:type="dxa"/>
              <w:end w:w="70" w:type="dxa"/>
            </w:tcMar>
            <w:vAlign w:val="top"/>
          </w:tcPr>
          <w:p>
            <w:pPr>
              <w:spacing w:after="30"/>
            </w:pPr>
            <w:r>
              <w:rPr>
                <w:rFonts w:ascii="Arial" w:hAnsi="Arial"/>
                <w:sz w:val="17"/>
              </w:rPr>
              <w:t>Santiago Valdivia</w:t>
            </w:r>
          </w:p>
        </w:tc>
        <w:tc>
          <w:tcPr>
            <w:tcW w:type="dxa" w:w="2045"/>
            <w:tcMar>
              <w:top w:w="65" w:type="dxa"/>
              <w:start w:w="70" w:type="dxa"/>
              <w:bottom w:w="65" w:type="dxa"/>
              <w:end w:w="70" w:type="dxa"/>
            </w:tcMar>
            <w:vAlign w:val="top"/>
          </w:tcPr>
          <w:p>
            <w:pPr>
              <w:spacing w:after="30"/>
            </w:pPr>
            <w:r>
              <w:rPr>
                <w:rFonts w:ascii="Arial" w:hAnsi="Arial"/>
                <w:sz w:val="17"/>
              </w:rPr>
              <w:t>Coordinación, integración, métricas y README.</w:t>
            </w:r>
          </w:p>
        </w:tc>
        <w:tc>
          <w:tcPr>
            <w:tcW w:type="dxa" w:w="2045"/>
            <w:tcMar>
              <w:top w:w="65" w:type="dxa"/>
              <w:start w:w="70" w:type="dxa"/>
              <w:bottom w:w="65" w:type="dxa"/>
              <w:end w:w="70" w:type="dxa"/>
            </w:tcMar>
            <w:vAlign w:val="top"/>
          </w:tcPr>
          <w:p>
            <w:pPr>
              <w:spacing w:after="30"/>
            </w:pPr>
            <w:r>
              <w:rPr>
                <w:rFonts w:ascii="Arial" w:hAnsi="Arial"/>
                <w:sz w:val="17"/>
              </w:rPr>
              <w:t>metrics.py + config.py + integración final + README.</w:t>
            </w:r>
          </w:p>
        </w:tc>
        <w:tc>
          <w:tcPr>
            <w:tcW w:type="dxa" w:w="2045"/>
            <w:tcMar>
              <w:top w:w="65" w:type="dxa"/>
              <w:start w:w="70" w:type="dxa"/>
              <w:bottom w:w="65" w:type="dxa"/>
              <w:end w:w="70" w:type="dxa"/>
            </w:tcMar>
            <w:vAlign w:val="top"/>
          </w:tcPr>
          <w:p>
            <w:pPr>
              <w:spacing w:after="30"/>
            </w:pPr>
            <w:r>
              <w:rPr>
                <w:rFonts w:ascii="Arial" w:hAnsi="Arial"/>
                <w:sz w:val="17"/>
              </w:rPr>
              <w:t>feature/integracion-santiago</w:t>
            </w:r>
          </w:p>
        </w:tc>
        <w:tc>
          <w:tcPr>
            <w:tcW w:type="dxa" w:w="2045"/>
            <w:tcMar>
              <w:top w:w="65" w:type="dxa"/>
              <w:start w:w="70" w:type="dxa"/>
              <w:bottom w:w="65" w:type="dxa"/>
              <w:end w:w="70" w:type="dxa"/>
            </w:tcMar>
            <w:vAlign w:val="top"/>
          </w:tcPr>
          <w:p>
            <w:pPr>
              <w:spacing w:after="30"/>
            </w:pPr>
            <w:r>
              <w:rPr>
                <w:rFonts w:ascii="Arial" w:hAnsi="Arial"/>
                <w:sz w:val="17"/>
              </w:rPr>
              <w:t>Métricas y documentación integradas</w:t>
            </w:r>
          </w:p>
        </w:tc>
      </w:tr>
      <w:tr>
        <w:trPr>
          <w:cantSplit/>
        </w:trPr>
        <w:tc>
          <w:tcPr>
            <w:tcW w:type="dxa" w:w="2045"/>
            <w:tcMar>
              <w:top w:w="65" w:type="dxa"/>
              <w:start w:w="70" w:type="dxa"/>
              <w:bottom w:w="65" w:type="dxa"/>
              <w:end w:w="70" w:type="dxa"/>
            </w:tcMar>
            <w:vAlign w:val="top"/>
            <w:shd w:fill="F4F7F8"/>
          </w:tcPr>
          <w:p>
            <w:pPr>
              <w:spacing w:after="30"/>
            </w:pPr>
            <w:r>
              <w:rPr>
                <w:rFonts w:ascii="Arial" w:hAnsi="Arial"/>
                <w:sz w:val="17"/>
              </w:rPr>
              <w:t>Jesus Camargo</w:t>
            </w:r>
          </w:p>
        </w:tc>
        <w:tc>
          <w:tcPr>
            <w:tcW w:type="dxa" w:w="2045"/>
            <w:tcMar>
              <w:top w:w="65" w:type="dxa"/>
              <w:start w:w="70" w:type="dxa"/>
              <w:bottom w:w="65" w:type="dxa"/>
              <w:end w:w="70" w:type="dxa"/>
            </w:tcMar>
            <w:vAlign w:val="top"/>
            <w:shd w:fill="F4F7F8"/>
          </w:tcPr>
          <w:p>
            <w:pPr>
              <w:spacing w:after="30"/>
            </w:pPr>
            <w:r>
              <w:rPr>
                <w:rFonts w:ascii="Arial" w:hAnsi="Arial"/>
                <w:sz w:val="17"/>
              </w:rPr>
              <w:t>Simulador y generación de datos.</w:t>
            </w:r>
          </w:p>
        </w:tc>
        <w:tc>
          <w:tcPr>
            <w:tcW w:type="dxa" w:w="2045"/>
            <w:tcMar>
              <w:top w:w="65" w:type="dxa"/>
              <w:start w:w="70" w:type="dxa"/>
              <w:bottom w:w="65" w:type="dxa"/>
              <w:end w:w="70" w:type="dxa"/>
            </w:tcMar>
            <w:vAlign w:val="top"/>
            <w:shd w:fill="F4F7F8"/>
          </w:tcPr>
          <w:p>
            <w:pPr>
              <w:spacing w:after="30"/>
            </w:pPr>
            <w:r>
              <w:rPr>
                <w:rFonts w:ascii="Arial" w:hAnsi="Arial"/>
                <w:sz w:val="17"/>
              </w:rPr>
              <w:t>simulation.py funcionando con 30 días y seed reproducible.</w:t>
            </w:r>
          </w:p>
        </w:tc>
        <w:tc>
          <w:tcPr>
            <w:tcW w:type="dxa" w:w="2045"/>
            <w:tcMar>
              <w:top w:w="65" w:type="dxa"/>
              <w:start w:w="70" w:type="dxa"/>
              <w:bottom w:w="65" w:type="dxa"/>
              <w:end w:w="70" w:type="dxa"/>
            </w:tcMar>
            <w:vAlign w:val="top"/>
            <w:shd w:fill="F4F7F8"/>
          </w:tcPr>
          <w:p>
            <w:pPr>
              <w:spacing w:after="30"/>
            </w:pPr>
            <w:r>
              <w:rPr>
                <w:rFonts w:ascii="Arial" w:hAnsi="Arial"/>
                <w:sz w:val="17"/>
              </w:rPr>
              <w:t>feature/simulador-jesus</w:t>
            </w:r>
          </w:p>
        </w:tc>
        <w:tc>
          <w:tcPr>
            <w:tcW w:type="dxa" w:w="2045"/>
            <w:tcMar>
              <w:top w:w="65" w:type="dxa"/>
              <w:start w:w="70" w:type="dxa"/>
              <w:bottom w:w="65" w:type="dxa"/>
              <w:end w:w="70" w:type="dxa"/>
            </w:tcMar>
            <w:vAlign w:val="top"/>
            <w:shd w:fill="F4F7F8"/>
          </w:tcPr>
          <w:p>
            <w:pPr>
              <w:spacing w:after="30"/>
            </w:pPr>
            <w:r>
              <w:rPr>
                <w:rFonts w:ascii="Arial" w:hAnsi="Arial"/>
                <w:sz w:val="17"/>
              </w:rPr>
              <w:t>Simulador y demanda sintética</w:t>
            </w:r>
          </w:p>
        </w:tc>
      </w:tr>
      <w:tr>
        <w:trPr>
          <w:cantSplit/>
        </w:trPr>
        <w:tc>
          <w:tcPr>
            <w:tcW w:type="dxa" w:w="2045"/>
            <w:tcMar>
              <w:top w:w="65" w:type="dxa"/>
              <w:start w:w="70" w:type="dxa"/>
              <w:bottom w:w="65" w:type="dxa"/>
              <w:end w:w="70" w:type="dxa"/>
            </w:tcMar>
            <w:vAlign w:val="top"/>
          </w:tcPr>
          <w:p>
            <w:pPr>
              <w:spacing w:after="30"/>
            </w:pPr>
            <w:r>
              <w:rPr>
                <w:rFonts w:ascii="Arial" w:hAnsi="Arial"/>
                <w:sz w:val="17"/>
              </w:rPr>
              <w:t>Said Taravay</w:t>
            </w:r>
          </w:p>
        </w:tc>
        <w:tc>
          <w:tcPr>
            <w:tcW w:type="dxa" w:w="2045"/>
            <w:tcMar>
              <w:top w:w="65" w:type="dxa"/>
              <w:start w:w="70" w:type="dxa"/>
              <w:bottom w:w="65" w:type="dxa"/>
              <w:end w:w="70" w:type="dxa"/>
            </w:tcMar>
            <w:vAlign w:val="top"/>
          </w:tcPr>
          <w:p>
            <w:pPr>
              <w:spacing w:after="30"/>
            </w:pPr>
            <w:r>
              <w:rPr>
                <w:rFonts w:ascii="Arial" w:hAnsi="Arial"/>
                <w:sz w:val="17"/>
              </w:rPr>
              <w:t>Lógica de los agentes.</w:t>
            </w:r>
          </w:p>
        </w:tc>
        <w:tc>
          <w:tcPr>
            <w:tcW w:type="dxa" w:w="2045"/>
            <w:tcMar>
              <w:top w:w="65" w:type="dxa"/>
              <w:start w:w="70" w:type="dxa"/>
              <w:bottom w:w="65" w:type="dxa"/>
              <w:end w:w="70" w:type="dxa"/>
            </w:tcMar>
            <w:vAlign w:val="top"/>
          </w:tcPr>
          <w:p>
            <w:pPr>
              <w:spacing w:after="30"/>
            </w:pPr>
            <w:r>
              <w:rPr>
                <w:rFonts w:ascii="Arial" w:hAnsi="Arial"/>
                <w:sz w:val="17"/>
              </w:rPr>
              <w:t>agents.py con base, reactivo y utilidad.</w:t>
            </w:r>
          </w:p>
        </w:tc>
        <w:tc>
          <w:tcPr>
            <w:tcW w:type="dxa" w:w="2045"/>
            <w:tcMar>
              <w:top w:w="65" w:type="dxa"/>
              <w:start w:w="70" w:type="dxa"/>
              <w:bottom w:w="65" w:type="dxa"/>
              <w:end w:w="70" w:type="dxa"/>
            </w:tcMar>
            <w:vAlign w:val="top"/>
          </w:tcPr>
          <w:p>
            <w:pPr>
              <w:spacing w:after="30"/>
            </w:pPr>
            <w:r>
              <w:rPr>
                <w:rFonts w:ascii="Arial" w:hAnsi="Arial"/>
                <w:sz w:val="17"/>
              </w:rPr>
              <w:t>feature/agentes-said</w:t>
            </w:r>
          </w:p>
        </w:tc>
        <w:tc>
          <w:tcPr>
            <w:tcW w:type="dxa" w:w="2045"/>
            <w:tcMar>
              <w:top w:w="65" w:type="dxa"/>
              <w:start w:w="70" w:type="dxa"/>
              <w:bottom w:w="65" w:type="dxa"/>
              <w:end w:w="70" w:type="dxa"/>
            </w:tcMar>
            <w:vAlign w:val="top"/>
          </w:tcPr>
          <w:p>
            <w:pPr>
              <w:spacing w:after="30"/>
            </w:pPr>
            <w:r>
              <w:rPr>
                <w:rFonts w:ascii="Arial" w:hAnsi="Arial"/>
                <w:sz w:val="17"/>
              </w:rPr>
              <w:t>Tres estrategias implementadas</w:t>
            </w:r>
          </w:p>
        </w:tc>
      </w:tr>
      <w:tr>
        <w:trPr>
          <w:cantSplit/>
        </w:trPr>
        <w:tc>
          <w:tcPr>
            <w:tcW w:type="dxa" w:w="2045"/>
            <w:tcMar>
              <w:top w:w="65" w:type="dxa"/>
              <w:start w:w="70" w:type="dxa"/>
              <w:bottom w:w="65" w:type="dxa"/>
              <w:end w:w="70" w:type="dxa"/>
            </w:tcMar>
            <w:vAlign w:val="top"/>
            <w:shd w:fill="F4F7F8"/>
          </w:tcPr>
          <w:p>
            <w:pPr>
              <w:spacing w:after="30"/>
            </w:pPr>
            <w:r>
              <w:rPr>
                <w:rFonts w:ascii="Arial" w:hAnsi="Arial"/>
                <w:sz w:val="17"/>
              </w:rPr>
              <w:t>Fabian Cristobal</w:t>
            </w:r>
          </w:p>
        </w:tc>
        <w:tc>
          <w:tcPr>
            <w:tcW w:type="dxa" w:w="2045"/>
            <w:tcMar>
              <w:top w:w="65" w:type="dxa"/>
              <w:start w:w="70" w:type="dxa"/>
              <w:bottom w:w="65" w:type="dxa"/>
              <w:end w:w="70" w:type="dxa"/>
            </w:tcMar>
            <w:vAlign w:val="top"/>
            <w:shd w:fill="F4F7F8"/>
          </w:tcPr>
          <w:p>
            <w:pPr>
              <w:spacing w:after="30"/>
            </w:pPr>
            <w:r>
              <w:rPr>
                <w:rFonts w:ascii="Arial" w:hAnsi="Arial"/>
                <w:sz w:val="17"/>
              </w:rPr>
              <w:t>Interfaz, gráficos y despliegue.</w:t>
            </w:r>
          </w:p>
        </w:tc>
        <w:tc>
          <w:tcPr>
            <w:tcW w:type="dxa" w:w="2045"/>
            <w:tcMar>
              <w:top w:w="65" w:type="dxa"/>
              <w:start w:w="70" w:type="dxa"/>
              <w:bottom w:w="65" w:type="dxa"/>
              <w:end w:w="70" w:type="dxa"/>
            </w:tcMar>
            <w:vAlign w:val="top"/>
            <w:shd w:fill="F4F7F8"/>
          </w:tcPr>
          <w:p>
            <w:pPr>
              <w:spacing w:after="30"/>
            </w:pPr>
            <w:r>
              <w:rPr>
                <w:rFonts w:ascii="Arial" w:hAnsi="Arial"/>
                <w:sz w:val="17"/>
              </w:rPr>
              <w:t>app.py + requirements.txt + enlace público.</w:t>
            </w:r>
          </w:p>
        </w:tc>
        <w:tc>
          <w:tcPr>
            <w:tcW w:type="dxa" w:w="2045"/>
            <w:tcMar>
              <w:top w:w="65" w:type="dxa"/>
              <w:start w:w="70" w:type="dxa"/>
              <w:bottom w:w="65" w:type="dxa"/>
              <w:end w:w="70" w:type="dxa"/>
            </w:tcMar>
            <w:vAlign w:val="top"/>
            <w:shd w:fill="F4F7F8"/>
          </w:tcPr>
          <w:p>
            <w:pPr>
              <w:spacing w:after="30"/>
            </w:pPr>
            <w:r>
              <w:rPr>
                <w:rFonts w:ascii="Arial" w:hAnsi="Arial"/>
                <w:sz w:val="17"/>
              </w:rPr>
              <w:t>feature/ui-fabian</w:t>
            </w:r>
          </w:p>
        </w:tc>
        <w:tc>
          <w:tcPr>
            <w:tcW w:type="dxa" w:w="2045"/>
            <w:tcMar>
              <w:top w:w="65" w:type="dxa"/>
              <w:start w:w="70" w:type="dxa"/>
              <w:bottom w:w="65" w:type="dxa"/>
              <w:end w:w="70" w:type="dxa"/>
            </w:tcMar>
            <w:vAlign w:val="top"/>
            <w:shd w:fill="F4F7F8"/>
          </w:tcPr>
          <w:p>
            <w:pPr>
              <w:spacing w:after="30"/>
            </w:pPr>
            <w:r>
              <w:rPr>
                <w:rFonts w:ascii="Arial" w:hAnsi="Arial"/>
                <w:sz w:val="17"/>
              </w:rPr>
              <w:t>UI Streamlit y despliegue</w:t>
            </w:r>
          </w:p>
        </w:tc>
      </w:tr>
    </w:tbl>
    <w:p>
      <w:r>
        <w:rPr>
          <w:b/>
          <w:color w:val="C94C4C"/>
        </w:rPr>
        <w:t xml:space="preserve">Regla del equipo: </w:t>
      </w:r>
      <w:r>
        <w:t>cada integrante debe hacer al menos un aporte real y un commit identificable en GitHub. No dejar todos los commits en una sola cuenta.</w:t>
      </w:r>
    </w:p>
    <w:p>
      <w:pPr>
        <w:spacing w:before="120" w:after="100"/>
      </w:pPr>
      <w:r>
        <w:rPr>
          <w:b/>
          <w:color w:val="123047"/>
          <w:sz w:val="36"/>
        </w:rPr>
        <w:t>9. Plan de trabajo para hoy</w:t>
      </w:r>
    </w:p>
    <w:tbl>
      <w:tblPr>
        <w:tblW w:type="auto" w:w="0"/>
        <w:jc w:val="center"/>
        <w:tblLook w:firstColumn="1" w:firstRow="1" w:lastColumn="0" w:lastRow="0" w:noHBand="0" w:noVBand="1" w:val="04A0"/>
        <w:tblBorders>
          <w:top w:val="single" w:sz="6" w:space="0" w:color="D6E0E3"/>
          <w:left w:val="single" w:sz="6" w:space="0" w:color="D6E0E3"/>
          <w:bottom w:val="single" w:sz="6" w:space="0" w:color="D6E0E3"/>
          <w:right w:val="single" w:sz="6" w:space="0" w:color="D6E0E3"/>
          <w:insideH w:val="single" w:sz="6" w:space="0" w:color="D6E0E3"/>
          <w:insideV w:val="single" w:sz="6" w:space="0" w:color="D6E0E3"/>
        </w:tblBorders>
      </w:tblPr>
      <w:tblGrid>
        <w:gridCol w:w="2556"/>
        <w:gridCol w:w="2556"/>
        <w:gridCol w:w="2556"/>
        <w:gridCol w:w="2556"/>
      </w:tblGrid>
      <w:tr>
        <w:trPr>
          <w:tblHeader w:val="true"/>
          <w:cantSplit/>
        </w:trPr>
        <w:tc>
          <w:tcPr>
            <w:tcW w:type="dxa" w:w="2556"/>
            <w:shd w:fill="123047"/>
            <w:tcMar>
              <w:top w:w="80" w:type="dxa"/>
              <w:start w:w="100" w:type="dxa"/>
              <w:bottom w:w="80" w:type="dxa"/>
              <w:end w:w="100" w:type="dxa"/>
            </w:tcMar>
            <w:vAlign w:val="center"/>
          </w:tcPr>
          <w:p>
            <w:pPr>
              <w:spacing w:after="30"/>
              <w:jc w:val="center"/>
            </w:pPr>
            <w:r>
              <w:rPr>
                <w:rFonts w:ascii="Arial" w:hAnsi="Arial"/>
                <w:b/>
                <w:color w:val="FFFFFF"/>
                <w:sz w:val="18"/>
              </w:rPr>
              <w:t>Bloque</w:t>
            </w:r>
          </w:p>
        </w:tc>
        <w:tc>
          <w:tcPr>
            <w:tcW w:type="dxa" w:w="2556"/>
            <w:shd w:fill="123047"/>
            <w:tcMar>
              <w:top w:w="80" w:type="dxa"/>
              <w:start w:w="100" w:type="dxa"/>
              <w:bottom w:w="80" w:type="dxa"/>
              <w:end w:w="100" w:type="dxa"/>
            </w:tcMar>
            <w:vAlign w:val="center"/>
          </w:tcPr>
          <w:p>
            <w:pPr>
              <w:spacing w:after="30"/>
              <w:jc w:val="center"/>
            </w:pPr>
            <w:r>
              <w:rPr>
                <w:rFonts w:ascii="Arial" w:hAnsi="Arial"/>
                <w:b/>
                <w:color w:val="FFFFFF"/>
                <w:sz w:val="18"/>
              </w:rPr>
              <w:t>Qué se hace</w:t>
            </w:r>
          </w:p>
        </w:tc>
        <w:tc>
          <w:tcPr>
            <w:tcW w:type="dxa" w:w="2556"/>
            <w:shd w:fill="123047"/>
            <w:tcMar>
              <w:top w:w="80" w:type="dxa"/>
              <w:start w:w="100" w:type="dxa"/>
              <w:bottom w:w="80" w:type="dxa"/>
              <w:end w:w="100" w:type="dxa"/>
            </w:tcMar>
            <w:vAlign w:val="center"/>
          </w:tcPr>
          <w:p>
            <w:pPr>
              <w:spacing w:after="30"/>
              <w:jc w:val="center"/>
            </w:pPr>
            <w:r>
              <w:rPr>
                <w:rFonts w:ascii="Arial" w:hAnsi="Arial"/>
                <w:b/>
                <w:color w:val="FFFFFF"/>
                <w:sz w:val="18"/>
              </w:rPr>
              <w:t>Quién</w:t>
            </w:r>
          </w:p>
        </w:tc>
        <w:tc>
          <w:tcPr>
            <w:tcW w:type="dxa" w:w="2556"/>
            <w:shd w:fill="123047"/>
            <w:tcMar>
              <w:top w:w="80" w:type="dxa"/>
              <w:start w:w="100" w:type="dxa"/>
              <w:bottom w:w="80" w:type="dxa"/>
              <w:end w:w="100" w:type="dxa"/>
            </w:tcMar>
            <w:vAlign w:val="center"/>
          </w:tcPr>
          <w:p>
            <w:pPr>
              <w:spacing w:after="30"/>
              <w:jc w:val="center"/>
            </w:pPr>
            <w:r>
              <w:rPr>
                <w:rFonts w:ascii="Arial" w:hAnsi="Arial"/>
                <w:b/>
                <w:color w:val="FFFFFF"/>
                <w:sz w:val="18"/>
              </w:rPr>
              <w:t>Resultado</w:t>
            </w:r>
          </w:p>
        </w:tc>
      </w:tr>
      <w:tr>
        <w:trPr>
          <w:cantSplit/>
        </w:trPr>
        <w:tc>
          <w:tcPr>
            <w:tcW w:type="dxa" w:w="2556"/>
            <w:tcMar>
              <w:top w:w="80" w:type="dxa"/>
              <w:start w:w="100" w:type="dxa"/>
              <w:bottom w:w="80" w:type="dxa"/>
              <w:end w:w="100" w:type="dxa"/>
            </w:tcMar>
          </w:tcPr>
          <w:p>
            <w:pPr>
              <w:spacing w:after="30"/>
            </w:pPr>
            <w:r>
              <w:rPr>
                <w:rFonts w:ascii="Arial" w:hAnsi="Arial"/>
                <w:sz w:val="17"/>
              </w:rPr>
              <w:t>1. Inicio (20–30 min)</w:t>
            </w:r>
          </w:p>
        </w:tc>
        <w:tc>
          <w:tcPr>
            <w:tcW w:type="dxa" w:w="2556"/>
            <w:tcMar>
              <w:top w:w="80" w:type="dxa"/>
              <w:start w:w="100" w:type="dxa"/>
              <w:bottom w:w="80" w:type="dxa"/>
              <w:end w:w="100" w:type="dxa"/>
            </w:tcMar>
          </w:tcPr>
          <w:p>
            <w:pPr>
              <w:spacing w:after="30"/>
            </w:pPr>
            <w:r>
              <w:rPr>
                <w:rFonts w:ascii="Arial" w:hAnsi="Arial"/>
                <w:sz w:val="17"/>
              </w:rPr>
              <w:t>Crear repo, estructura de archivos, parámetros y ramas.</w:t>
            </w:r>
          </w:p>
        </w:tc>
        <w:tc>
          <w:tcPr>
            <w:tcW w:type="dxa" w:w="2556"/>
            <w:tcMar>
              <w:top w:w="80" w:type="dxa"/>
              <w:start w:w="100" w:type="dxa"/>
              <w:bottom w:w="80" w:type="dxa"/>
              <w:end w:w="100" w:type="dxa"/>
            </w:tcMar>
          </w:tcPr>
          <w:p>
            <w:pPr>
              <w:spacing w:after="30"/>
            </w:pPr>
            <w:r>
              <w:rPr>
                <w:rFonts w:ascii="Arial" w:hAnsi="Arial"/>
                <w:sz w:val="17"/>
              </w:rPr>
              <w:t>Santiago</w:t>
            </w:r>
          </w:p>
        </w:tc>
        <w:tc>
          <w:tcPr>
            <w:tcW w:type="dxa" w:w="2556"/>
            <w:tcMar>
              <w:top w:w="80" w:type="dxa"/>
              <w:start w:w="100" w:type="dxa"/>
              <w:bottom w:w="80" w:type="dxa"/>
              <w:end w:w="100" w:type="dxa"/>
            </w:tcMar>
          </w:tcPr>
          <w:p>
            <w:pPr>
              <w:spacing w:after="30"/>
            </w:pPr>
            <w:r>
              <w:rPr>
                <w:rFonts w:ascii="Arial" w:hAnsi="Arial"/>
                <w:sz w:val="17"/>
              </w:rPr>
              <w:t>Todos pueden empezar en paralelo.</w:t>
            </w:r>
          </w:p>
        </w:tc>
      </w:tr>
      <w:tr>
        <w:trPr>
          <w:cantSplit/>
        </w:trPr>
        <w:tc>
          <w:tcPr>
            <w:tcW w:type="dxa" w:w="2556"/>
            <w:tcMar>
              <w:top w:w="80" w:type="dxa"/>
              <w:start w:w="100" w:type="dxa"/>
              <w:bottom w:w="80" w:type="dxa"/>
              <w:end w:w="100" w:type="dxa"/>
            </w:tcMar>
            <w:shd w:fill="F4F7F8"/>
          </w:tcPr>
          <w:p>
            <w:pPr>
              <w:spacing w:after="30"/>
            </w:pPr>
            <w:r>
              <w:rPr>
                <w:rFonts w:ascii="Arial" w:hAnsi="Arial"/>
                <w:sz w:val="17"/>
              </w:rPr>
              <w:t>2. Desarrollo paralelo (60–90 min)</w:t>
            </w:r>
          </w:p>
        </w:tc>
        <w:tc>
          <w:tcPr>
            <w:tcW w:type="dxa" w:w="2556"/>
            <w:tcMar>
              <w:top w:w="80" w:type="dxa"/>
              <w:start w:w="100" w:type="dxa"/>
              <w:bottom w:w="80" w:type="dxa"/>
              <w:end w:w="100" w:type="dxa"/>
            </w:tcMar>
            <w:shd w:fill="F4F7F8"/>
          </w:tcPr>
          <w:p>
            <w:pPr>
              <w:spacing w:after="30"/>
            </w:pPr>
            <w:r>
              <w:rPr>
                <w:rFonts w:ascii="Arial" w:hAnsi="Arial"/>
                <w:sz w:val="17"/>
              </w:rPr>
              <w:t>Simulador, agentes, métricas e interfaz.</w:t>
            </w:r>
          </w:p>
        </w:tc>
        <w:tc>
          <w:tcPr>
            <w:tcW w:type="dxa" w:w="2556"/>
            <w:tcMar>
              <w:top w:w="80" w:type="dxa"/>
              <w:start w:w="100" w:type="dxa"/>
              <w:bottom w:w="80" w:type="dxa"/>
              <w:end w:w="100" w:type="dxa"/>
            </w:tcMar>
            <w:shd w:fill="F4F7F8"/>
          </w:tcPr>
          <w:p>
            <w:pPr>
              <w:spacing w:after="30"/>
            </w:pPr>
            <w:r>
              <w:rPr>
                <w:rFonts w:ascii="Arial" w:hAnsi="Arial"/>
                <w:sz w:val="17"/>
              </w:rPr>
              <w:t>Los 4</w:t>
            </w:r>
          </w:p>
        </w:tc>
        <w:tc>
          <w:tcPr>
            <w:tcW w:type="dxa" w:w="2556"/>
            <w:tcMar>
              <w:top w:w="80" w:type="dxa"/>
              <w:start w:w="100" w:type="dxa"/>
              <w:bottom w:w="80" w:type="dxa"/>
              <w:end w:w="100" w:type="dxa"/>
            </w:tcMar>
            <w:shd w:fill="F4F7F8"/>
          </w:tcPr>
          <w:p>
            <w:pPr>
              <w:spacing w:after="30"/>
            </w:pPr>
            <w:r>
              <w:rPr>
                <w:rFonts w:ascii="Arial" w:hAnsi="Arial"/>
                <w:sz w:val="17"/>
              </w:rPr>
              <w:t>Cada módulo corre de forma independiente.</w:t>
            </w:r>
          </w:p>
        </w:tc>
      </w:tr>
      <w:tr>
        <w:trPr>
          <w:cantSplit/>
        </w:trPr>
        <w:tc>
          <w:tcPr>
            <w:tcW w:type="dxa" w:w="2556"/>
            <w:tcMar>
              <w:top w:w="80" w:type="dxa"/>
              <w:start w:w="100" w:type="dxa"/>
              <w:bottom w:w="80" w:type="dxa"/>
              <w:end w:w="100" w:type="dxa"/>
            </w:tcMar>
          </w:tcPr>
          <w:p>
            <w:pPr>
              <w:spacing w:after="30"/>
            </w:pPr>
            <w:r>
              <w:rPr>
                <w:rFonts w:ascii="Arial" w:hAnsi="Arial"/>
                <w:sz w:val="17"/>
              </w:rPr>
              <w:t>3. Integración (30–45 min)</w:t>
            </w:r>
          </w:p>
        </w:tc>
        <w:tc>
          <w:tcPr>
            <w:tcW w:type="dxa" w:w="2556"/>
            <w:tcMar>
              <w:top w:w="80" w:type="dxa"/>
              <w:start w:w="100" w:type="dxa"/>
              <w:bottom w:w="80" w:type="dxa"/>
              <w:end w:w="100" w:type="dxa"/>
            </w:tcMar>
          </w:tcPr>
          <w:p>
            <w:pPr>
              <w:spacing w:after="30"/>
            </w:pPr>
            <w:r>
              <w:rPr>
                <w:rFonts w:ascii="Arial" w:hAnsi="Arial"/>
                <w:sz w:val="17"/>
              </w:rPr>
              <w:t>Unir módulos y resolver errores.</w:t>
            </w:r>
          </w:p>
        </w:tc>
        <w:tc>
          <w:tcPr>
            <w:tcW w:type="dxa" w:w="2556"/>
            <w:tcMar>
              <w:top w:w="80" w:type="dxa"/>
              <w:start w:w="100" w:type="dxa"/>
              <w:bottom w:w="80" w:type="dxa"/>
              <w:end w:w="100" w:type="dxa"/>
            </w:tcMar>
          </w:tcPr>
          <w:p>
            <w:pPr>
              <w:spacing w:after="30"/>
            </w:pPr>
            <w:r>
              <w:rPr>
                <w:rFonts w:ascii="Arial" w:hAnsi="Arial"/>
                <w:sz w:val="17"/>
              </w:rPr>
              <w:t>Santiago + todos</w:t>
            </w:r>
          </w:p>
        </w:tc>
        <w:tc>
          <w:tcPr>
            <w:tcW w:type="dxa" w:w="2556"/>
            <w:tcMar>
              <w:top w:w="80" w:type="dxa"/>
              <w:start w:w="100" w:type="dxa"/>
              <w:bottom w:w="80" w:type="dxa"/>
              <w:end w:w="100" w:type="dxa"/>
            </w:tcMar>
          </w:tcPr>
          <w:p>
            <w:pPr>
              <w:spacing w:after="30"/>
            </w:pPr>
            <w:r>
              <w:rPr>
                <w:rFonts w:ascii="Arial" w:hAnsi="Arial"/>
                <w:sz w:val="17"/>
              </w:rPr>
              <w:t>app.py corre localmente.</w:t>
            </w:r>
          </w:p>
        </w:tc>
      </w:tr>
      <w:tr>
        <w:trPr>
          <w:cantSplit/>
        </w:trPr>
        <w:tc>
          <w:tcPr>
            <w:tcW w:type="dxa" w:w="2556"/>
            <w:tcMar>
              <w:top w:w="80" w:type="dxa"/>
              <w:start w:w="100" w:type="dxa"/>
              <w:bottom w:w="80" w:type="dxa"/>
              <w:end w:w="100" w:type="dxa"/>
            </w:tcMar>
            <w:shd w:fill="F4F7F8"/>
          </w:tcPr>
          <w:p>
            <w:pPr>
              <w:spacing w:after="30"/>
            </w:pPr>
            <w:r>
              <w:rPr>
                <w:rFonts w:ascii="Arial" w:hAnsi="Arial"/>
                <w:sz w:val="17"/>
              </w:rPr>
              <w:t>4. Pruebas (30 min)</w:t>
            </w:r>
          </w:p>
        </w:tc>
        <w:tc>
          <w:tcPr>
            <w:tcW w:type="dxa" w:w="2556"/>
            <w:tcMar>
              <w:top w:w="80" w:type="dxa"/>
              <w:start w:w="100" w:type="dxa"/>
              <w:bottom w:w="80" w:type="dxa"/>
              <w:end w:w="100" w:type="dxa"/>
            </w:tcMar>
            <w:shd w:fill="F4F7F8"/>
          </w:tcPr>
          <w:p>
            <w:pPr>
              <w:spacing w:after="30"/>
            </w:pPr>
            <w:r>
              <w:rPr>
                <w:rFonts w:ascii="Arial" w:hAnsi="Arial"/>
                <w:sz w:val="17"/>
              </w:rPr>
              <w:t>Probar varias semillas y parámetros; revisar que la tabla sea coherente.</w:t>
            </w:r>
          </w:p>
        </w:tc>
        <w:tc>
          <w:tcPr>
            <w:tcW w:type="dxa" w:w="2556"/>
            <w:tcMar>
              <w:top w:w="80" w:type="dxa"/>
              <w:start w:w="100" w:type="dxa"/>
              <w:bottom w:w="80" w:type="dxa"/>
              <w:end w:w="100" w:type="dxa"/>
            </w:tcMar>
            <w:shd w:fill="F4F7F8"/>
          </w:tcPr>
          <w:p>
            <w:pPr>
              <w:spacing w:after="30"/>
            </w:pPr>
            <w:r>
              <w:rPr>
                <w:rFonts w:ascii="Arial" w:hAnsi="Arial"/>
                <w:sz w:val="17"/>
              </w:rPr>
              <w:t>Todos</w:t>
            </w:r>
          </w:p>
        </w:tc>
        <w:tc>
          <w:tcPr>
            <w:tcW w:type="dxa" w:w="2556"/>
            <w:tcMar>
              <w:top w:w="80" w:type="dxa"/>
              <w:start w:w="100" w:type="dxa"/>
              <w:bottom w:w="80" w:type="dxa"/>
              <w:end w:w="100" w:type="dxa"/>
            </w:tcMar>
            <w:shd w:fill="F4F7F8"/>
          </w:tcPr>
          <w:p>
            <w:pPr>
              <w:spacing w:after="30"/>
            </w:pPr>
            <w:r>
              <w:rPr>
                <w:rFonts w:ascii="Arial" w:hAnsi="Arial"/>
                <w:sz w:val="17"/>
              </w:rPr>
              <w:t>Resultados estables y explicables.</w:t>
            </w:r>
          </w:p>
        </w:tc>
      </w:tr>
      <w:tr>
        <w:trPr>
          <w:cantSplit/>
        </w:trPr>
        <w:tc>
          <w:tcPr>
            <w:tcW w:type="dxa" w:w="2556"/>
            <w:tcMar>
              <w:top w:w="80" w:type="dxa"/>
              <w:start w:w="100" w:type="dxa"/>
              <w:bottom w:w="80" w:type="dxa"/>
              <w:end w:w="100" w:type="dxa"/>
            </w:tcMar>
          </w:tcPr>
          <w:p>
            <w:pPr>
              <w:spacing w:after="30"/>
            </w:pPr>
            <w:r>
              <w:rPr>
                <w:rFonts w:ascii="Arial" w:hAnsi="Arial"/>
                <w:sz w:val="17"/>
              </w:rPr>
              <w:t>5. GitHub/Deploy (30 min)</w:t>
            </w:r>
          </w:p>
        </w:tc>
        <w:tc>
          <w:tcPr>
            <w:tcW w:type="dxa" w:w="2556"/>
            <w:tcMar>
              <w:top w:w="80" w:type="dxa"/>
              <w:start w:w="100" w:type="dxa"/>
              <w:bottom w:w="80" w:type="dxa"/>
              <w:end w:w="100" w:type="dxa"/>
            </w:tcMar>
          </w:tcPr>
          <w:p>
            <w:pPr>
              <w:spacing w:after="30"/>
            </w:pPr>
            <w:r>
              <w:rPr>
                <w:rFonts w:ascii="Arial" w:hAnsi="Arial"/>
                <w:sz w:val="17"/>
              </w:rPr>
              <w:t>Merge, commits finales y Streamlit Community Cloud.</w:t>
            </w:r>
          </w:p>
        </w:tc>
        <w:tc>
          <w:tcPr>
            <w:tcW w:type="dxa" w:w="2556"/>
            <w:tcMar>
              <w:top w:w="80" w:type="dxa"/>
              <w:start w:w="100" w:type="dxa"/>
              <w:bottom w:w="80" w:type="dxa"/>
              <w:end w:w="100" w:type="dxa"/>
            </w:tcMar>
          </w:tcPr>
          <w:p>
            <w:pPr>
              <w:spacing w:after="30"/>
            </w:pPr>
            <w:r>
              <w:rPr>
                <w:rFonts w:ascii="Arial" w:hAnsi="Arial"/>
                <w:sz w:val="17"/>
              </w:rPr>
              <w:t>Fabian + Santiago</w:t>
            </w:r>
          </w:p>
        </w:tc>
        <w:tc>
          <w:tcPr>
            <w:tcW w:type="dxa" w:w="2556"/>
            <w:tcMar>
              <w:top w:w="80" w:type="dxa"/>
              <w:start w:w="100" w:type="dxa"/>
              <w:bottom w:w="80" w:type="dxa"/>
              <w:end w:w="100" w:type="dxa"/>
            </w:tcMar>
          </w:tcPr>
          <w:p>
            <w:pPr>
              <w:spacing w:after="30"/>
            </w:pPr>
            <w:r>
              <w:rPr>
                <w:rFonts w:ascii="Arial" w:hAnsi="Arial"/>
                <w:sz w:val="17"/>
              </w:rPr>
              <w:t>Enlace público.</w:t>
            </w:r>
          </w:p>
        </w:tc>
      </w:tr>
      <w:tr>
        <w:trPr>
          <w:cantSplit/>
        </w:trPr>
        <w:tc>
          <w:tcPr>
            <w:tcW w:type="dxa" w:w="2556"/>
            <w:tcMar>
              <w:top w:w="80" w:type="dxa"/>
              <w:start w:w="100" w:type="dxa"/>
              <w:bottom w:w="80" w:type="dxa"/>
              <w:end w:w="100" w:type="dxa"/>
            </w:tcMar>
            <w:shd w:fill="F4F7F8"/>
          </w:tcPr>
          <w:p>
            <w:pPr>
              <w:spacing w:after="30"/>
            </w:pPr>
            <w:r>
              <w:rPr>
                <w:rFonts w:ascii="Arial" w:hAnsi="Arial"/>
                <w:sz w:val="17"/>
              </w:rPr>
              <w:t>6. Defensa (45–60 min)</w:t>
            </w:r>
          </w:p>
        </w:tc>
        <w:tc>
          <w:tcPr>
            <w:tcW w:type="dxa" w:w="2556"/>
            <w:tcMar>
              <w:top w:w="80" w:type="dxa"/>
              <w:start w:w="100" w:type="dxa"/>
              <w:bottom w:w="80" w:type="dxa"/>
              <w:end w:w="100" w:type="dxa"/>
            </w:tcMar>
            <w:shd w:fill="F4F7F8"/>
          </w:tcPr>
          <w:p>
            <w:pPr>
              <w:spacing w:after="30"/>
            </w:pPr>
            <w:r>
              <w:rPr>
                <w:rFonts w:ascii="Arial" w:hAnsi="Arial"/>
                <w:sz w:val="17"/>
              </w:rPr>
              <w:t>Cada uno explica todos los módulos y practica cambios en vivo.</w:t>
            </w:r>
          </w:p>
        </w:tc>
        <w:tc>
          <w:tcPr>
            <w:tcW w:type="dxa" w:w="2556"/>
            <w:tcMar>
              <w:top w:w="80" w:type="dxa"/>
              <w:start w:w="100" w:type="dxa"/>
              <w:bottom w:w="80" w:type="dxa"/>
              <w:end w:w="100" w:type="dxa"/>
            </w:tcMar>
            <w:shd w:fill="F4F7F8"/>
          </w:tcPr>
          <w:p>
            <w:pPr>
              <w:spacing w:after="30"/>
            </w:pPr>
            <w:r>
              <w:rPr>
                <w:rFonts w:ascii="Arial" w:hAnsi="Arial"/>
                <w:sz w:val="17"/>
              </w:rPr>
              <w:t>Todos</w:t>
            </w:r>
          </w:p>
        </w:tc>
        <w:tc>
          <w:tcPr>
            <w:tcW w:type="dxa" w:w="2556"/>
            <w:tcMar>
              <w:top w:w="80" w:type="dxa"/>
              <w:start w:w="100" w:type="dxa"/>
              <w:bottom w:w="80" w:type="dxa"/>
              <w:end w:w="100" w:type="dxa"/>
            </w:tcMar>
            <w:shd w:fill="F4F7F8"/>
          </w:tcPr>
          <w:p>
            <w:pPr>
              <w:spacing w:after="30"/>
            </w:pPr>
            <w:r>
              <w:rPr>
                <w:rFonts w:ascii="Arial" w:hAnsi="Arial"/>
                <w:sz w:val="17"/>
              </w:rPr>
              <w:t>Listos para sorteo del profesor.</w:t>
            </w:r>
          </w:p>
        </w:tc>
      </w:tr>
    </w:tbl>
    <w:p>
      <w:pPr>
        <w:spacing w:before="120" w:after="100"/>
      </w:pPr>
      <w:r>
        <w:rPr>
          <w:b/>
          <w:color w:val="123047"/>
          <w:sz w:val="36"/>
        </w:rPr>
        <w:t>10. GitHub y despliegue: checklist obligatorio</w:t>
      </w:r>
    </w:p>
    <w:p>
      <w:pPr>
        <w:pStyle w:val="ListBullet"/>
        <w:spacing w:after="40"/>
      </w:pPr>
      <w:r>
        <w:t>Crear repositorio público con un nombre tipo: AI-2026-2-EquipoXX-demandia-fresh.</w:t>
      </w:r>
    </w:p>
    <w:p>
      <w:pPr>
        <w:pStyle w:val="ListBullet"/>
        <w:spacing w:after="40"/>
      </w:pPr>
      <w:r>
        <w:t>Agregar a los cuatro integrantes como colaboradores.</w:t>
      </w:r>
    </w:p>
    <w:p>
      <w:pPr>
        <w:pStyle w:val="ListBullet"/>
        <w:spacing w:after="40"/>
      </w:pPr>
      <w:r>
        <w:t>Cada integrante trabaja en su rama y hace commit de su parte.</w:t>
      </w:r>
    </w:p>
    <w:p>
      <w:pPr>
        <w:pStyle w:val="ListBullet"/>
        <w:spacing w:after="40"/>
      </w:pPr>
      <w:r>
        <w:t>Abrir Pull Request o merge controlado a main.</w:t>
      </w:r>
    </w:p>
    <w:p>
      <w:pPr>
        <w:pStyle w:val="ListBullet"/>
        <w:spacing w:after="40"/>
      </w:pPr>
      <w:r>
        <w:t>Mantener requirements.txt mínimo: streamlit, pandas, numpy, matplotlib/plotly (solo si se usa).</w:t>
      </w:r>
    </w:p>
    <w:p>
      <w:pPr>
        <w:pStyle w:val="ListBullet"/>
        <w:spacing w:after="40"/>
      </w:pPr>
      <w:r>
        <w:t>Desplegar en Streamlit Community Cloud conectado al repositorio.</w:t>
      </w:r>
    </w:p>
    <w:p>
      <w:pPr>
        <w:pStyle w:val="ListBullet"/>
        <w:spacing w:after="40"/>
      </w:pPr>
      <w:r>
        <w:t>Abrir el enlace en una ventana de incógnito para confirmar que funciona sin sesión personal.</w:t>
      </w:r>
    </w:p>
    <w:p>
      <w:pPr>
        <w:pStyle w:val="ListBullet"/>
        <w:spacing w:after="40"/>
      </w:pPr>
      <w:r>
        <w:t>Guardar el enlace público en README.md.</w:t>
      </w:r>
    </w:p>
    <w:p>
      <w:pPr>
        <w:spacing w:before="120" w:after="100"/>
      </w:pPr>
      <w:r>
        <w:rPr>
          <w:b/>
          <w:color w:val="123047"/>
          <w:sz w:val="36"/>
        </w:rPr>
        <w:t>11. Contenido del README de una página</w:t>
      </w:r>
    </w:p>
    <w:tbl>
      <w:tblPr>
        <w:tblW w:type="auto" w:w="0"/>
        <w:jc w:val="center"/>
        <w:tblLook w:firstColumn="1" w:firstRow="1" w:lastColumn="0" w:lastRow="0" w:noHBand="0" w:noVBand="1" w:val="04A0"/>
        <w:tblBorders>
          <w:top w:val="single" w:sz="6" w:space="0" w:color="D6E0E3"/>
          <w:left w:val="single" w:sz="6" w:space="0" w:color="D6E0E3"/>
          <w:bottom w:val="single" w:sz="6" w:space="0" w:color="D6E0E3"/>
          <w:right w:val="single" w:sz="6" w:space="0" w:color="D6E0E3"/>
          <w:insideH w:val="single" w:sz="6" w:space="0" w:color="D6E0E3"/>
          <w:insideV w:val="single" w:sz="6" w:space="0" w:color="D6E0E3"/>
        </w:tblBorders>
      </w:tblPr>
      <w:tblGrid>
        <w:gridCol w:w="5112"/>
        <w:gridCol w:w="5112"/>
      </w:tblGrid>
      <w:tr>
        <w:trPr>
          <w:tblHeader w:val="true"/>
          <w:cantSplit/>
        </w:trPr>
        <w:tc>
          <w:tcPr>
            <w:tcW w:type="dxa" w:w="5112"/>
            <w:shd w:fill="123047"/>
            <w:tcMar>
              <w:top w:w="80" w:type="dxa"/>
              <w:start w:w="100" w:type="dxa"/>
              <w:bottom w:w="80" w:type="dxa"/>
              <w:end w:w="100" w:type="dxa"/>
            </w:tcMar>
            <w:vAlign w:val="center"/>
          </w:tcPr>
          <w:p>
            <w:pPr>
              <w:spacing w:after="30"/>
              <w:jc w:val="center"/>
            </w:pPr>
            <w:r>
              <w:rPr>
                <w:rFonts w:ascii="Arial" w:hAnsi="Arial"/>
                <w:b/>
                <w:color w:val="FFFFFF"/>
                <w:sz w:val="18"/>
              </w:rPr>
              <w:t>Sección</w:t>
            </w:r>
          </w:p>
        </w:tc>
        <w:tc>
          <w:tcPr>
            <w:tcW w:type="dxa" w:w="5112"/>
            <w:shd w:fill="123047"/>
            <w:tcMar>
              <w:top w:w="80" w:type="dxa"/>
              <w:start w:w="100" w:type="dxa"/>
              <w:bottom w:w="80" w:type="dxa"/>
              <w:end w:w="100" w:type="dxa"/>
            </w:tcMar>
            <w:vAlign w:val="center"/>
          </w:tcPr>
          <w:p>
            <w:pPr>
              <w:spacing w:after="30"/>
              <w:jc w:val="center"/>
            </w:pPr>
            <w:r>
              <w:rPr>
                <w:rFonts w:ascii="Arial" w:hAnsi="Arial"/>
                <w:b/>
                <w:color w:val="FFFFFF"/>
                <w:sz w:val="18"/>
              </w:rPr>
              <w:t>Qué escribir</w:t>
            </w:r>
          </w:p>
        </w:tc>
      </w:tr>
      <w:tr>
        <w:trPr>
          <w:cantSplit/>
        </w:trPr>
        <w:tc>
          <w:tcPr>
            <w:tcW w:type="dxa" w:w="5112"/>
            <w:tcMar>
              <w:top w:w="80" w:type="dxa"/>
              <w:start w:w="100" w:type="dxa"/>
              <w:bottom w:w="80" w:type="dxa"/>
              <w:end w:w="100" w:type="dxa"/>
            </w:tcMar>
          </w:tcPr>
          <w:p>
            <w:pPr>
              <w:spacing w:after="30"/>
            </w:pPr>
            <w:r>
              <w:rPr>
                <w:rFonts w:ascii="Arial" w:hAnsi="Arial"/>
                <w:sz w:val="17"/>
              </w:rPr>
              <w:t>Título</w:t>
            </w:r>
          </w:p>
        </w:tc>
        <w:tc>
          <w:tcPr>
            <w:tcW w:type="dxa" w:w="5112"/>
            <w:tcMar>
              <w:top w:w="80" w:type="dxa"/>
              <w:start w:w="100" w:type="dxa"/>
              <w:bottom w:w="80" w:type="dxa"/>
              <w:end w:w="100" w:type="dxa"/>
            </w:tcMar>
          </w:tcPr>
          <w:p>
            <w:pPr>
              <w:spacing w:after="30"/>
            </w:pPr>
            <w:r>
              <w:rPr>
                <w:rFonts w:ascii="Arial" w:hAnsi="Arial"/>
                <w:sz w:val="17"/>
              </w:rPr>
              <w:t>DemandIA Fresh — Equipo XX</w:t>
            </w:r>
          </w:p>
        </w:tc>
      </w:tr>
      <w:tr>
        <w:trPr>
          <w:cantSplit/>
        </w:trPr>
        <w:tc>
          <w:tcPr>
            <w:tcW w:type="dxa" w:w="5112"/>
            <w:tcMar>
              <w:top w:w="80" w:type="dxa"/>
              <w:start w:w="100" w:type="dxa"/>
              <w:bottom w:w="80" w:type="dxa"/>
              <w:end w:w="100" w:type="dxa"/>
            </w:tcMar>
            <w:shd w:fill="F4F7F8"/>
          </w:tcPr>
          <w:p>
            <w:pPr>
              <w:spacing w:after="30"/>
            </w:pPr>
            <w:r>
              <w:rPr>
                <w:rFonts w:ascii="Arial" w:hAnsi="Arial"/>
                <w:sz w:val="17"/>
              </w:rPr>
              <w:t>Problema y quién lo sufre</w:t>
            </w:r>
          </w:p>
        </w:tc>
        <w:tc>
          <w:tcPr>
            <w:tcW w:type="dxa" w:w="5112"/>
            <w:tcMar>
              <w:top w:w="80" w:type="dxa"/>
              <w:start w:w="100" w:type="dxa"/>
              <w:bottom w:w="80" w:type="dxa"/>
              <w:end w:w="100" w:type="dxa"/>
            </w:tcMar>
            <w:shd w:fill="F4F7F8"/>
          </w:tcPr>
          <w:p>
            <w:pPr>
              <w:spacing w:after="30"/>
            </w:pPr>
            <w:r>
              <w:rPr>
                <w:rFonts w:ascii="Arial" w:hAnsi="Arial"/>
                <w:sz w:val="17"/>
              </w:rPr>
              <w:t>Una o dos frases del problema de sobreproducción/desabastecimiento en alimentos perecibles.</w:t>
            </w:r>
          </w:p>
        </w:tc>
      </w:tr>
      <w:tr>
        <w:trPr>
          <w:cantSplit/>
        </w:trPr>
        <w:tc>
          <w:tcPr>
            <w:tcW w:type="dxa" w:w="5112"/>
            <w:tcMar>
              <w:top w:w="80" w:type="dxa"/>
              <w:start w:w="100" w:type="dxa"/>
              <w:bottom w:w="80" w:type="dxa"/>
              <w:end w:w="100" w:type="dxa"/>
            </w:tcMar>
          </w:tcPr>
          <w:p>
            <w:pPr>
              <w:spacing w:after="30"/>
            </w:pPr>
            <w:r>
              <w:rPr>
                <w:rFonts w:ascii="Arial" w:hAnsi="Arial"/>
                <w:sz w:val="17"/>
              </w:rPr>
              <w:t>Modo base</w:t>
            </w:r>
          </w:p>
        </w:tc>
        <w:tc>
          <w:tcPr>
            <w:tcW w:type="dxa" w:w="5112"/>
            <w:tcMar>
              <w:top w:w="80" w:type="dxa"/>
              <w:start w:w="100" w:type="dxa"/>
              <w:bottom w:w="80" w:type="dxa"/>
              <w:end w:w="100" w:type="dxa"/>
            </w:tcMar>
          </w:tcPr>
          <w:p>
            <w:pPr>
              <w:spacing w:after="30"/>
            </w:pPr>
            <w:r>
              <w:rPr>
                <w:rFonts w:ascii="Arial" w:hAnsi="Arial"/>
                <w:sz w:val="17"/>
              </w:rPr>
              <w:t>Producción fija diaria.</w:t>
            </w:r>
          </w:p>
        </w:tc>
      </w:tr>
      <w:tr>
        <w:trPr>
          <w:cantSplit/>
        </w:trPr>
        <w:tc>
          <w:tcPr>
            <w:tcW w:type="dxa" w:w="5112"/>
            <w:tcMar>
              <w:top w:w="80" w:type="dxa"/>
              <w:start w:w="100" w:type="dxa"/>
              <w:bottom w:w="80" w:type="dxa"/>
              <w:end w:w="100" w:type="dxa"/>
            </w:tcMar>
            <w:shd w:fill="F4F7F8"/>
          </w:tcPr>
          <w:p>
            <w:pPr>
              <w:spacing w:after="30"/>
            </w:pPr>
            <w:r>
              <w:rPr>
                <w:rFonts w:ascii="Arial" w:hAnsi="Arial"/>
                <w:sz w:val="17"/>
              </w:rPr>
              <w:t>Técnicas comparadas — Parte 1</w:t>
            </w:r>
          </w:p>
        </w:tc>
        <w:tc>
          <w:tcPr>
            <w:tcW w:type="dxa" w:w="5112"/>
            <w:tcMar>
              <w:top w:w="80" w:type="dxa"/>
              <w:start w:w="100" w:type="dxa"/>
              <w:bottom w:w="80" w:type="dxa"/>
              <w:end w:w="100" w:type="dxa"/>
            </w:tcMar>
            <w:shd w:fill="F4F7F8"/>
          </w:tcPr>
          <w:p>
            <w:pPr>
              <w:spacing w:after="30"/>
            </w:pPr>
            <w:r>
              <w:rPr>
                <w:rFonts w:ascii="Arial" w:hAnsi="Arial"/>
                <w:sz w:val="17"/>
              </w:rPr>
              <w:t>Agente reactivo simple y agente basado en utilidad.</w:t>
            </w:r>
          </w:p>
        </w:tc>
      </w:tr>
      <w:tr>
        <w:trPr>
          <w:cantSplit/>
        </w:trPr>
        <w:tc>
          <w:tcPr>
            <w:tcW w:type="dxa" w:w="5112"/>
            <w:tcMar>
              <w:top w:w="80" w:type="dxa"/>
              <w:start w:w="100" w:type="dxa"/>
              <w:bottom w:w="80" w:type="dxa"/>
              <w:end w:w="100" w:type="dxa"/>
            </w:tcMar>
          </w:tcPr>
          <w:p>
            <w:pPr>
              <w:spacing w:after="30"/>
            </w:pPr>
            <w:r>
              <w:rPr>
                <w:rFonts w:ascii="Arial" w:hAnsi="Arial"/>
                <w:sz w:val="17"/>
              </w:rPr>
              <w:t>Tabla de resultados</w:t>
            </w:r>
          </w:p>
        </w:tc>
        <w:tc>
          <w:tcPr>
            <w:tcW w:type="dxa" w:w="5112"/>
            <w:tcMar>
              <w:top w:w="80" w:type="dxa"/>
              <w:start w:w="100" w:type="dxa"/>
              <w:bottom w:w="80" w:type="dxa"/>
              <w:end w:w="100" w:type="dxa"/>
            </w:tcMar>
          </w:tcPr>
          <w:p>
            <w:pPr>
              <w:spacing w:after="30"/>
            </w:pPr>
            <w:r>
              <w:rPr>
                <w:rFonts w:ascii="Arial" w:hAnsi="Arial"/>
                <w:sz w:val="17"/>
              </w:rPr>
              <w:t>Técnica | ganancia neta | desperdicio | ventas perdidas | corridas/días.</w:t>
            </w:r>
          </w:p>
        </w:tc>
      </w:tr>
      <w:tr>
        <w:trPr>
          <w:cantSplit/>
        </w:trPr>
        <w:tc>
          <w:tcPr>
            <w:tcW w:type="dxa" w:w="5112"/>
            <w:tcMar>
              <w:top w:w="80" w:type="dxa"/>
              <w:start w:w="100" w:type="dxa"/>
              <w:bottom w:w="80" w:type="dxa"/>
              <w:end w:w="100" w:type="dxa"/>
            </w:tcMar>
            <w:shd w:fill="F4F7F8"/>
          </w:tcPr>
          <w:p>
            <w:pPr>
              <w:spacing w:after="30"/>
            </w:pPr>
            <w:r>
              <w:rPr>
                <w:rFonts w:ascii="Arial" w:hAnsi="Arial"/>
                <w:sz w:val="17"/>
              </w:rPr>
              <w:t>Cómo ejecutarlo</w:t>
            </w:r>
          </w:p>
        </w:tc>
        <w:tc>
          <w:tcPr>
            <w:tcW w:type="dxa" w:w="5112"/>
            <w:tcMar>
              <w:top w:w="80" w:type="dxa"/>
              <w:start w:w="100" w:type="dxa"/>
              <w:bottom w:w="80" w:type="dxa"/>
              <w:end w:w="100" w:type="dxa"/>
            </w:tcMar>
            <w:shd w:fill="F4F7F8"/>
          </w:tcPr>
          <w:p>
            <w:pPr>
              <w:spacing w:after="30"/>
            </w:pPr>
            <w:r>
              <w:rPr>
                <w:rFonts w:ascii="Arial" w:hAnsi="Arial"/>
                <w:sz w:val="17"/>
              </w:rPr>
              <w:t>Enlace público + comando local: streamlit run app.py.</w:t>
            </w:r>
          </w:p>
        </w:tc>
      </w:tr>
      <w:tr>
        <w:trPr>
          <w:cantSplit/>
        </w:trPr>
        <w:tc>
          <w:tcPr>
            <w:tcW w:type="dxa" w:w="5112"/>
            <w:tcMar>
              <w:top w:w="80" w:type="dxa"/>
              <w:start w:w="100" w:type="dxa"/>
              <w:bottom w:w="80" w:type="dxa"/>
              <w:end w:w="100" w:type="dxa"/>
            </w:tcMar>
          </w:tcPr>
          <w:p>
            <w:pPr>
              <w:spacing w:after="30"/>
            </w:pPr>
            <w:r>
              <w:rPr>
                <w:rFonts w:ascii="Arial" w:hAnsi="Arial"/>
                <w:sz w:val="17"/>
              </w:rPr>
              <w:t>Uso de IA</w:t>
            </w:r>
          </w:p>
        </w:tc>
        <w:tc>
          <w:tcPr>
            <w:tcW w:type="dxa" w:w="5112"/>
            <w:tcMar>
              <w:top w:w="80" w:type="dxa"/>
              <w:start w:w="100" w:type="dxa"/>
              <w:bottom w:w="80" w:type="dxa"/>
              <w:end w:w="100" w:type="dxa"/>
            </w:tcMar>
          </w:tcPr>
          <w:p>
            <w:pPr>
              <w:spacing w:after="30"/>
            </w:pPr>
            <w:r>
              <w:rPr>
                <w:rFonts w:ascii="Arial" w:hAnsi="Arial"/>
                <w:sz w:val="17"/>
              </w:rPr>
              <w:t>Declarar que Claude Code/IA fue usado para generar o asistir código; especificar qué revisamos/modificamos.</w:t>
            </w:r>
          </w:p>
        </w:tc>
      </w:tr>
      <w:tr>
        <w:trPr>
          <w:cantSplit/>
        </w:trPr>
        <w:tc>
          <w:tcPr>
            <w:tcW w:type="dxa" w:w="5112"/>
            <w:tcMar>
              <w:top w:w="80" w:type="dxa"/>
              <w:start w:w="100" w:type="dxa"/>
              <w:bottom w:w="80" w:type="dxa"/>
              <w:end w:w="100" w:type="dxa"/>
            </w:tcMar>
            <w:shd w:fill="F4F7F8"/>
          </w:tcPr>
          <w:p>
            <w:pPr>
              <w:spacing w:after="30"/>
            </w:pPr>
            <w:r>
              <w:rPr>
                <w:rFonts w:ascii="Arial" w:hAnsi="Arial"/>
                <w:sz w:val="17"/>
              </w:rPr>
              <w:t>Roles</w:t>
            </w:r>
          </w:p>
        </w:tc>
        <w:tc>
          <w:tcPr>
            <w:tcW w:type="dxa" w:w="5112"/>
            <w:tcMar>
              <w:top w:w="80" w:type="dxa"/>
              <w:start w:w="100" w:type="dxa"/>
              <w:bottom w:w="80" w:type="dxa"/>
              <w:end w:w="100" w:type="dxa"/>
            </w:tcMar>
            <w:shd w:fill="F4F7F8"/>
          </w:tcPr>
          <w:p>
            <w:pPr>
              <w:spacing w:after="30"/>
            </w:pPr>
            <w:r>
              <w:rPr>
                <w:rFonts w:ascii="Arial" w:hAnsi="Arial"/>
                <w:sz w:val="17"/>
              </w:rPr>
              <w:t>Nombre de cada integrante + módulo trabajado + enlace/identificación de commits.</w:t>
            </w:r>
          </w:p>
        </w:tc>
      </w:tr>
    </w:tbl>
    <w:p>
      <w:pPr>
        <w:spacing w:before="120" w:after="100"/>
      </w:pPr>
      <w:r>
        <w:rPr>
          <w:b/>
          <w:color w:val="123047"/>
          <w:sz w:val="36"/>
        </w:rPr>
        <w:t>12. Guion de demostración de 5 minutos</w:t>
      </w:r>
    </w:p>
    <w:tbl>
      <w:tblPr>
        <w:tblW w:type="auto" w:w="0"/>
        <w:jc w:val="center"/>
        <w:tblLook w:firstColumn="1" w:firstRow="1" w:lastColumn="0" w:lastRow="0" w:noHBand="0" w:noVBand="1" w:val="04A0"/>
        <w:tblBorders>
          <w:top w:val="single" w:sz="6" w:space="0" w:color="D6E0E3"/>
          <w:left w:val="single" w:sz="6" w:space="0" w:color="D6E0E3"/>
          <w:bottom w:val="single" w:sz="6" w:space="0" w:color="D6E0E3"/>
          <w:right w:val="single" w:sz="6" w:space="0" w:color="D6E0E3"/>
          <w:insideH w:val="single" w:sz="6" w:space="0" w:color="D6E0E3"/>
          <w:insideV w:val="single" w:sz="6" w:space="0" w:color="D6E0E3"/>
        </w:tblBorders>
      </w:tblPr>
      <w:tblGrid>
        <w:gridCol w:w="3408"/>
        <w:gridCol w:w="3408"/>
        <w:gridCol w:w="3408"/>
      </w:tblGrid>
      <w:tr>
        <w:trPr>
          <w:tblHeader w:val="true"/>
          <w:cantSplit/>
        </w:trPr>
        <w:tc>
          <w:tcPr>
            <w:tcW w:type="dxa" w:w="3408"/>
            <w:shd w:fill="123047"/>
            <w:tcMar>
              <w:top w:w="80" w:type="dxa"/>
              <w:start w:w="100" w:type="dxa"/>
              <w:bottom w:w="80" w:type="dxa"/>
              <w:end w:w="100" w:type="dxa"/>
            </w:tcMar>
            <w:vAlign w:val="center"/>
          </w:tcPr>
          <w:p>
            <w:pPr>
              <w:spacing w:after="30"/>
              <w:jc w:val="center"/>
            </w:pPr>
            <w:r>
              <w:rPr>
                <w:rFonts w:ascii="Arial" w:hAnsi="Arial"/>
                <w:b/>
                <w:color w:val="FFFFFF"/>
                <w:sz w:val="18"/>
              </w:rPr>
              <w:t>Tiempo</w:t>
            </w:r>
          </w:p>
        </w:tc>
        <w:tc>
          <w:tcPr>
            <w:tcW w:type="dxa" w:w="3408"/>
            <w:shd w:fill="123047"/>
            <w:tcMar>
              <w:top w:w="80" w:type="dxa"/>
              <w:start w:w="100" w:type="dxa"/>
              <w:bottom w:w="80" w:type="dxa"/>
              <w:end w:w="100" w:type="dxa"/>
            </w:tcMar>
            <w:vAlign w:val="center"/>
          </w:tcPr>
          <w:p>
            <w:pPr>
              <w:spacing w:after="30"/>
              <w:jc w:val="center"/>
            </w:pPr>
            <w:r>
              <w:rPr>
                <w:rFonts w:ascii="Arial" w:hAnsi="Arial"/>
                <w:b/>
                <w:color w:val="FFFFFF"/>
                <w:sz w:val="18"/>
              </w:rPr>
              <w:t>Parte</w:t>
            </w:r>
          </w:p>
        </w:tc>
        <w:tc>
          <w:tcPr>
            <w:tcW w:type="dxa" w:w="3408"/>
            <w:shd w:fill="123047"/>
            <w:tcMar>
              <w:top w:w="80" w:type="dxa"/>
              <w:start w:w="100" w:type="dxa"/>
              <w:bottom w:w="80" w:type="dxa"/>
              <w:end w:w="100" w:type="dxa"/>
            </w:tcMar>
            <w:vAlign w:val="center"/>
          </w:tcPr>
          <w:p>
            <w:pPr>
              <w:spacing w:after="30"/>
              <w:jc w:val="center"/>
            </w:pPr>
            <w:r>
              <w:rPr>
                <w:rFonts w:ascii="Arial" w:hAnsi="Arial"/>
                <w:b/>
                <w:color w:val="FFFFFF"/>
                <w:sz w:val="18"/>
              </w:rPr>
              <w:t>Qué decir/hacer</w:t>
            </w:r>
          </w:p>
        </w:tc>
      </w:tr>
      <w:tr>
        <w:trPr>
          <w:cantSplit/>
        </w:trPr>
        <w:tc>
          <w:tcPr>
            <w:tcW w:type="dxa" w:w="3408"/>
            <w:tcMar>
              <w:top w:w="80" w:type="dxa"/>
              <w:start w:w="100" w:type="dxa"/>
              <w:bottom w:w="80" w:type="dxa"/>
              <w:end w:w="100" w:type="dxa"/>
            </w:tcMar>
          </w:tcPr>
          <w:p>
            <w:pPr>
              <w:spacing w:after="30"/>
            </w:pPr>
            <w:r>
              <w:rPr>
                <w:rFonts w:ascii="Arial" w:hAnsi="Arial"/>
                <w:sz w:val="17"/>
              </w:rPr>
              <w:t>0:00–0:40</w:t>
            </w:r>
          </w:p>
        </w:tc>
        <w:tc>
          <w:tcPr>
            <w:tcW w:type="dxa" w:w="3408"/>
            <w:tcMar>
              <w:top w:w="80" w:type="dxa"/>
              <w:start w:w="100" w:type="dxa"/>
              <w:bottom w:w="80" w:type="dxa"/>
              <w:end w:w="100" w:type="dxa"/>
            </w:tcMar>
          </w:tcPr>
          <w:p>
            <w:pPr>
              <w:spacing w:after="30"/>
            </w:pPr>
            <w:r>
              <w:rPr>
                <w:rFonts w:ascii="Arial" w:hAnsi="Arial"/>
                <w:sz w:val="17"/>
              </w:rPr>
              <w:t>Problema</w:t>
            </w:r>
          </w:p>
        </w:tc>
        <w:tc>
          <w:tcPr>
            <w:tcW w:type="dxa" w:w="3408"/>
            <w:tcMar>
              <w:top w:w="80" w:type="dxa"/>
              <w:start w:w="100" w:type="dxa"/>
              <w:bottom w:w="80" w:type="dxa"/>
              <w:end w:w="100" w:type="dxa"/>
            </w:tcMar>
          </w:tcPr>
          <w:p>
            <w:pPr>
              <w:spacing w:after="30"/>
            </w:pPr>
            <w:r>
              <w:rPr>
                <w:rFonts w:ascii="Arial" w:hAnsi="Arial"/>
                <w:sz w:val="17"/>
              </w:rPr>
              <w:t>“Una cafetería debe decidir cuánto producir antes de conocer la demanda. Demasiado genera desperdicio; muy poco genera ventas perdidas.”</w:t>
            </w:r>
          </w:p>
        </w:tc>
      </w:tr>
      <w:tr>
        <w:trPr>
          <w:cantSplit/>
        </w:trPr>
        <w:tc>
          <w:tcPr>
            <w:tcW w:type="dxa" w:w="3408"/>
            <w:tcMar>
              <w:top w:w="80" w:type="dxa"/>
              <w:start w:w="100" w:type="dxa"/>
              <w:bottom w:w="80" w:type="dxa"/>
              <w:end w:w="100" w:type="dxa"/>
            </w:tcMar>
            <w:shd w:fill="F4F7F8"/>
          </w:tcPr>
          <w:p>
            <w:pPr>
              <w:spacing w:after="30"/>
            </w:pPr>
            <w:r>
              <w:rPr>
                <w:rFonts w:ascii="Arial" w:hAnsi="Arial"/>
                <w:sz w:val="17"/>
              </w:rPr>
              <w:t>0:40–1:20</w:t>
            </w:r>
          </w:p>
        </w:tc>
        <w:tc>
          <w:tcPr>
            <w:tcW w:type="dxa" w:w="3408"/>
            <w:tcMar>
              <w:top w:w="80" w:type="dxa"/>
              <w:start w:w="100" w:type="dxa"/>
              <w:bottom w:w="80" w:type="dxa"/>
              <w:end w:w="100" w:type="dxa"/>
            </w:tcMar>
            <w:shd w:fill="F4F7F8"/>
          </w:tcPr>
          <w:p>
            <w:pPr>
              <w:spacing w:after="30"/>
            </w:pPr>
            <w:r>
              <w:rPr>
                <w:rFonts w:ascii="Arial" w:hAnsi="Arial"/>
                <w:sz w:val="17"/>
              </w:rPr>
              <w:t>Métodos</w:t>
            </w:r>
          </w:p>
        </w:tc>
        <w:tc>
          <w:tcPr>
            <w:tcW w:type="dxa" w:w="3408"/>
            <w:tcMar>
              <w:top w:w="80" w:type="dxa"/>
              <w:start w:w="100" w:type="dxa"/>
              <w:bottom w:w="80" w:type="dxa"/>
              <w:end w:w="100" w:type="dxa"/>
            </w:tcMar>
            <w:shd w:fill="F4F7F8"/>
          </w:tcPr>
          <w:p>
            <w:pPr>
              <w:spacing w:after="30"/>
            </w:pPr>
            <w:r>
              <w:rPr>
                <w:rFonts w:ascii="Arial" w:hAnsi="Arial"/>
                <w:sz w:val="17"/>
              </w:rPr>
              <w:t>Mostrar Base → Reactivo → Utilidad y explicar en una frase cómo decide cada uno.</w:t>
            </w:r>
          </w:p>
        </w:tc>
      </w:tr>
      <w:tr>
        <w:trPr>
          <w:cantSplit/>
        </w:trPr>
        <w:tc>
          <w:tcPr>
            <w:tcW w:type="dxa" w:w="3408"/>
            <w:tcMar>
              <w:top w:w="80" w:type="dxa"/>
              <w:start w:w="100" w:type="dxa"/>
              <w:bottom w:w="80" w:type="dxa"/>
              <w:end w:w="100" w:type="dxa"/>
            </w:tcMar>
          </w:tcPr>
          <w:p>
            <w:pPr>
              <w:spacing w:after="30"/>
            </w:pPr>
            <w:r>
              <w:rPr>
                <w:rFonts w:ascii="Arial" w:hAnsi="Arial"/>
                <w:sz w:val="17"/>
              </w:rPr>
              <w:t>1:20–2:00</w:t>
            </w:r>
          </w:p>
        </w:tc>
        <w:tc>
          <w:tcPr>
            <w:tcW w:type="dxa" w:w="3408"/>
            <w:tcMar>
              <w:top w:w="80" w:type="dxa"/>
              <w:start w:w="100" w:type="dxa"/>
              <w:bottom w:w="80" w:type="dxa"/>
              <w:end w:w="100" w:type="dxa"/>
            </w:tcMar>
          </w:tcPr>
          <w:p>
            <w:pPr>
              <w:spacing w:after="30"/>
            </w:pPr>
            <w:r>
              <w:rPr>
                <w:rFonts w:ascii="Arial" w:hAnsi="Arial"/>
                <w:sz w:val="17"/>
              </w:rPr>
              <w:t>Parámetros</w:t>
            </w:r>
          </w:p>
        </w:tc>
        <w:tc>
          <w:tcPr>
            <w:tcW w:type="dxa" w:w="3408"/>
            <w:tcMar>
              <w:top w:w="80" w:type="dxa"/>
              <w:start w:w="100" w:type="dxa"/>
              <w:bottom w:w="80" w:type="dxa"/>
              <w:end w:w="100" w:type="dxa"/>
            </w:tcMar>
          </w:tcPr>
          <w:p>
            <w:pPr>
              <w:spacing w:after="30"/>
            </w:pPr>
            <w:r>
              <w:rPr>
                <w:rFonts w:ascii="Arial" w:hAnsi="Arial"/>
                <w:sz w:val="17"/>
              </w:rPr>
              <w:t>Mostrar precio, costos, penalización, días y semilla. Explicar que los tres reciben la misma demanda.</w:t>
            </w:r>
          </w:p>
        </w:tc>
      </w:tr>
      <w:tr>
        <w:trPr>
          <w:cantSplit/>
        </w:trPr>
        <w:tc>
          <w:tcPr>
            <w:tcW w:type="dxa" w:w="3408"/>
            <w:tcMar>
              <w:top w:w="80" w:type="dxa"/>
              <w:start w:w="100" w:type="dxa"/>
              <w:bottom w:w="80" w:type="dxa"/>
              <w:end w:w="100" w:type="dxa"/>
            </w:tcMar>
            <w:shd w:fill="F4F7F8"/>
          </w:tcPr>
          <w:p>
            <w:pPr>
              <w:spacing w:after="30"/>
            </w:pPr>
            <w:r>
              <w:rPr>
                <w:rFonts w:ascii="Arial" w:hAnsi="Arial"/>
                <w:sz w:val="17"/>
              </w:rPr>
              <w:t>2:00–3:15</w:t>
            </w:r>
          </w:p>
        </w:tc>
        <w:tc>
          <w:tcPr>
            <w:tcW w:type="dxa" w:w="3408"/>
            <w:tcMar>
              <w:top w:w="80" w:type="dxa"/>
              <w:start w:w="100" w:type="dxa"/>
              <w:bottom w:w="80" w:type="dxa"/>
              <w:end w:w="100" w:type="dxa"/>
            </w:tcMar>
            <w:shd w:fill="F4F7F8"/>
          </w:tcPr>
          <w:p>
            <w:pPr>
              <w:spacing w:after="30"/>
            </w:pPr>
            <w:r>
              <w:rPr>
                <w:rFonts w:ascii="Arial" w:hAnsi="Arial"/>
                <w:sz w:val="17"/>
              </w:rPr>
              <w:t>Ejecutar</w:t>
            </w:r>
          </w:p>
        </w:tc>
        <w:tc>
          <w:tcPr>
            <w:tcW w:type="dxa" w:w="3408"/>
            <w:tcMar>
              <w:top w:w="80" w:type="dxa"/>
              <w:start w:w="100" w:type="dxa"/>
              <w:bottom w:w="80" w:type="dxa"/>
              <w:end w:w="100" w:type="dxa"/>
            </w:tcMar>
            <w:shd w:fill="F4F7F8"/>
          </w:tcPr>
          <w:p>
            <w:pPr>
              <w:spacing w:after="30"/>
            </w:pPr>
            <w:r>
              <w:rPr>
                <w:rFonts w:ascii="Arial" w:hAnsi="Arial"/>
                <w:sz w:val="17"/>
              </w:rPr>
              <w:t>Presionar “Ejecutar simulación” y mostrar resultados.</w:t>
            </w:r>
          </w:p>
        </w:tc>
      </w:tr>
      <w:tr>
        <w:trPr>
          <w:cantSplit/>
        </w:trPr>
        <w:tc>
          <w:tcPr>
            <w:tcW w:type="dxa" w:w="3408"/>
            <w:tcMar>
              <w:top w:w="80" w:type="dxa"/>
              <w:start w:w="100" w:type="dxa"/>
              <w:bottom w:w="80" w:type="dxa"/>
              <w:end w:w="100" w:type="dxa"/>
            </w:tcMar>
          </w:tcPr>
          <w:p>
            <w:pPr>
              <w:spacing w:after="30"/>
            </w:pPr>
            <w:r>
              <w:rPr>
                <w:rFonts w:ascii="Arial" w:hAnsi="Arial"/>
                <w:sz w:val="17"/>
              </w:rPr>
              <w:t>3:15–4:15</w:t>
            </w:r>
          </w:p>
        </w:tc>
        <w:tc>
          <w:tcPr>
            <w:tcW w:type="dxa" w:w="3408"/>
            <w:tcMar>
              <w:top w:w="80" w:type="dxa"/>
              <w:start w:w="100" w:type="dxa"/>
              <w:bottom w:w="80" w:type="dxa"/>
              <w:end w:w="100" w:type="dxa"/>
            </w:tcMar>
          </w:tcPr>
          <w:p>
            <w:pPr>
              <w:spacing w:after="30"/>
            </w:pPr>
            <w:r>
              <w:rPr>
                <w:rFonts w:ascii="Arial" w:hAnsi="Arial"/>
                <w:sz w:val="17"/>
              </w:rPr>
              <w:t>Comparar</w:t>
            </w:r>
          </w:p>
        </w:tc>
        <w:tc>
          <w:tcPr>
            <w:tcW w:type="dxa" w:w="3408"/>
            <w:tcMar>
              <w:top w:w="80" w:type="dxa"/>
              <w:start w:w="100" w:type="dxa"/>
              <w:bottom w:w="80" w:type="dxa"/>
              <w:end w:w="100" w:type="dxa"/>
            </w:tcMar>
          </w:tcPr>
          <w:p>
            <w:pPr>
              <w:spacing w:after="30"/>
            </w:pPr>
            <w:r>
              <w:rPr>
                <w:rFonts w:ascii="Arial" w:hAnsi="Arial"/>
                <w:sz w:val="17"/>
              </w:rPr>
              <w:t>Leer la tabla y explicar por qué ganó una estrategia usando los números reales.</w:t>
            </w:r>
          </w:p>
        </w:tc>
      </w:tr>
      <w:tr>
        <w:trPr>
          <w:cantSplit/>
        </w:trPr>
        <w:tc>
          <w:tcPr>
            <w:tcW w:type="dxa" w:w="3408"/>
            <w:tcMar>
              <w:top w:w="80" w:type="dxa"/>
              <w:start w:w="100" w:type="dxa"/>
              <w:bottom w:w="80" w:type="dxa"/>
              <w:end w:w="100" w:type="dxa"/>
            </w:tcMar>
            <w:shd w:fill="F4F7F8"/>
          </w:tcPr>
          <w:p>
            <w:pPr>
              <w:spacing w:after="30"/>
            </w:pPr>
            <w:r>
              <w:rPr>
                <w:rFonts w:ascii="Arial" w:hAnsi="Arial"/>
                <w:sz w:val="17"/>
              </w:rPr>
              <w:t>4:15–5:00</w:t>
            </w:r>
          </w:p>
        </w:tc>
        <w:tc>
          <w:tcPr>
            <w:tcW w:type="dxa" w:w="3408"/>
            <w:tcMar>
              <w:top w:w="80" w:type="dxa"/>
              <w:start w:w="100" w:type="dxa"/>
              <w:bottom w:w="80" w:type="dxa"/>
              <w:end w:w="100" w:type="dxa"/>
            </w:tcMar>
            <w:shd w:fill="F4F7F8"/>
          </w:tcPr>
          <w:p>
            <w:pPr>
              <w:spacing w:after="30"/>
            </w:pPr>
            <w:r>
              <w:rPr>
                <w:rFonts w:ascii="Arial" w:hAnsi="Arial"/>
                <w:sz w:val="17"/>
              </w:rPr>
              <w:t>Cierre</w:t>
            </w:r>
          </w:p>
        </w:tc>
        <w:tc>
          <w:tcPr>
            <w:tcW w:type="dxa" w:w="3408"/>
            <w:tcMar>
              <w:top w:w="80" w:type="dxa"/>
              <w:start w:w="100" w:type="dxa"/>
              <w:bottom w:w="80" w:type="dxa"/>
              <w:end w:w="100" w:type="dxa"/>
            </w:tcMar>
            <w:shd w:fill="F4F7F8"/>
          </w:tcPr>
          <w:p>
            <w:pPr>
              <w:spacing w:after="30"/>
            </w:pPr>
            <w:r>
              <w:rPr>
                <w:rFonts w:ascii="Arial" w:hAnsi="Arial"/>
                <w:sz w:val="17"/>
              </w:rPr>
              <w:t>Explicar que en Parte 2 añadiremos ML para predecir la demanda y alimentar al agente de utilidad.</w:t>
            </w:r>
          </w:p>
        </w:tc>
      </w:tr>
    </w:tbl>
    <w:p>
      <w:pPr>
        <w:spacing w:before="120" w:after="100"/>
      </w:pPr>
      <w:r>
        <w:rPr>
          <w:b/>
          <w:color w:val="123047"/>
          <w:sz w:val="36"/>
        </w:rPr>
        <w:t>13. Preguntas que debemos poder responder mañana</w:t>
      </w:r>
    </w:p>
    <w:tbl>
      <w:tblPr>
        <w:tblW w:type="auto" w:w="0"/>
        <w:jc w:val="center"/>
        <w:tblLook w:firstColumn="1" w:firstRow="1" w:lastColumn="0" w:lastRow="0" w:noHBand="0" w:noVBand="1" w:val="04A0"/>
        <w:tblBorders>
          <w:top w:val="single" w:sz="6" w:space="0" w:color="D6E0E3"/>
          <w:left w:val="single" w:sz="6" w:space="0" w:color="D6E0E3"/>
          <w:bottom w:val="single" w:sz="6" w:space="0" w:color="D6E0E3"/>
          <w:right w:val="single" w:sz="6" w:space="0" w:color="D6E0E3"/>
          <w:insideH w:val="single" w:sz="6" w:space="0" w:color="D6E0E3"/>
          <w:insideV w:val="single" w:sz="6" w:space="0" w:color="D6E0E3"/>
        </w:tblBorders>
      </w:tblPr>
      <w:tblGrid>
        <w:gridCol w:w="5112"/>
        <w:gridCol w:w="5112"/>
      </w:tblGrid>
      <w:tr>
        <w:trPr>
          <w:tblHeader w:val="true"/>
          <w:cantSplit/>
        </w:trPr>
        <w:tc>
          <w:tcPr>
            <w:tcW w:type="dxa" w:w="5112"/>
            <w:shd w:fill="123047"/>
            <w:tcMar>
              <w:top w:w="80" w:type="dxa"/>
              <w:start w:w="100" w:type="dxa"/>
              <w:bottom w:w="80" w:type="dxa"/>
              <w:end w:w="100" w:type="dxa"/>
            </w:tcMar>
            <w:vAlign w:val="center"/>
          </w:tcPr>
          <w:p>
            <w:pPr>
              <w:spacing w:after="30"/>
              <w:jc w:val="center"/>
            </w:pPr>
            <w:r>
              <w:rPr>
                <w:rFonts w:ascii="Arial" w:hAnsi="Arial"/>
                <w:b/>
                <w:color w:val="FFFFFF"/>
                <w:sz w:val="18"/>
              </w:rPr>
              <w:t>Pregunta</w:t>
            </w:r>
          </w:p>
        </w:tc>
        <w:tc>
          <w:tcPr>
            <w:tcW w:type="dxa" w:w="5112"/>
            <w:shd w:fill="123047"/>
            <w:tcMar>
              <w:top w:w="80" w:type="dxa"/>
              <w:start w:w="100" w:type="dxa"/>
              <w:bottom w:w="80" w:type="dxa"/>
              <w:end w:w="100" w:type="dxa"/>
            </w:tcMar>
            <w:vAlign w:val="center"/>
          </w:tcPr>
          <w:p>
            <w:pPr>
              <w:spacing w:after="30"/>
              <w:jc w:val="center"/>
            </w:pPr>
            <w:r>
              <w:rPr>
                <w:rFonts w:ascii="Arial" w:hAnsi="Arial"/>
                <w:b/>
                <w:color w:val="FFFFFF"/>
                <w:sz w:val="18"/>
              </w:rPr>
              <w:t>Respuesta corta que debemos dominar</w:t>
            </w:r>
          </w:p>
        </w:tc>
      </w:tr>
      <w:tr>
        <w:trPr>
          <w:cantSplit/>
        </w:trPr>
        <w:tc>
          <w:tcPr>
            <w:tcW w:type="dxa" w:w="5112"/>
            <w:tcMar>
              <w:top w:w="80" w:type="dxa"/>
              <w:start w:w="100" w:type="dxa"/>
              <w:bottom w:w="80" w:type="dxa"/>
              <w:end w:w="100" w:type="dxa"/>
            </w:tcMar>
          </w:tcPr>
          <w:p>
            <w:pPr>
              <w:spacing w:after="30"/>
            </w:pPr>
            <w:r>
              <w:rPr>
                <w:rFonts w:ascii="Arial" w:hAnsi="Arial"/>
                <w:sz w:val="17"/>
              </w:rPr>
              <w:t>¿Dónde percibe el agente?</w:t>
            </w:r>
          </w:p>
        </w:tc>
        <w:tc>
          <w:tcPr>
            <w:tcW w:type="dxa" w:w="5112"/>
            <w:tcMar>
              <w:top w:w="80" w:type="dxa"/>
              <w:start w:w="100" w:type="dxa"/>
              <w:bottom w:w="80" w:type="dxa"/>
              <w:end w:w="100" w:type="dxa"/>
            </w:tcMar>
          </w:tcPr>
          <w:p>
            <w:pPr>
              <w:spacing w:after="30"/>
            </w:pPr>
            <w:r>
              <w:rPr>
                <w:rFonts w:ascii="Arial" w:hAnsi="Arial"/>
                <w:sz w:val="17"/>
              </w:rPr>
              <w:t>En los datos del día anterior y/o historial que recibe la función del agente.</w:t>
            </w:r>
          </w:p>
        </w:tc>
      </w:tr>
      <w:tr>
        <w:trPr>
          <w:cantSplit/>
        </w:trPr>
        <w:tc>
          <w:tcPr>
            <w:tcW w:type="dxa" w:w="5112"/>
            <w:tcMar>
              <w:top w:w="80" w:type="dxa"/>
              <w:start w:w="100" w:type="dxa"/>
              <w:bottom w:w="80" w:type="dxa"/>
              <w:end w:w="100" w:type="dxa"/>
            </w:tcMar>
            <w:shd w:fill="F4F7F8"/>
          </w:tcPr>
          <w:p>
            <w:pPr>
              <w:spacing w:after="30"/>
            </w:pPr>
            <w:r>
              <w:rPr>
                <w:rFonts w:ascii="Arial" w:hAnsi="Arial"/>
                <w:sz w:val="17"/>
              </w:rPr>
              <w:t>¿Dónde actúa?</w:t>
            </w:r>
          </w:p>
        </w:tc>
        <w:tc>
          <w:tcPr>
            <w:tcW w:type="dxa" w:w="5112"/>
            <w:tcMar>
              <w:top w:w="80" w:type="dxa"/>
              <w:start w:w="100" w:type="dxa"/>
              <w:bottom w:w="80" w:type="dxa"/>
              <w:end w:w="100" w:type="dxa"/>
            </w:tcMar>
            <w:shd w:fill="F4F7F8"/>
          </w:tcPr>
          <w:p>
            <w:pPr>
              <w:spacing w:after="30"/>
            </w:pPr>
            <w:r>
              <w:rPr>
                <w:rFonts w:ascii="Arial" w:hAnsi="Arial"/>
                <w:sz w:val="17"/>
              </w:rPr>
              <w:t>En la decisión de cantidad a producir para el siguiente día simulado.</w:t>
            </w:r>
          </w:p>
        </w:tc>
      </w:tr>
      <w:tr>
        <w:trPr>
          <w:cantSplit/>
        </w:trPr>
        <w:tc>
          <w:tcPr>
            <w:tcW w:type="dxa" w:w="5112"/>
            <w:tcMar>
              <w:top w:w="80" w:type="dxa"/>
              <w:start w:w="100" w:type="dxa"/>
              <w:bottom w:w="80" w:type="dxa"/>
              <w:end w:w="100" w:type="dxa"/>
            </w:tcMar>
          </w:tcPr>
          <w:p>
            <w:pPr>
              <w:spacing w:after="30"/>
            </w:pPr>
            <w:r>
              <w:rPr>
                <w:rFonts w:ascii="Arial" w:hAnsi="Arial"/>
                <w:sz w:val="17"/>
              </w:rPr>
              <w:t>¿Por qué el reactivo es “reactivo simple”?</w:t>
            </w:r>
          </w:p>
        </w:tc>
        <w:tc>
          <w:tcPr>
            <w:tcW w:type="dxa" w:w="5112"/>
            <w:tcMar>
              <w:top w:w="80" w:type="dxa"/>
              <w:start w:w="100" w:type="dxa"/>
              <w:bottom w:w="80" w:type="dxa"/>
              <w:end w:w="100" w:type="dxa"/>
            </w:tcMar>
          </w:tcPr>
          <w:p>
            <w:pPr>
              <w:spacing w:after="30"/>
            </w:pPr>
            <w:r>
              <w:rPr>
                <w:rFonts w:ascii="Arial" w:hAnsi="Arial"/>
                <w:sz w:val="17"/>
              </w:rPr>
              <w:t>Porque usa reglas condición–acción basadas en la percepción actual/inmediata, sin planificar escenarios futuros.</w:t>
            </w:r>
          </w:p>
        </w:tc>
      </w:tr>
      <w:tr>
        <w:trPr>
          <w:cantSplit/>
        </w:trPr>
        <w:tc>
          <w:tcPr>
            <w:tcW w:type="dxa" w:w="5112"/>
            <w:tcMar>
              <w:top w:w="80" w:type="dxa"/>
              <w:start w:w="100" w:type="dxa"/>
              <w:bottom w:w="80" w:type="dxa"/>
              <w:end w:w="100" w:type="dxa"/>
            </w:tcMar>
            <w:shd w:fill="F4F7F8"/>
          </w:tcPr>
          <w:p>
            <w:pPr>
              <w:spacing w:after="30"/>
            </w:pPr>
            <w:r>
              <w:rPr>
                <w:rFonts w:ascii="Arial" w:hAnsi="Arial"/>
                <w:sz w:val="17"/>
              </w:rPr>
              <w:t>¿Por qué el agente de utilidad es diferente?</w:t>
            </w:r>
          </w:p>
        </w:tc>
        <w:tc>
          <w:tcPr>
            <w:tcW w:type="dxa" w:w="5112"/>
            <w:tcMar>
              <w:top w:w="80" w:type="dxa"/>
              <w:start w:w="100" w:type="dxa"/>
              <w:bottom w:w="80" w:type="dxa"/>
              <w:end w:w="100" w:type="dxa"/>
            </w:tcMar>
            <w:shd w:fill="F4F7F8"/>
          </w:tcPr>
          <w:p>
            <w:pPr>
              <w:spacing w:after="30"/>
            </w:pPr>
            <w:r>
              <w:rPr>
                <w:rFonts w:ascii="Arial" w:hAnsi="Arial"/>
                <w:sz w:val="17"/>
              </w:rPr>
              <w:t>Porque compara alternativas con una función numérica y elige la que maximiza el resultado esperado.</w:t>
            </w:r>
          </w:p>
        </w:tc>
      </w:tr>
      <w:tr>
        <w:trPr>
          <w:cantSplit/>
        </w:trPr>
        <w:tc>
          <w:tcPr>
            <w:tcW w:type="dxa" w:w="5112"/>
            <w:tcMar>
              <w:top w:w="80" w:type="dxa"/>
              <w:start w:w="100" w:type="dxa"/>
              <w:bottom w:w="80" w:type="dxa"/>
              <w:end w:w="100" w:type="dxa"/>
            </w:tcMar>
          </w:tcPr>
          <w:p>
            <w:pPr>
              <w:spacing w:after="30"/>
            </w:pPr>
            <w:r>
              <w:rPr>
                <w:rFonts w:ascii="Arial" w:hAnsi="Arial"/>
                <w:sz w:val="17"/>
              </w:rPr>
              <w:t>¿Cuál es la métrica principal?</w:t>
            </w:r>
          </w:p>
        </w:tc>
        <w:tc>
          <w:tcPr>
            <w:tcW w:type="dxa" w:w="5112"/>
            <w:tcMar>
              <w:top w:w="80" w:type="dxa"/>
              <w:start w:w="100" w:type="dxa"/>
              <w:bottom w:w="80" w:type="dxa"/>
              <w:end w:w="100" w:type="dxa"/>
            </w:tcMar>
          </w:tcPr>
          <w:p>
            <w:pPr>
              <w:spacing w:after="30"/>
            </w:pPr>
            <w:r>
              <w:rPr>
                <w:rFonts w:ascii="Arial" w:hAnsi="Arial"/>
                <w:sz w:val="17"/>
              </w:rPr>
              <w:t>Ganancia neta acumulada en 30 días; también observamos desperdicio y ventas perdidas.</w:t>
            </w:r>
          </w:p>
        </w:tc>
      </w:tr>
      <w:tr>
        <w:trPr>
          <w:cantSplit/>
        </w:trPr>
        <w:tc>
          <w:tcPr>
            <w:tcW w:type="dxa" w:w="5112"/>
            <w:tcMar>
              <w:top w:w="80" w:type="dxa"/>
              <w:start w:w="100" w:type="dxa"/>
              <w:bottom w:w="80" w:type="dxa"/>
              <w:end w:w="100" w:type="dxa"/>
            </w:tcMar>
            <w:shd w:fill="F4F7F8"/>
          </w:tcPr>
          <w:p>
            <w:pPr>
              <w:spacing w:after="30"/>
            </w:pPr>
            <w:r>
              <w:rPr>
                <w:rFonts w:ascii="Arial" w:hAnsi="Arial"/>
                <w:sz w:val="17"/>
              </w:rPr>
              <w:t>¿Por qué la comparación es justa?</w:t>
            </w:r>
          </w:p>
        </w:tc>
        <w:tc>
          <w:tcPr>
            <w:tcW w:type="dxa" w:w="5112"/>
            <w:tcMar>
              <w:top w:w="80" w:type="dxa"/>
              <w:start w:w="100" w:type="dxa"/>
              <w:bottom w:w="80" w:type="dxa"/>
              <w:end w:w="100" w:type="dxa"/>
            </w:tcMar>
            <w:shd w:fill="F4F7F8"/>
          </w:tcPr>
          <w:p>
            <w:pPr>
              <w:spacing w:after="30"/>
            </w:pPr>
            <w:r>
              <w:rPr>
                <w:rFonts w:ascii="Arial" w:hAnsi="Arial"/>
                <w:sz w:val="17"/>
              </w:rPr>
              <w:t>Los tres métodos enfrentan exactamente la misma secuencia de demanda y los mismos parámetros económicos.</w:t>
            </w:r>
          </w:p>
        </w:tc>
      </w:tr>
      <w:tr>
        <w:trPr>
          <w:cantSplit/>
        </w:trPr>
        <w:tc>
          <w:tcPr>
            <w:tcW w:type="dxa" w:w="5112"/>
            <w:tcMar>
              <w:top w:w="80" w:type="dxa"/>
              <w:start w:w="100" w:type="dxa"/>
              <w:bottom w:w="80" w:type="dxa"/>
              <w:end w:w="100" w:type="dxa"/>
            </w:tcMar>
          </w:tcPr>
          <w:p>
            <w:pPr>
              <w:spacing w:after="30"/>
            </w:pPr>
            <w:r>
              <w:rPr>
                <w:rFonts w:ascii="Arial" w:hAnsi="Arial"/>
                <w:sz w:val="17"/>
              </w:rPr>
              <w:t>¿Qué pasa si subimos el costo de desperdicio?</w:t>
            </w:r>
          </w:p>
        </w:tc>
        <w:tc>
          <w:tcPr>
            <w:tcW w:type="dxa" w:w="5112"/>
            <w:tcMar>
              <w:top w:w="80" w:type="dxa"/>
              <w:start w:w="100" w:type="dxa"/>
              <w:bottom w:w="80" w:type="dxa"/>
              <w:end w:w="100" w:type="dxa"/>
            </w:tcMar>
          </w:tcPr>
          <w:p>
            <w:pPr>
              <w:spacing w:after="30"/>
            </w:pPr>
            <w:r>
              <w:rPr>
                <w:rFonts w:ascii="Arial" w:hAnsi="Arial"/>
                <w:sz w:val="17"/>
              </w:rPr>
              <w:t>Esperamos que el agente de utilidad produzca de forma más conservadora y reduzca sobrantes.</w:t>
            </w:r>
          </w:p>
        </w:tc>
      </w:tr>
      <w:tr>
        <w:trPr>
          <w:cantSplit/>
        </w:trPr>
        <w:tc>
          <w:tcPr>
            <w:tcW w:type="dxa" w:w="5112"/>
            <w:tcMar>
              <w:top w:w="80" w:type="dxa"/>
              <w:start w:w="100" w:type="dxa"/>
              <w:bottom w:w="80" w:type="dxa"/>
              <w:end w:w="100" w:type="dxa"/>
            </w:tcMar>
            <w:shd w:fill="F4F7F8"/>
          </w:tcPr>
          <w:p>
            <w:pPr>
              <w:spacing w:after="30"/>
            </w:pPr>
            <w:r>
              <w:rPr>
                <w:rFonts w:ascii="Arial" w:hAnsi="Arial"/>
                <w:sz w:val="17"/>
              </w:rPr>
              <w:t>¿Qué pasa si subimos la penalización de stockout?</w:t>
            </w:r>
          </w:p>
        </w:tc>
        <w:tc>
          <w:tcPr>
            <w:tcW w:type="dxa" w:w="5112"/>
            <w:tcMar>
              <w:top w:w="80" w:type="dxa"/>
              <w:start w:w="100" w:type="dxa"/>
              <w:bottom w:w="80" w:type="dxa"/>
              <w:end w:w="100" w:type="dxa"/>
            </w:tcMar>
            <w:shd w:fill="F4F7F8"/>
          </w:tcPr>
          <w:p>
            <w:pPr>
              <w:spacing w:after="30"/>
            </w:pPr>
            <w:r>
              <w:rPr>
                <w:rFonts w:ascii="Arial" w:hAnsi="Arial"/>
                <w:sz w:val="17"/>
              </w:rPr>
              <w:t>Esperamos que el agente de utilidad prefiera producir más para evitar ventas perdidas.</w:t>
            </w:r>
          </w:p>
        </w:tc>
      </w:tr>
      <w:tr>
        <w:trPr>
          <w:cantSplit/>
        </w:trPr>
        <w:tc>
          <w:tcPr>
            <w:tcW w:type="dxa" w:w="5112"/>
            <w:tcMar>
              <w:top w:w="80" w:type="dxa"/>
              <w:start w:w="100" w:type="dxa"/>
              <w:bottom w:w="80" w:type="dxa"/>
              <w:end w:w="100" w:type="dxa"/>
            </w:tcMar>
          </w:tcPr>
          <w:p>
            <w:pPr>
              <w:spacing w:after="30"/>
            </w:pPr>
            <w:r>
              <w:rPr>
                <w:rFonts w:ascii="Arial" w:hAnsi="Arial"/>
                <w:sz w:val="17"/>
              </w:rPr>
              <w:t>¿Dónde está el Machine Learning?</w:t>
            </w:r>
          </w:p>
        </w:tc>
        <w:tc>
          <w:tcPr>
            <w:tcW w:type="dxa" w:w="5112"/>
            <w:tcMar>
              <w:top w:w="80" w:type="dxa"/>
              <w:start w:w="100" w:type="dxa"/>
              <w:bottom w:w="80" w:type="dxa"/>
              <w:end w:w="100" w:type="dxa"/>
            </w:tcMar>
          </w:tcPr>
          <w:p>
            <w:pPr>
              <w:spacing w:after="30"/>
            </w:pPr>
            <w:r>
              <w:rPr>
                <w:rFonts w:ascii="Arial" w:hAnsi="Arial"/>
                <w:sz w:val="17"/>
              </w:rPr>
              <w:t>Todavía no se usa en Parte 1. En Parte 2 se entrenarán modelos para predecir demanda y esa predicción alimentará al agente.</w:t>
            </w:r>
          </w:p>
        </w:tc>
      </w:tr>
      <w:tr>
        <w:trPr>
          <w:cantSplit/>
        </w:trPr>
        <w:tc>
          <w:tcPr>
            <w:tcW w:type="dxa" w:w="5112"/>
            <w:tcMar>
              <w:top w:w="80" w:type="dxa"/>
              <w:start w:w="100" w:type="dxa"/>
              <w:bottom w:w="80" w:type="dxa"/>
              <w:end w:w="100" w:type="dxa"/>
            </w:tcMar>
            <w:shd w:fill="F4F7F8"/>
          </w:tcPr>
          <w:p>
            <w:pPr>
              <w:spacing w:after="30"/>
            </w:pPr>
            <w:r>
              <w:rPr>
                <w:rFonts w:ascii="Arial" w:hAnsi="Arial"/>
                <w:sz w:val="17"/>
              </w:rPr>
              <w:t>¿Qué código generó IA?</w:t>
            </w:r>
          </w:p>
        </w:tc>
        <w:tc>
          <w:tcPr>
            <w:tcW w:type="dxa" w:w="5112"/>
            <w:tcMar>
              <w:top w:w="80" w:type="dxa"/>
              <w:start w:w="100" w:type="dxa"/>
              <w:bottom w:w="80" w:type="dxa"/>
              <w:end w:w="100" w:type="dxa"/>
            </w:tcMar>
            <w:shd w:fill="F4F7F8"/>
          </w:tcPr>
          <w:p>
            <w:pPr>
              <w:spacing w:after="30"/>
            </w:pPr>
            <w:r>
              <w:rPr>
                <w:rFonts w:ascii="Arial" w:hAnsi="Arial"/>
                <w:sz w:val="17"/>
              </w:rPr>
              <w:t>Lo declararemos de forma exacta en README; cada integrante debe saber explicar y modificar su módulo.</w:t>
            </w:r>
          </w:p>
        </w:tc>
      </w:tr>
    </w:tbl>
    <w:p>
      <w:pPr>
        <w:spacing w:before="120" w:after="100"/>
      </w:pPr>
      <w:r>
        <w:rPr>
          <w:b/>
          <w:color w:val="123047"/>
          <w:sz w:val="36"/>
        </w:rPr>
        <w:t>14. Cambios en vivo que debemos practicar</w:t>
      </w:r>
    </w:p>
    <w:p>
      <w:pPr>
        <w:pStyle w:val="ListBullet"/>
        <w:spacing w:after="40"/>
      </w:pPr>
      <w:r>
        <w:t>Cambiar demanda media de 100 a 130 y predecir que aumentarán stockouts si los agentes no se adaptan.</w:t>
      </w:r>
    </w:p>
    <w:p>
      <w:pPr>
        <w:pStyle w:val="ListBullet"/>
        <w:spacing w:after="40"/>
      </w:pPr>
      <w:r>
        <w:t>Cambiar costo de desperdicio de S/2 a S/8 y predecir menor producción óptima.</w:t>
      </w:r>
    </w:p>
    <w:p>
      <w:pPr>
        <w:pStyle w:val="ListBullet"/>
        <w:spacing w:after="40"/>
      </w:pPr>
      <w:r>
        <w:t>Cambiar penalización por venta perdida de S/5 a S/15 y predecir mayor producción óptima.</w:t>
      </w:r>
    </w:p>
    <w:p>
      <w:pPr>
        <w:pStyle w:val="ListBullet"/>
        <w:spacing w:after="40"/>
      </w:pPr>
      <w:r>
        <w:t>Cambiar la semilla y explicar por qué cambian los números, pero no necesariamente la lógica general.</w:t>
      </w:r>
    </w:p>
    <w:p>
      <w:pPr>
        <w:pStyle w:val="ListBullet"/>
        <w:spacing w:after="40"/>
      </w:pPr>
      <w:r>
        <w:t>Cambiar producción fija del base de 100 a 120 y explicar cuándo podría ganar el modo base.</w:t>
      </w:r>
    </w:p>
    <w:p>
      <w:pPr>
        <w:spacing w:before="120" w:after="100"/>
      </w:pPr>
      <w:r>
        <w:rPr>
          <w:b/>
          <w:color w:val="123047"/>
          <w:sz w:val="36"/>
        </w:rPr>
        <w:t>15. Cómo crecerá hacia la Parte 2 con Machine Learning</w:t>
      </w:r>
    </w:p>
    <w:p>
      <w:r>
        <w:t>No debemos programar esto hoy, pero sí conviene dejar clara la dirección del proyecto:</w:t>
      </w:r>
    </w:p>
    <w:tbl>
      <w:tblPr>
        <w:tblW w:type="auto" w:w="0"/>
        <w:jc w:val="center"/>
        <w:tblLook w:firstColumn="1" w:firstRow="1" w:lastColumn="0" w:lastRow="0" w:noHBand="0" w:noVBand="1" w:val="04A0"/>
        <w:tblBorders>
          <w:top w:val="single" w:sz="6" w:space="0" w:color="D6E0E3"/>
          <w:left w:val="single" w:sz="6" w:space="0" w:color="D6E0E3"/>
          <w:bottom w:val="single" w:sz="6" w:space="0" w:color="D6E0E3"/>
          <w:right w:val="single" w:sz="6" w:space="0" w:color="D6E0E3"/>
          <w:insideH w:val="single" w:sz="6" w:space="0" w:color="D6E0E3"/>
          <w:insideV w:val="single" w:sz="6" w:space="0" w:color="D6E0E3"/>
        </w:tblBorders>
      </w:tblPr>
      <w:tblGrid>
        <w:gridCol w:w="3408"/>
        <w:gridCol w:w="3408"/>
        <w:gridCol w:w="3408"/>
      </w:tblGrid>
      <w:tr>
        <w:trPr>
          <w:tblHeader w:val="true"/>
          <w:cantSplit/>
        </w:trPr>
        <w:tc>
          <w:tcPr>
            <w:tcW w:type="dxa" w:w="3408"/>
            <w:shd w:fill="123047"/>
            <w:tcMar>
              <w:top w:w="80" w:type="dxa"/>
              <w:start w:w="100" w:type="dxa"/>
              <w:bottom w:w="80" w:type="dxa"/>
              <w:end w:w="100" w:type="dxa"/>
            </w:tcMar>
            <w:vAlign w:val="center"/>
          </w:tcPr>
          <w:p>
            <w:pPr>
              <w:spacing w:after="30"/>
              <w:jc w:val="center"/>
            </w:pPr>
            <w:r>
              <w:rPr>
                <w:rFonts w:ascii="Arial" w:hAnsi="Arial"/>
                <w:b/>
                <w:color w:val="FFFFFF"/>
                <w:sz w:val="18"/>
              </w:rPr>
              <w:t>Etapa</w:t>
            </w:r>
          </w:p>
        </w:tc>
        <w:tc>
          <w:tcPr>
            <w:tcW w:type="dxa" w:w="3408"/>
            <w:shd w:fill="123047"/>
            <w:tcMar>
              <w:top w:w="80" w:type="dxa"/>
              <w:start w:w="100" w:type="dxa"/>
              <w:bottom w:w="80" w:type="dxa"/>
              <w:end w:w="100" w:type="dxa"/>
            </w:tcMar>
            <w:vAlign w:val="center"/>
          </w:tcPr>
          <w:p>
            <w:pPr>
              <w:spacing w:after="30"/>
              <w:jc w:val="center"/>
            </w:pPr>
            <w:r>
              <w:rPr>
                <w:rFonts w:ascii="Arial" w:hAnsi="Arial"/>
                <w:b/>
                <w:color w:val="FFFFFF"/>
                <w:sz w:val="18"/>
              </w:rPr>
              <w:t>Parte 1 (ahora)</w:t>
            </w:r>
          </w:p>
        </w:tc>
        <w:tc>
          <w:tcPr>
            <w:tcW w:type="dxa" w:w="3408"/>
            <w:shd w:fill="123047"/>
            <w:tcMar>
              <w:top w:w="80" w:type="dxa"/>
              <w:start w:w="100" w:type="dxa"/>
              <w:bottom w:w="80" w:type="dxa"/>
              <w:end w:w="100" w:type="dxa"/>
            </w:tcMar>
            <w:vAlign w:val="center"/>
          </w:tcPr>
          <w:p>
            <w:pPr>
              <w:spacing w:after="30"/>
              <w:jc w:val="center"/>
            </w:pPr>
            <w:r>
              <w:rPr>
                <w:rFonts w:ascii="Arial" w:hAnsi="Arial"/>
                <w:b/>
                <w:color w:val="FFFFFF"/>
                <w:sz w:val="18"/>
              </w:rPr>
              <w:t>Parte 2 (final)</w:t>
            </w:r>
          </w:p>
        </w:tc>
      </w:tr>
      <w:tr>
        <w:trPr>
          <w:cantSplit/>
        </w:trPr>
        <w:tc>
          <w:tcPr>
            <w:tcW w:type="dxa" w:w="3408"/>
            <w:tcMar>
              <w:top w:w="80" w:type="dxa"/>
              <w:start w:w="100" w:type="dxa"/>
              <w:bottom w:w="80" w:type="dxa"/>
              <w:end w:w="100" w:type="dxa"/>
            </w:tcMar>
          </w:tcPr>
          <w:p>
            <w:pPr>
              <w:spacing w:after="30"/>
            </w:pPr>
            <w:r>
              <w:rPr>
                <w:rFonts w:ascii="Arial" w:hAnsi="Arial"/>
                <w:sz w:val="17"/>
              </w:rPr>
              <w:t>Datos</w:t>
            </w:r>
          </w:p>
        </w:tc>
        <w:tc>
          <w:tcPr>
            <w:tcW w:type="dxa" w:w="3408"/>
            <w:tcMar>
              <w:top w:w="80" w:type="dxa"/>
              <w:start w:w="100" w:type="dxa"/>
              <w:bottom w:w="80" w:type="dxa"/>
              <w:end w:w="100" w:type="dxa"/>
            </w:tcMar>
          </w:tcPr>
          <w:p>
            <w:pPr>
              <w:spacing w:after="30"/>
            </w:pPr>
            <w:r>
              <w:rPr>
                <w:rFonts w:ascii="Arial" w:hAnsi="Arial"/>
                <w:sz w:val="17"/>
              </w:rPr>
              <w:t>Demanda sintética + historial en pandas.</w:t>
            </w:r>
          </w:p>
        </w:tc>
        <w:tc>
          <w:tcPr>
            <w:tcW w:type="dxa" w:w="3408"/>
            <w:tcMar>
              <w:top w:w="80" w:type="dxa"/>
              <w:start w:w="100" w:type="dxa"/>
              <w:bottom w:w="80" w:type="dxa"/>
              <w:end w:w="100" w:type="dxa"/>
            </w:tcMar>
          </w:tcPr>
          <w:p>
            <w:pPr>
              <w:spacing w:after="30"/>
            </w:pPr>
            <w:r>
              <w:rPr>
                <w:rFonts w:ascii="Arial" w:hAnsi="Arial"/>
                <w:sz w:val="17"/>
              </w:rPr>
              <w:t>Dataset histórico real o simulado con día, hora, producto, promoción, clima/evento, ventas.</w:t>
            </w:r>
          </w:p>
        </w:tc>
      </w:tr>
      <w:tr>
        <w:trPr>
          <w:cantSplit/>
        </w:trPr>
        <w:tc>
          <w:tcPr>
            <w:tcW w:type="dxa" w:w="3408"/>
            <w:tcMar>
              <w:top w:w="80" w:type="dxa"/>
              <w:start w:w="100" w:type="dxa"/>
              <w:bottom w:w="80" w:type="dxa"/>
              <w:end w:w="100" w:type="dxa"/>
            </w:tcMar>
            <w:shd w:fill="F4F7F8"/>
          </w:tcPr>
          <w:p>
            <w:pPr>
              <w:spacing w:after="30"/>
            </w:pPr>
            <w:r>
              <w:rPr>
                <w:rFonts w:ascii="Arial" w:hAnsi="Arial"/>
                <w:sz w:val="17"/>
              </w:rPr>
              <w:t>Predicción</w:t>
            </w:r>
          </w:p>
        </w:tc>
        <w:tc>
          <w:tcPr>
            <w:tcW w:type="dxa" w:w="3408"/>
            <w:tcMar>
              <w:top w:w="80" w:type="dxa"/>
              <w:start w:w="100" w:type="dxa"/>
              <w:bottom w:w="80" w:type="dxa"/>
              <w:end w:w="100" w:type="dxa"/>
            </w:tcMar>
            <w:shd w:fill="F4F7F8"/>
          </w:tcPr>
          <w:p>
            <w:pPr>
              <w:spacing w:after="30"/>
            </w:pPr>
            <w:r>
              <w:rPr>
                <w:rFonts w:ascii="Arial" w:hAnsi="Arial"/>
                <w:sz w:val="17"/>
              </w:rPr>
              <w:t>Promedio móvil / reglas simples.</w:t>
            </w:r>
          </w:p>
        </w:tc>
        <w:tc>
          <w:tcPr>
            <w:tcW w:type="dxa" w:w="3408"/>
            <w:tcMar>
              <w:top w:w="80" w:type="dxa"/>
              <w:start w:w="100" w:type="dxa"/>
              <w:bottom w:w="80" w:type="dxa"/>
              <w:end w:w="100" w:type="dxa"/>
            </w:tcMar>
            <w:shd w:fill="F4F7F8"/>
          </w:tcPr>
          <w:p>
            <w:pPr>
              <w:spacing w:after="30"/>
            </w:pPr>
            <w:r>
              <w:rPr>
                <w:rFonts w:ascii="Arial" w:hAnsi="Arial"/>
                <w:sz w:val="17"/>
              </w:rPr>
              <w:t>Regresión Lineal vs KNN Regressor vs Decision Tree Regressor.</w:t>
            </w:r>
          </w:p>
        </w:tc>
      </w:tr>
      <w:tr>
        <w:trPr>
          <w:cantSplit/>
        </w:trPr>
        <w:tc>
          <w:tcPr>
            <w:tcW w:type="dxa" w:w="3408"/>
            <w:tcMar>
              <w:top w:w="80" w:type="dxa"/>
              <w:start w:w="100" w:type="dxa"/>
              <w:bottom w:w="80" w:type="dxa"/>
              <w:end w:w="100" w:type="dxa"/>
            </w:tcMar>
          </w:tcPr>
          <w:p>
            <w:pPr>
              <w:spacing w:after="30"/>
            </w:pPr>
            <w:r>
              <w:rPr>
                <w:rFonts w:ascii="Arial" w:hAnsi="Arial"/>
                <w:sz w:val="17"/>
              </w:rPr>
              <w:t>Métrica ML</w:t>
            </w:r>
          </w:p>
        </w:tc>
        <w:tc>
          <w:tcPr>
            <w:tcW w:type="dxa" w:w="3408"/>
            <w:tcMar>
              <w:top w:w="80" w:type="dxa"/>
              <w:start w:w="100" w:type="dxa"/>
              <w:bottom w:w="80" w:type="dxa"/>
              <w:end w:w="100" w:type="dxa"/>
            </w:tcMar>
          </w:tcPr>
          <w:p>
            <w:pPr>
              <w:spacing w:after="30"/>
            </w:pPr>
            <w:r>
              <w:rPr>
                <w:rFonts w:ascii="Arial" w:hAnsi="Arial"/>
                <w:sz w:val="17"/>
              </w:rPr>
              <w:t>No aplica todavía.</w:t>
            </w:r>
          </w:p>
        </w:tc>
        <w:tc>
          <w:tcPr>
            <w:tcW w:type="dxa" w:w="3408"/>
            <w:tcMar>
              <w:top w:w="80" w:type="dxa"/>
              <w:start w:w="100" w:type="dxa"/>
              <w:bottom w:w="80" w:type="dxa"/>
              <w:end w:w="100" w:type="dxa"/>
            </w:tcMar>
          </w:tcPr>
          <w:p>
            <w:pPr>
              <w:spacing w:after="30"/>
            </w:pPr>
            <w:r>
              <w:rPr>
                <w:rFonts w:ascii="Arial" w:hAnsi="Arial"/>
                <w:sz w:val="17"/>
              </w:rPr>
              <w:t>MAE (y posiblemente RMSE).</w:t>
            </w:r>
          </w:p>
        </w:tc>
      </w:tr>
      <w:tr>
        <w:trPr>
          <w:cantSplit/>
        </w:trPr>
        <w:tc>
          <w:tcPr>
            <w:tcW w:type="dxa" w:w="3408"/>
            <w:tcMar>
              <w:top w:w="80" w:type="dxa"/>
              <w:start w:w="100" w:type="dxa"/>
              <w:bottom w:w="80" w:type="dxa"/>
              <w:end w:w="100" w:type="dxa"/>
            </w:tcMar>
            <w:shd w:fill="F4F7F8"/>
          </w:tcPr>
          <w:p>
            <w:pPr>
              <w:spacing w:after="30"/>
            </w:pPr>
            <w:r>
              <w:rPr>
                <w:rFonts w:ascii="Arial" w:hAnsi="Arial"/>
                <w:sz w:val="17"/>
              </w:rPr>
              <w:t>Agente</w:t>
            </w:r>
          </w:p>
        </w:tc>
        <w:tc>
          <w:tcPr>
            <w:tcW w:type="dxa" w:w="3408"/>
            <w:tcMar>
              <w:top w:w="80" w:type="dxa"/>
              <w:start w:w="100" w:type="dxa"/>
              <w:bottom w:w="80" w:type="dxa"/>
              <w:end w:w="100" w:type="dxa"/>
            </w:tcMar>
            <w:shd w:fill="F4F7F8"/>
          </w:tcPr>
          <w:p>
            <w:pPr>
              <w:spacing w:after="30"/>
            </w:pPr>
            <w:r>
              <w:rPr>
                <w:rFonts w:ascii="Arial" w:hAnsi="Arial"/>
                <w:sz w:val="17"/>
              </w:rPr>
              <w:t>Base, Reactivo y Utilidad.</w:t>
            </w:r>
          </w:p>
        </w:tc>
        <w:tc>
          <w:tcPr>
            <w:tcW w:type="dxa" w:w="3408"/>
            <w:tcMar>
              <w:top w:w="80" w:type="dxa"/>
              <w:start w:w="100" w:type="dxa"/>
              <w:bottom w:w="80" w:type="dxa"/>
              <w:end w:w="100" w:type="dxa"/>
            </w:tcMar>
            <w:shd w:fill="F4F7F8"/>
          </w:tcPr>
          <w:p>
            <w:pPr>
              <w:spacing w:after="30"/>
            </w:pPr>
            <w:r>
              <w:rPr>
                <w:rFonts w:ascii="Arial" w:hAnsi="Arial"/>
                <w:sz w:val="17"/>
              </w:rPr>
              <w:t>Agente de utilidad alimentado por la predicción del mejor modelo.</w:t>
            </w:r>
          </w:p>
        </w:tc>
      </w:tr>
      <w:tr>
        <w:trPr>
          <w:cantSplit/>
        </w:trPr>
        <w:tc>
          <w:tcPr>
            <w:tcW w:type="dxa" w:w="3408"/>
            <w:tcMar>
              <w:top w:w="80" w:type="dxa"/>
              <w:start w:w="100" w:type="dxa"/>
              <w:bottom w:w="80" w:type="dxa"/>
              <w:end w:w="100" w:type="dxa"/>
            </w:tcMar>
          </w:tcPr>
          <w:p>
            <w:pPr>
              <w:spacing w:after="30"/>
            </w:pPr>
            <w:r>
              <w:rPr>
                <w:rFonts w:ascii="Arial" w:hAnsi="Arial"/>
                <w:sz w:val="17"/>
              </w:rPr>
              <w:t>Evaluación</w:t>
            </w:r>
          </w:p>
        </w:tc>
        <w:tc>
          <w:tcPr>
            <w:tcW w:type="dxa" w:w="3408"/>
            <w:tcMar>
              <w:top w:w="80" w:type="dxa"/>
              <w:start w:w="100" w:type="dxa"/>
              <w:bottom w:w="80" w:type="dxa"/>
              <w:end w:w="100" w:type="dxa"/>
            </w:tcMar>
          </w:tcPr>
          <w:p>
            <w:pPr>
              <w:spacing w:after="30"/>
            </w:pPr>
            <w:r>
              <w:rPr>
                <w:rFonts w:ascii="Arial" w:hAnsi="Arial"/>
                <w:sz w:val="17"/>
              </w:rPr>
              <w:t>Ganancia, desperdicio y stockout.</w:t>
            </w:r>
          </w:p>
        </w:tc>
        <w:tc>
          <w:tcPr>
            <w:tcW w:type="dxa" w:w="3408"/>
            <w:tcMar>
              <w:top w:w="80" w:type="dxa"/>
              <w:start w:w="100" w:type="dxa"/>
              <w:bottom w:w="80" w:type="dxa"/>
              <w:end w:w="100" w:type="dxa"/>
            </w:tcMar>
          </w:tcPr>
          <w:p>
            <w:pPr>
              <w:spacing w:after="30"/>
            </w:pPr>
            <w:r>
              <w:rPr>
                <w:rFonts w:ascii="Arial" w:hAnsi="Arial"/>
                <w:sz w:val="17"/>
              </w:rPr>
              <w:t>MAE + impacto económico real de usar la predicción.</w:t>
            </w:r>
          </w:p>
        </w:tc>
      </w:tr>
    </w:tbl>
    <w:tbl>
      <w:tblPr>
        <w:tblW w:type="auto" w:w="0"/>
        <w:jc w:val="center"/>
        <w:tblLayout w:type="fixed"/>
        <w:tblLook w:firstColumn="1" w:firstRow="1" w:lastColumn="0" w:lastRow="0" w:noHBand="0" w:noVBand="1" w:val="04A0"/>
        <w:tblBorders>
          <w:top w:val="single" w:sz="0" w:space="0" w:color="EAF6F2"/>
          <w:left w:val="single" w:sz="0" w:space="0" w:color="EAF6F2"/>
          <w:bottom w:val="single" w:sz="0" w:space="0" w:color="EAF6F2"/>
          <w:right w:val="single" w:sz="0" w:space="0" w:color="EAF6F2"/>
          <w:insideH w:val="single" w:sz="0" w:space="0" w:color="EAF6F2"/>
          <w:insideV w:val="single" w:sz="0" w:space="0" w:color="EAF6F2"/>
        </w:tblBorders>
      </w:tblPr>
      <w:tblGrid>
        <w:gridCol w:w="115"/>
        <w:gridCol w:w="9648"/>
      </w:tblGrid>
      <w:tr>
        <w:trPr>
          <w:cantSplit/>
        </w:trPr>
        <w:tc>
          <w:tcPr>
            <w:tcW w:type="dxa" w:w="5112"/>
            <w:shd w:fill="0E7C7B"/>
          </w:tcPr>
          <w:p>
            <w:pPr>
              <w:spacing w:after="30"/>
            </w:pPr>
            <w:r>
              <w:rPr>
                <w:rFonts w:ascii="Arial" w:hAnsi="Arial"/>
                <w:sz w:val="17"/>
              </w:rPr>
            </w:r>
          </w:p>
        </w:tc>
        <w:tc>
          <w:tcPr>
            <w:tcW w:type="dxa" w:w="5112"/>
            <w:shd w:fill="EAF6F2"/>
            <w:tcMar>
              <w:top w:w="110" w:type="dxa"/>
              <w:start w:w="140" w:type="dxa"/>
              <w:bottom w:w="110" w:type="dxa"/>
              <w:end w:w="140" w:type="dxa"/>
            </w:tcMar>
          </w:tcPr>
          <w:p>
            <w:pPr>
              <w:spacing w:after="30"/>
            </w:pPr>
            <w:r>
              <w:rPr>
                <w:rFonts w:ascii="Arial" w:hAnsi="Arial"/>
                <w:b/>
                <w:color w:val="123047"/>
                <w:sz w:val="21"/>
              </w:rPr>
              <w:t>Visión SaaS</w:t>
            </w:r>
            <w:r>
              <w:rPr>
                <w:rFonts w:ascii="Arial" w:hAnsi="Arial"/>
                <w:sz w:val="17"/>
              </w:rPr>
              <w:br/>
              <w:t>La versión futura permitiría a una cafetería, panadería o restaurante cargar ventas desde CSV/POS y recibir recomendaciones diarias de producción, reposición y descuentos para productos perecibles.</w:t>
            </w:r>
          </w:p>
        </w:tc>
      </w:tr>
    </w:tbl>
    <w:p>
      <w:pPr>
        <w:spacing w:after="0"/>
      </w:pPr>
    </w:p>
    <w:p>
      <w:pPr>
        <w:spacing w:before="120" w:after="100"/>
      </w:pPr>
      <w:r>
        <w:rPr>
          <w:b/>
          <w:color w:val="123047"/>
          <w:sz w:val="36"/>
        </w:rPr>
        <w:t>16. Checklist final antes de dormir</w:t>
      </w:r>
    </w:p>
    <w:p>
      <w:pPr>
        <w:spacing w:after="40"/>
      </w:pPr>
      <w:r>
        <w:rPr>
          <w:color w:val="38A169"/>
          <w:sz w:val="22"/>
        </w:rPr>
        <w:t xml:space="preserve">☐ </w:t>
      </w:r>
      <w:r>
        <w:t>La app abre y funciona localmente.</w:t>
      </w:r>
    </w:p>
    <w:p>
      <w:pPr>
        <w:spacing w:after="40"/>
      </w:pPr>
      <w:r>
        <w:rPr>
          <w:color w:val="38A169"/>
          <w:sz w:val="22"/>
        </w:rPr>
        <w:t xml:space="preserve">☐ </w:t>
      </w:r>
      <w:r>
        <w:t>Base, Reactivo y Utilidad producen resultados distintos y razonables.</w:t>
      </w:r>
    </w:p>
    <w:p>
      <w:pPr>
        <w:spacing w:after="40"/>
      </w:pPr>
      <w:r>
        <w:rPr>
          <w:color w:val="38A169"/>
          <w:sz w:val="22"/>
        </w:rPr>
        <w:t xml:space="preserve">☐ </w:t>
      </w:r>
      <w:r>
        <w:t>Los tres usan la misma demanda.</w:t>
      </w:r>
    </w:p>
    <w:p>
      <w:pPr>
        <w:spacing w:after="40"/>
      </w:pPr>
      <w:r>
        <w:rPr>
          <w:color w:val="38A169"/>
          <w:sz w:val="22"/>
        </w:rPr>
        <w:t xml:space="preserve">☐ </w:t>
      </w:r>
      <w:r>
        <w:t>La tabla comparativa está visible dentro de la app.</w:t>
      </w:r>
    </w:p>
    <w:p>
      <w:pPr>
        <w:spacing w:after="40"/>
      </w:pPr>
      <w:r>
        <w:rPr>
          <w:color w:val="38A169"/>
          <w:sz w:val="22"/>
        </w:rPr>
        <w:t xml:space="preserve">☐ </w:t>
      </w:r>
      <w:r>
        <w:t>Existe al menos un gráfico entendible.</w:t>
      </w:r>
    </w:p>
    <w:p>
      <w:pPr>
        <w:spacing w:after="40"/>
      </w:pPr>
      <w:r>
        <w:rPr>
          <w:color w:val="38A169"/>
          <w:sz w:val="22"/>
        </w:rPr>
        <w:t xml:space="preserve">☐ </w:t>
      </w:r>
      <w:r>
        <w:t>La métrica principal está identificada claramente.</w:t>
      </w:r>
    </w:p>
    <w:p>
      <w:pPr>
        <w:spacing w:after="40"/>
      </w:pPr>
      <w:r>
        <w:rPr>
          <w:color w:val="38A169"/>
          <w:sz w:val="22"/>
        </w:rPr>
        <w:t xml:space="preserve">☐ </w:t>
      </w:r>
      <w:r>
        <w:t>Repositorio público y commits de los cuatro.</w:t>
      </w:r>
    </w:p>
    <w:p>
      <w:pPr>
        <w:spacing w:after="40"/>
      </w:pPr>
      <w:r>
        <w:rPr>
          <w:color w:val="38A169"/>
          <w:sz w:val="22"/>
        </w:rPr>
        <w:t xml:space="preserve">☐ </w:t>
      </w:r>
      <w:r>
        <w:t>README de una página terminado.</w:t>
      </w:r>
    </w:p>
    <w:p>
      <w:pPr>
        <w:spacing w:after="40"/>
      </w:pPr>
      <w:r>
        <w:rPr>
          <w:color w:val="38A169"/>
          <w:sz w:val="22"/>
        </w:rPr>
        <w:t xml:space="preserve">☐ </w:t>
      </w:r>
      <w:r>
        <w:t>Enlace público probado en incógnito.</w:t>
      </w:r>
    </w:p>
    <w:p>
      <w:pPr>
        <w:spacing w:after="40"/>
      </w:pPr>
      <w:r>
        <w:rPr>
          <w:color w:val="38A169"/>
          <w:sz w:val="22"/>
        </w:rPr>
        <w:t xml:space="preserve">☐ </w:t>
      </w:r>
      <w:r>
        <w:t>Cada integrante puede ubicar su código y explicar los otros módulos.</w:t>
      </w:r>
    </w:p>
    <w:p>
      <w:pPr>
        <w:spacing w:after="40"/>
      </w:pPr>
      <w:r>
        <w:rPr>
          <w:color w:val="38A169"/>
          <w:sz w:val="22"/>
        </w:rPr>
        <w:t xml:space="preserve">☐ </w:t>
      </w:r>
      <w:r>
        <w:t>Todos practican al menos dos cambios de parámetros en vivo.</w:t>
      </w:r>
    </w:p>
    <w:p>
      <w:pPr>
        <w:spacing w:after="40"/>
      </w:pPr>
      <w:r>
        <w:rPr>
          <w:color w:val="38A169"/>
          <w:sz w:val="22"/>
        </w:rPr>
        <w:t xml:space="preserve">☐ </w:t>
      </w:r>
      <w:r>
        <w:t>El equipo tiene listo el guion de 5 minutos.</w:t>
      </w:r>
    </w:p>
    <w:p>
      <w:pPr>
        <w:spacing w:before="120" w:after="100"/>
      </w:pPr>
      <w:r>
        <w:rPr>
          <w:b/>
          <w:color w:val="123047"/>
          <w:sz w:val="36"/>
        </w:rPr>
        <w:t>17. Fuente oficial usada para este plan</w:t>
      </w:r>
    </w:p>
    <w:p>
      <w:pPr>
        <w:pStyle w:val="SmallNote"/>
      </w:pPr>
      <w:r>
        <w:t>Guía de Evaluación Final (Trabajo Final) — “Agentes Inteligentes”, USIL, 2026. Se usaron especialmente las páginas 2–4 (reglas, entregables y evaluación), página 7 (rúbrica) y página 10 (banco de preguntas y plantilla de README).</w:t>
      </w:r>
    </w:p>
    <w:tbl>
      <w:tblPr>
        <w:tblW w:type="auto" w:w="0"/>
        <w:jc w:val="center"/>
        <w:tblLayout w:type="fixed"/>
        <w:tblLook w:firstColumn="1" w:firstRow="1" w:lastColumn="0" w:lastRow="0" w:noHBand="0" w:noVBand="1" w:val="04A0"/>
        <w:tblBorders>
          <w:top w:val="single" w:sz="0" w:space="0" w:color="EDF7EE"/>
          <w:left w:val="single" w:sz="0" w:space="0" w:color="EDF7EE"/>
          <w:bottom w:val="single" w:sz="0" w:space="0" w:color="EDF7EE"/>
          <w:right w:val="single" w:sz="0" w:space="0" w:color="EDF7EE"/>
          <w:insideH w:val="single" w:sz="0" w:space="0" w:color="EDF7EE"/>
          <w:insideV w:val="single" w:sz="0" w:space="0" w:color="EDF7EE"/>
        </w:tblBorders>
      </w:tblPr>
      <w:tblGrid>
        <w:gridCol w:w="115"/>
        <w:gridCol w:w="9648"/>
      </w:tblGrid>
      <w:tr>
        <w:trPr>
          <w:cantSplit/>
        </w:trPr>
        <w:tc>
          <w:tcPr>
            <w:tcW w:type="dxa" w:w="5112"/>
            <w:shd w:fill="38A169"/>
          </w:tcPr>
          <w:p>
            <w:pPr>
              <w:spacing w:after="30"/>
            </w:pPr>
            <w:r>
              <w:rPr>
                <w:rFonts w:ascii="Arial" w:hAnsi="Arial"/>
                <w:sz w:val="17"/>
              </w:rPr>
            </w:r>
          </w:p>
        </w:tc>
        <w:tc>
          <w:tcPr>
            <w:tcW w:type="dxa" w:w="5112"/>
            <w:shd w:fill="EDF7EE"/>
            <w:tcMar>
              <w:top w:w="110" w:type="dxa"/>
              <w:start w:w="140" w:type="dxa"/>
              <w:bottom w:w="110" w:type="dxa"/>
              <w:end w:w="140" w:type="dxa"/>
            </w:tcMar>
          </w:tcPr>
          <w:p>
            <w:pPr>
              <w:spacing w:after="30"/>
            </w:pPr>
            <w:r>
              <w:rPr>
                <w:rFonts w:ascii="Arial" w:hAnsi="Arial"/>
                <w:b/>
                <w:color w:val="123047"/>
                <w:sz w:val="21"/>
              </w:rPr>
              <w:t>Objetivo realista para mañana</w:t>
            </w:r>
            <w:r>
              <w:rPr>
                <w:rFonts w:ascii="Arial" w:hAnsi="Arial"/>
                <w:sz w:val="17"/>
              </w:rPr>
              <w:br/>
              <w:t>No buscamos terminar DemandIA como SaaS. Buscamos presentar una versión pequeña, funcional, medible y totalmente defendible. Si eso está sólido, el proyecto ya cumple la lógica del Avance 1 y nos deja una base excelente para integrar Machine Learning en la Parte 2.</w:t>
            </w:r>
          </w:p>
        </w:tc>
      </w:tr>
    </w:tbl>
    <w:p>
      <w:pPr>
        <w:spacing w:after="0"/>
      </w:pP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6B73"/>
        <w:sz w:val="15"/>
      </w:rPr>
      <w:t>Equipo: Jesus Camargo · Said Taravay · Santiago Valdivia · Fabian Cristobal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0E7C7B"/>
        <w:sz w:val="16"/>
      </w:rPr>
      <w:t>DEMANDIA FRESH  |  AGENTES INTELIGENTES 2026-2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04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E7C7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6323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2304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color w:val="5F6B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