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EB844" w14:textId="3EB22980" w:rsidR="00A92B03" w:rsidRDefault="001621E3" w:rsidP="001621E3">
      <w:pPr>
        <w:pStyle w:val="Ttulo2"/>
        <w:tabs>
          <w:tab w:val="left" w:pos="2268"/>
        </w:tabs>
        <w:spacing w:before="92"/>
        <w:ind w:right="1266"/>
        <w:jc w:val="left"/>
        <w:rPr>
          <w:rFonts w:ascii="Arial" w:hAnsi="Arial" w:cs="Arial"/>
        </w:rPr>
      </w:pPr>
      <w:bookmarkStart w:id="0" w:name="_Hlk228470416"/>
      <w:bookmarkEnd w:id="0"/>
      <w:r>
        <w:rPr>
          <w:rFonts w:ascii="Arial" w:hAnsi="Arial" w:cs="Arial"/>
        </w:rPr>
        <w:t xml:space="preserve">  </w:t>
      </w:r>
      <w:bookmarkStart w:id="1" w:name="_Toc229171128"/>
      <w:r w:rsidR="004B2759">
        <w:rPr>
          <w:rFonts w:ascii="Arial" w:hAnsi="Arial" w:cs="Arial"/>
        </w:rPr>
        <w:t>Projeto Integrado I</w:t>
      </w:r>
      <w:r w:rsidR="00AC256F">
        <w:rPr>
          <w:rFonts w:ascii="Arial" w:hAnsi="Arial" w:cs="Arial"/>
        </w:rPr>
        <w:t>nterdisciplinar</w:t>
      </w:r>
      <w:r w:rsidR="004B2759">
        <w:rPr>
          <w:rFonts w:ascii="Arial" w:hAnsi="Arial" w:cs="Arial"/>
        </w:rPr>
        <w:t xml:space="preserve"> – Computação em Nuvem</w:t>
      </w:r>
      <w:bookmarkEnd w:id="1"/>
    </w:p>
    <w:p w14:paraId="6CD379B6" w14:textId="77777777" w:rsidR="004B2759" w:rsidRPr="001621E3" w:rsidRDefault="004B2759" w:rsidP="001621E3">
      <w:pPr>
        <w:pStyle w:val="Ttulo2"/>
        <w:tabs>
          <w:tab w:val="left" w:pos="2268"/>
        </w:tabs>
        <w:spacing w:before="92"/>
        <w:ind w:right="1266"/>
        <w:jc w:val="left"/>
        <w:rPr>
          <w:rFonts w:ascii="Arial" w:hAnsi="Arial" w:cs="Arial"/>
          <w:lang w:val="pt-BR"/>
        </w:rPr>
      </w:pPr>
    </w:p>
    <w:p w14:paraId="5B5FE324" w14:textId="550F8674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0899BF23" w14:textId="77777777" w:rsidR="00A92B03" w:rsidRPr="00961FE4" w:rsidRDefault="00A92B03" w:rsidP="005414B7">
      <w:pPr>
        <w:pStyle w:val="Corpodetexto"/>
        <w:tabs>
          <w:tab w:val="left" w:pos="142"/>
        </w:tabs>
        <w:rPr>
          <w:rFonts w:ascii="Arial" w:hAnsi="Arial" w:cs="Arial"/>
          <w:sz w:val="20"/>
        </w:rPr>
      </w:pPr>
    </w:p>
    <w:p w14:paraId="0D465A24" w14:textId="77777777" w:rsidR="00A92B03" w:rsidRPr="00961FE4" w:rsidRDefault="00A92B03" w:rsidP="00A92B03">
      <w:pPr>
        <w:spacing w:before="212"/>
        <w:ind w:left="1256" w:right="1268"/>
        <w:jc w:val="center"/>
        <w:rPr>
          <w:rFonts w:ascii="Arial" w:hAnsi="Arial" w:cs="Arial"/>
          <w:sz w:val="28"/>
        </w:rPr>
      </w:pPr>
      <w:r w:rsidRPr="00961FE4">
        <w:rPr>
          <w:rFonts w:ascii="Arial" w:hAnsi="Arial" w:cs="Arial"/>
          <w:sz w:val="28"/>
        </w:rPr>
        <w:t>TIAGO ANTONIO FERREIRA DE LIMA</w:t>
      </w:r>
    </w:p>
    <w:p w14:paraId="5EFCC1F0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21A8EA22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682ADAF0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4F1E190E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50B40F31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26B7B43A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7089DE59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7423EEE5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2190BD0E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48B19149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5F1F7722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552A367B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4F78F270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6DF97FC9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17A83EB4" w14:textId="77777777" w:rsidR="00A92B03" w:rsidRPr="00961FE4" w:rsidRDefault="00A92B03" w:rsidP="00A92B03">
      <w:pPr>
        <w:pStyle w:val="Corpodetexto"/>
        <w:rPr>
          <w:rFonts w:ascii="Arial" w:hAnsi="Arial" w:cs="Arial"/>
          <w:sz w:val="20"/>
        </w:rPr>
      </w:pPr>
    </w:p>
    <w:p w14:paraId="2C7A3C75" w14:textId="77777777" w:rsidR="00A92B03" w:rsidRPr="00961FE4" w:rsidRDefault="00A92B03" w:rsidP="00A92B03">
      <w:pPr>
        <w:pStyle w:val="Corpodetexto"/>
        <w:spacing w:before="9"/>
        <w:rPr>
          <w:rFonts w:ascii="Arial" w:hAnsi="Arial" w:cs="Arial"/>
          <w:sz w:val="17"/>
        </w:rPr>
      </w:pPr>
    </w:p>
    <w:p w14:paraId="686E2FC4" w14:textId="18DD52FE" w:rsidR="00A92B03" w:rsidRPr="00CF1C7B" w:rsidRDefault="004B2759" w:rsidP="001621E3">
      <w:pPr>
        <w:pStyle w:val="Ttulo1"/>
        <w:spacing w:line="367" w:lineRule="exact"/>
        <w:jc w:val="left"/>
        <w:rPr>
          <w:lang w:val="pt-BR"/>
        </w:rPr>
      </w:pPr>
      <w:bookmarkStart w:id="2" w:name="_Toc229171129"/>
      <w:r w:rsidRPr="00CF1C7B">
        <w:rPr>
          <w:lang w:val="pt-BR"/>
        </w:rPr>
        <w:t>P</w:t>
      </w:r>
      <w:r w:rsidR="00CF1C7B">
        <w:rPr>
          <w:lang w:val="pt-BR"/>
        </w:rPr>
        <w:t>roteção de Dados na Nuvem: Aplicação Prática de Conceitos Interdisciplinares:</w:t>
      </w:r>
      <w:bookmarkEnd w:id="2"/>
    </w:p>
    <w:p w14:paraId="662B552E" w14:textId="77777777" w:rsidR="005414B7" w:rsidRPr="00CF1C7B" w:rsidRDefault="005414B7" w:rsidP="005414B7">
      <w:pPr>
        <w:pStyle w:val="Ttulo2"/>
        <w:spacing w:line="321" w:lineRule="exact"/>
        <w:jc w:val="left"/>
        <w:rPr>
          <w:rFonts w:ascii="Arial" w:hAnsi="Arial" w:cs="Arial"/>
          <w:lang w:val="pt-BR"/>
        </w:rPr>
      </w:pPr>
    </w:p>
    <w:p w14:paraId="276FC3E4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05BAD72D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6BDD888D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2CCC73B2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3A7F51D9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4173D809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1433A1D2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1BD3B2E2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2382476B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57FA9A01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43F2F2CD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5A598587" w14:textId="77777777" w:rsidR="00961FE4" w:rsidRPr="00CF1C7B" w:rsidRDefault="00961FE4">
      <w:pPr>
        <w:widowControl/>
        <w:autoSpaceDE/>
        <w:autoSpaceDN/>
        <w:spacing w:after="160" w:line="259" w:lineRule="auto"/>
        <w:rPr>
          <w:rFonts w:ascii="Arial" w:hAnsi="Arial" w:cs="Arial"/>
          <w:lang w:val="pt-BR"/>
        </w:rPr>
      </w:pPr>
    </w:p>
    <w:p w14:paraId="37646AD4" w14:textId="77777777" w:rsidR="00961FE4" w:rsidRPr="00CF1C7B" w:rsidRDefault="00961FE4" w:rsidP="00961FE4">
      <w:pPr>
        <w:widowControl/>
        <w:autoSpaceDE/>
        <w:autoSpaceDN/>
        <w:spacing w:after="160" w:line="259" w:lineRule="auto"/>
        <w:jc w:val="center"/>
        <w:rPr>
          <w:rFonts w:ascii="Arial" w:hAnsi="Arial" w:cs="Arial"/>
          <w:lang w:val="pt-BR"/>
        </w:rPr>
      </w:pPr>
    </w:p>
    <w:p w14:paraId="2263183D" w14:textId="77777777" w:rsidR="00961FE4" w:rsidRPr="00961FE4" w:rsidRDefault="00961FE4" w:rsidP="001621E3">
      <w:pPr>
        <w:widowControl/>
        <w:tabs>
          <w:tab w:val="left" w:pos="3686"/>
          <w:tab w:val="left" w:pos="3828"/>
        </w:tabs>
        <w:autoSpaceDE/>
        <w:autoSpaceDN/>
        <w:spacing w:after="160" w:line="259" w:lineRule="auto"/>
        <w:jc w:val="center"/>
        <w:rPr>
          <w:rFonts w:ascii="Arial" w:hAnsi="Arial" w:cs="Arial"/>
          <w:sz w:val="24"/>
        </w:rPr>
      </w:pPr>
      <w:r w:rsidRPr="00961FE4">
        <w:rPr>
          <w:rFonts w:ascii="Arial" w:hAnsi="Arial" w:cs="Arial"/>
          <w:sz w:val="24"/>
        </w:rPr>
        <w:t>Campina Grande</w:t>
      </w:r>
    </w:p>
    <w:p w14:paraId="4EA5B21A" w14:textId="75422D58" w:rsidR="00961FE4" w:rsidRPr="00961FE4" w:rsidRDefault="00961FE4" w:rsidP="00961FE4">
      <w:pPr>
        <w:widowControl/>
        <w:autoSpaceDE/>
        <w:autoSpaceDN/>
        <w:spacing w:after="160" w:line="259" w:lineRule="auto"/>
        <w:jc w:val="center"/>
        <w:rPr>
          <w:rFonts w:ascii="Arial" w:hAnsi="Arial" w:cs="Arial"/>
          <w:sz w:val="24"/>
        </w:rPr>
      </w:pPr>
      <w:r w:rsidRPr="00961FE4">
        <w:rPr>
          <w:rFonts w:ascii="Arial" w:hAnsi="Arial" w:cs="Arial"/>
          <w:sz w:val="24"/>
        </w:rPr>
        <w:t>202</w:t>
      </w:r>
      <w:r w:rsidR="00243054">
        <w:rPr>
          <w:rFonts w:ascii="Arial" w:hAnsi="Arial" w:cs="Arial"/>
          <w:sz w:val="24"/>
        </w:rPr>
        <w:t>6</w:t>
      </w:r>
    </w:p>
    <w:p w14:paraId="45AE7666" w14:textId="77777777" w:rsidR="00961FE4" w:rsidRPr="00961FE4" w:rsidRDefault="00961FE4">
      <w:pPr>
        <w:widowControl/>
        <w:autoSpaceDE/>
        <w:autoSpaceDN/>
        <w:spacing w:after="160" w:line="259" w:lineRule="auto"/>
        <w:rPr>
          <w:rFonts w:ascii="Arial" w:hAnsi="Arial" w:cs="Arial"/>
        </w:rPr>
      </w:pPr>
    </w:p>
    <w:p w14:paraId="5100F08F" w14:textId="77777777" w:rsidR="00961FE4" w:rsidRPr="00961FE4" w:rsidRDefault="00961FE4">
      <w:pPr>
        <w:widowControl/>
        <w:autoSpaceDE/>
        <w:autoSpaceDN/>
        <w:spacing w:after="160" w:line="259" w:lineRule="auto"/>
        <w:rPr>
          <w:rFonts w:ascii="Arial" w:hAnsi="Arial" w:cs="Arial"/>
        </w:rPr>
      </w:pPr>
    </w:p>
    <w:p w14:paraId="2C197F0F" w14:textId="77777777" w:rsidR="00961FE4" w:rsidRPr="00961FE4" w:rsidRDefault="00961FE4">
      <w:pPr>
        <w:widowControl/>
        <w:autoSpaceDE/>
        <w:autoSpaceDN/>
        <w:spacing w:after="160" w:line="259" w:lineRule="auto"/>
        <w:rPr>
          <w:rFonts w:ascii="Arial" w:hAnsi="Arial" w:cs="Arial"/>
        </w:rPr>
      </w:pPr>
    </w:p>
    <w:p w14:paraId="692C2582" w14:textId="77777777" w:rsidR="00961FE4" w:rsidRPr="00961FE4" w:rsidRDefault="00961FE4">
      <w:pPr>
        <w:widowControl/>
        <w:autoSpaceDE/>
        <w:autoSpaceDN/>
        <w:spacing w:after="160" w:line="259" w:lineRule="auto"/>
        <w:rPr>
          <w:rFonts w:ascii="Arial" w:hAnsi="Arial" w:cs="Arial"/>
        </w:rPr>
      </w:pPr>
    </w:p>
    <w:p w14:paraId="5DA7DBDE" w14:textId="77777777" w:rsidR="00901AD7" w:rsidRDefault="00901AD7" w:rsidP="005414B7">
      <w:pPr>
        <w:spacing w:before="100"/>
        <w:ind w:left="1258" w:right="1268"/>
        <w:jc w:val="center"/>
        <w:rPr>
          <w:rFonts w:ascii="Arial" w:hAnsi="Arial" w:cs="Arial"/>
          <w:sz w:val="28"/>
        </w:rPr>
      </w:pPr>
    </w:p>
    <w:p w14:paraId="0BAAC638" w14:textId="77777777" w:rsidR="005414B7" w:rsidRPr="00961FE4" w:rsidRDefault="005414B7" w:rsidP="001621E3">
      <w:pPr>
        <w:tabs>
          <w:tab w:val="left" w:pos="2127"/>
        </w:tabs>
        <w:spacing w:before="100"/>
        <w:ind w:left="1258" w:right="1268"/>
        <w:jc w:val="center"/>
        <w:rPr>
          <w:rFonts w:ascii="Arial" w:hAnsi="Arial" w:cs="Arial"/>
          <w:sz w:val="28"/>
        </w:rPr>
      </w:pPr>
      <w:r w:rsidRPr="00961FE4">
        <w:rPr>
          <w:rFonts w:ascii="Arial" w:hAnsi="Arial" w:cs="Arial"/>
          <w:sz w:val="28"/>
        </w:rPr>
        <w:t>TIAGO ANTONIO FERREIRA DE LIMA</w:t>
      </w:r>
    </w:p>
    <w:p w14:paraId="3182FB68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8F38CF1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272A9F5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3EEDC85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7D8E9CDA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6324536A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3A100B9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52A56C4F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2F38E7E5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352503D3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68108201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5C583DB9" w14:textId="77777777" w:rsidR="005414B7" w:rsidRPr="00961FE4" w:rsidRDefault="005414B7" w:rsidP="005414B7">
      <w:pPr>
        <w:pStyle w:val="Corpodetexto"/>
        <w:rPr>
          <w:rFonts w:ascii="Arial" w:hAnsi="Arial" w:cs="Arial"/>
          <w:sz w:val="29"/>
        </w:rPr>
      </w:pPr>
    </w:p>
    <w:p w14:paraId="4044C87C" w14:textId="3401064C" w:rsidR="005414B7" w:rsidRPr="00CF1C7B" w:rsidRDefault="00CF1C7B" w:rsidP="00CF1C7B">
      <w:pPr>
        <w:pStyle w:val="Ttulo1"/>
        <w:spacing w:line="367" w:lineRule="exact"/>
        <w:jc w:val="left"/>
        <w:rPr>
          <w:lang w:val="pt-BR"/>
        </w:rPr>
      </w:pPr>
      <w:bookmarkStart w:id="3" w:name="_Toc229171130"/>
      <w:r w:rsidRPr="00CF1C7B">
        <w:rPr>
          <w:lang w:val="pt-BR"/>
        </w:rPr>
        <w:t>P</w:t>
      </w:r>
      <w:r>
        <w:rPr>
          <w:lang w:val="pt-BR"/>
        </w:rPr>
        <w:t>roteção de Dados na Nuvem: Aplicação Prática de Conceitos Interdisciplinares</w:t>
      </w:r>
      <w:r w:rsidR="005414B7" w:rsidRPr="00961FE4">
        <w:t>:</w:t>
      </w:r>
      <w:bookmarkEnd w:id="3"/>
    </w:p>
    <w:p w14:paraId="29CC1491" w14:textId="77777777" w:rsidR="005414B7" w:rsidRPr="00961FE4" w:rsidRDefault="005414B7" w:rsidP="005414B7">
      <w:pPr>
        <w:pStyle w:val="Corpodetexto"/>
        <w:rPr>
          <w:rFonts w:ascii="Arial" w:hAnsi="Arial" w:cs="Arial"/>
          <w:sz w:val="30"/>
        </w:rPr>
      </w:pPr>
    </w:p>
    <w:p w14:paraId="153DB826" w14:textId="77777777" w:rsidR="005414B7" w:rsidRPr="00961FE4" w:rsidRDefault="005414B7" w:rsidP="005414B7">
      <w:pPr>
        <w:pStyle w:val="Corpodetexto"/>
        <w:rPr>
          <w:rFonts w:ascii="Arial" w:hAnsi="Arial" w:cs="Arial"/>
          <w:sz w:val="30"/>
        </w:rPr>
      </w:pPr>
    </w:p>
    <w:p w14:paraId="7BCE497E" w14:textId="77777777" w:rsidR="005414B7" w:rsidRPr="00961FE4" w:rsidRDefault="005414B7" w:rsidP="005414B7">
      <w:pPr>
        <w:pStyle w:val="Corpodetexto"/>
        <w:rPr>
          <w:rFonts w:ascii="Arial" w:hAnsi="Arial" w:cs="Arial"/>
          <w:sz w:val="30"/>
        </w:rPr>
      </w:pPr>
    </w:p>
    <w:p w14:paraId="33E64FC0" w14:textId="77777777" w:rsidR="005414B7" w:rsidRPr="00961FE4" w:rsidRDefault="005414B7" w:rsidP="005414B7">
      <w:pPr>
        <w:pStyle w:val="Corpodetexto"/>
        <w:spacing w:before="4"/>
        <w:rPr>
          <w:rFonts w:ascii="Arial" w:hAnsi="Arial" w:cs="Arial"/>
          <w:sz w:val="27"/>
        </w:rPr>
      </w:pPr>
    </w:p>
    <w:p w14:paraId="258E3EA9" w14:textId="4D216DD9" w:rsidR="005414B7" w:rsidRPr="00961FE4" w:rsidRDefault="00AC256F" w:rsidP="00AA4247">
      <w:pPr>
        <w:spacing w:before="1"/>
        <w:ind w:left="4072" w:right="8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Relatório </w:t>
      </w:r>
      <w:r w:rsidR="005414B7" w:rsidRPr="00961FE4">
        <w:rPr>
          <w:rFonts w:ascii="Arial" w:hAnsi="Arial" w:cs="Arial"/>
          <w:sz w:val="20"/>
        </w:rPr>
        <w:t>apresentado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como</w:t>
      </w:r>
      <w:r w:rsidR="005414B7" w:rsidRPr="00961FE4">
        <w:rPr>
          <w:rFonts w:ascii="Arial" w:hAnsi="Arial" w:cs="Arial"/>
          <w:spacing w:val="4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requisito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parcial</w:t>
      </w:r>
      <w:r w:rsidR="005414B7" w:rsidRPr="00961FE4">
        <w:rPr>
          <w:rFonts w:ascii="Arial" w:hAnsi="Arial" w:cs="Arial"/>
          <w:spacing w:val="-53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para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a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obtenção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de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média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37663D">
        <w:rPr>
          <w:rFonts w:ascii="Arial" w:hAnsi="Arial" w:cs="Arial"/>
          <w:sz w:val="20"/>
        </w:rPr>
        <w:t>semestra</w:t>
      </w:r>
      <w:r w:rsidR="005414B7" w:rsidRPr="00961FE4">
        <w:rPr>
          <w:rFonts w:ascii="Arial" w:hAnsi="Arial" w:cs="Arial"/>
          <w:sz w:val="20"/>
        </w:rPr>
        <w:t>l</w:t>
      </w:r>
      <w:r w:rsidR="005414B7" w:rsidRPr="00961FE4">
        <w:rPr>
          <w:rFonts w:ascii="Arial" w:hAnsi="Arial" w:cs="Arial"/>
          <w:spacing w:val="3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na</w:t>
      </w:r>
      <w:r w:rsidR="005414B7" w:rsidRPr="00961FE4">
        <w:rPr>
          <w:rFonts w:ascii="Arial" w:hAnsi="Arial" w:cs="Arial"/>
          <w:spacing w:val="2"/>
          <w:sz w:val="20"/>
        </w:rPr>
        <w:t xml:space="preserve"> </w:t>
      </w:r>
      <w:r w:rsidR="005414B7" w:rsidRPr="00961FE4">
        <w:rPr>
          <w:rFonts w:ascii="Arial" w:hAnsi="Arial" w:cs="Arial"/>
          <w:sz w:val="20"/>
        </w:rPr>
        <w:t>disciplina</w:t>
      </w:r>
      <w:r w:rsidR="005414B7" w:rsidRPr="00961FE4">
        <w:rPr>
          <w:rFonts w:ascii="Arial" w:hAnsi="Arial" w:cs="Arial"/>
          <w:spacing w:val="4"/>
          <w:sz w:val="20"/>
        </w:rPr>
        <w:t xml:space="preserve"> </w:t>
      </w:r>
      <w:r w:rsidR="00CF1C7B">
        <w:rPr>
          <w:rFonts w:ascii="Arial" w:hAnsi="Arial" w:cs="Arial"/>
          <w:sz w:val="20"/>
        </w:rPr>
        <w:t>de Projeto Integrado Interdisciplicar – Computação em Nuvem</w:t>
      </w:r>
    </w:p>
    <w:p w14:paraId="5D069EED" w14:textId="77777777" w:rsidR="005414B7" w:rsidRPr="00961FE4" w:rsidRDefault="005414B7" w:rsidP="005414B7">
      <w:pPr>
        <w:pStyle w:val="Corpodetexto"/>
        <w:spacing w:before="1"/>
        <w:rPr>
          <w:rFonts w:ascii="Arial" w:hAnsi="Arial" w:cs="Arial"/>
          <w:sz w:val="20"/>
        </w:rPr>
      </w:pPr>
    </w:p>
    <w:p w14:paraId="620BD984" w14:textId="3AABFB6B" w:rsidR="005414B7" w:rsidRPr="00961FE4" w:rsidRDefault="005414B7" w:rsidP="005414B7">
      <w:pPr>
        <w:ind w:left="4072"/>
        <w:rPr>
          <w:rFonts w:ascii="Arial" w:hAnsi="Arial" w:cs="Arial"/>
          <w:sz w:val="20"/>
        </w:rPr>
      </w:pPr>
    </w:p>
    <w:p w14:paraId="7BA47A9C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7000B4D2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6625C9C2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52B9FFDA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44992902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42C71143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69EE0184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6ABD1E69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74448CD7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4DC0720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80A0336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329E505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79439F58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3244EB75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1909B50F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2473B3DA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05C77CE7" w14:textId="77777777" w:rsidR="005414B7" w:rsidRPr="00961FE4" w:rsidRDefault="005414B7" w:rsidP="005414B7">
      <w:pPr>
        <w:pStyle w:val="Corpodetexto"/>
        <w:rPr>
          <w:rFonts w:ascii="Arial" w:hAnsi="Arial" w:cs="Arial"/>
          <w:sz w:val="20"/>
        </w:rPr>
      </w:pPr>
    </w:p>
    <w:p w14:paraId="510F6111" w14:textId="77777777" w:rsidR="005414B7" w:rsidRPr="00961FE4" w:rsidRDefault="005414B7" w:rsidP="005414B7">
      <w:pPr>
        <w:pStyle w:val="Corpodetexto"/>
        <w:spacing w:before="10"/>
        <w:rPr>
          <w:rFonts w:ascii="Arial" w:hAnsi="Arial" w:cs="Arial"/>
          <w:sz w:val="21"/>
        </w:rPr>
      </w:pPr>
    </w:p>
    <w:p w14:paraId="560B9706" w14:textId="77777777" w:rsidR="008852F2" w:rsidRPr="00961FE4" w:rsidRDefault="008852F2" w:rsidP="008852F2">
      <w:pPr>
        <w:pStyle w:val="Corpodetexto"/>
        <w:spacing w:before="92"/>
        <w:ind w:right="4265"/>
        <w:jc w:val="center"/>
        <w:rPr>
          <w:rFonts w:ascii="Arial" w:hAnsi="Arial" w:cs="Arial"/>
        </w:rPr>
      </w:pPr>
      <w:r w:rsidRPr="00961FE4">
        <w:rPr>
          <w:rFonts w:ascii="Arial" w:hAnsi="Arial" w:cs="Arial"/>
        </w:rPr>
        <w:t xml:space="preserve">                                             </w:t>
      </w:r>
      <w:r w:rsidR="005414B7" w:rsidRPr="00961FE4">
        <w:rPr>
          <w:rFonts w:ascii="Arial" w:hAnsi="Arial" w:cs="Arial"/>
        </w:rPr>
        <w:t>Campina</w:t>
      </w:r>
      <w:r w:rsidRPr="00961FE4">
        <w:rPr>
          <w:rFonts w:ascii="Arial" w:hAnsi="Arial" w:cs="Arial"/>
        </w:rPr>
        <w:t xml:space="preserve"> Grande</w:t>
      </w:r>
    </w:p>
    <w:p w14:paraId="15ADB6D2" w14:textId="462AEED9" w:rsidR="005414B7" w:rsidRPr="00961FE4" w:rsidRDefault="008852F2" w:rsidP="008852F2">
      <w:pPr>
        <w:pStyle w:val="Corpodetexto"/>
        <w:spacing w:before="92"/>
        <w:ind w:right="4265"/>
        <w:jc w:val="center"/>
        <w:rPr>
          <w:rFonts w:ascii="Arial" w:hAnsi="Arial" w:cs="Arial"/>
        </w:rPr>
      </w:pPr>
      <w:r w:rsidRPr="00961FE4">
        <w:rPr>
          <w:rFonts w:ascii="Arial" w:hAnsi="Arial" w:cs="Arial"/>
        </w:rPr>
        <w:t xml:space="preserve">                                            </w:t>
      </w:r>
      <w:r w:rsidR="005414B7" w:rsidRPr="00961FE4">
        <w:rPr>
          <w:rFonts w:ascii="Arial" w:hAnsi="Arial" w:cs="Arial"/>
        </w:rPr>
        <w:t>202</w:t>
      </w:r>
      <w:r w:rsidR="00243054">
        <w:rPr>
          <w:rFonts w:ascii="Arial" w:hAnsi="Arial" w:cs="Arial"/>
        </w:rPr>
        <w:t>6</w:t>
      </w:r>
    </w:p>
    <w:p w14:paraId="444B5082" w14:textId="77777777" w:rsidR="005414B7" w:rsidRPr="00961FE4" w:rsidRDefault="005414B7" w:rsidP="005414B7">
      <w:pPr>
        <w:pStyle w:val="Ttulo2"/>
        <w:spacing w:line="321" w:lineRule="exact"/>
        <w:jc w:val="left"/>
        <w:rPr>
          <w:rFonts w:ascii="Arial" w:hAnsi="Arial" w:cs="Arial"/>
        </w:rPr>
      </w:pPr>
    </w:p>
    <w:p w14:paraId="185C6A3D" w14:textId="77777777" w:rsidR="00C53DA0" w:rsidRPr="0037663D" w:rsidRDefault="005414B7" w:rsidP="00C53DA0">
      <w:pPr>
        <w:pStyle w:val="Ttulo3"/>
        <w:ind w:left="1258" w:right="1266"/>
        <w:jc w:val="center"/>
        <w:rPr>
          <w:rFonts w:ascii="Arial" w:hAnsi="Arial" w:cs="Arial"/>
          <w:b/>
        </w:rPr>
      </w:pPr>
      <w:r w:rsidRPr="0037663D">
        <w:rPr>
          <w:rFonts w:ascii="Arial" w:hAnsi="Arial" w:cs="Arial"/>
          <w:b/>
        </w:rPr>
        <w:br w:type="page"/>
      </w:r>
      <w:bookmarkStart w:id="4" w:name="_Toc229171131"/>
      <w:r w:rsidR="00C53DA0" w:rsidRPr="0037663D">
        <w:rPr>
          <w:rFonts w:ascii="Arial" w:hAnsi="Arial" w:cs="Arial"/>
          <w:b/>
          <w:color w:val="000000" w:themeColor="text1"/>
        </w:rPr>
        <w:lastRenderedPageBreak/>
        <w:t>SUMÁRIO</w:t>
      </w:r>
      <w:bookmarkEnd w:id="4"/>
    </w:p>
    <w:sdt>
      <w:sdtPr>
        <w:id w:val="1525904416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color w:val="auto"/>
          <w:sz w:val="22"/>
          <w:szCs w:val="22"/>
          <w:lang w:val="pt-PT" w:eastAsia="en-US"/>
        </w:rPr>
      </w:sdtEndPr>
      <w:sdtContent>
        <w:p w14:paraId="4062DAB2" w14:textId="56AA681E" w:rsidR="00AC256F" w:rsidRDefault="00AC256F">
          <w:pPr>
            <w:pStyle w:val="CabealhodoSumrio"/>
          </w:pPr>
        </w:p>
        <w:p w14:paraId="7B6116B9" w14:textId="5C99C49B" w:rsidR="00AC256F" w:rsidRDefault="00AC256F">
          <w:pPr>
            <w:pStyle w:val="Sumrio2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71128" w:history="1">
            <w:r w:rsidRPr="00930282">
              <w:rPr>
                <w:rStyle w:val="Hyperlink"/>
                <w:noProof/>
              </w:rPr>
              <w:t>Projeto Integrado Interdisciplinar – Computação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A3FB6" w14:textId="58C28C15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2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1ADC" w14:textId="1392D81C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3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ARQUITETURA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3992" w14:textId="3B128102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4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BANCO DE DADOS NÃO RELACIONAIS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7319" w14:textId="5176D3E1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5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TECNOLOGIA WEB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776D9" w14:textId="017F831D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6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SEGURANÇA DA INFORMAÇÃO E DE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4AD5" w14:textId="26FEDA16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7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SEGURANÇA PARA COMPUTAÇÃO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ABB7" w14:textId="03D9BE15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8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PROGRAMAÇÃO PARA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5943" w14:textId="4704B1B6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39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0149" w14:textId="4CC5ADD3" w:rsidR="00AC256F" w:rsidRDefault="00AC256F">
          <w:pPr>
            <w:pStyle w:val="Sumrio3"/>
            <w:tabs>
              <w:tab w:val="right" w:leader="dot" w:pos="92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29171140" w:history="1">
            <w:r w:rsidRPr="00930282">
              <w:rPr>
                <w:rStyle w:val="Hyperlink"/>
                <w:rFonts w:ascii="Arial" w:eastAsia="Arial" w:hAnsi="Arial" w:cs="Arial"/>
                <w:b/>
                <w:bCs/>
                <w:noProof/>
                <w:w w:val="99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930282">
              <w:rPr>
                <w:rStyle w:val="Hyperlink"/>
                <w:rFonts w:ascii="Arial" w:hAnsi="Arial" w:cs="Arial"/>
                <w:b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AD57" w14:textId="74550BDB" w:rsidR="00AC256F" w:rsidRDefault="00AC256F">
          <w:r>
            <w:rPr>
              <w:b/>
              <w:bCs/>
            </w:rPr>
            <w:fldChar w:fldCharType="end"/>
          </w:r>
        </w:p>
      </w:sdtContent>
    </w:sdt>
    <w:p w14:paraId="596E527E" w14:textId="77777777" w:rsidR="005414B7" w:rsidRDefault="005414B7" w:rsidP="00C53DA0">
      <w:pPr>
        <w:pStyle w:val="Ttulo3"/>
        <w:ind w:left="1258" w:right="1266"/>
        <w:jc w:val="center"/>
        <w:rPr>
          <w:rFonts w:ascii="Arial" w:hAnsi="Arial" w:cs="Arial"/>
        </w:rPr>
      </w:pPr>
    </w:p>
    <w:p w14:paraId="785F9C2A" w14:textId="77777777" w:rsidR="005D5D86" w:rsidRPr="005D5D86" w:rsidRDefault="005D5D86" w:rsidP="005D5D86">
      <w:pPr>
        <w:sectPr w:rsidR="005D5D86" w:rsidRPr="005D5D86">
          <w:pgSz w:w="11910" w:h="16850"/>
          <w:pgMar w:top="1600" w:right="1020" w:bottom="280" w:left="1600" w:header="720" w:footer="720" w:gutter="0"/>
          <w:cols w:space="720"/>
        </w:sectPr>
      </w:pPr>
    </w:p>
    <w:p w14:paraId="06F6E2C9" w14:textId="6284421B" w:rsidR="005414B7" w:rsidRPr="00CF1C7B" w:rsidRDefault="005414B7" w:rsidP="00843B2A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5" w:name="_Toc229171132"/>
      <w:r w:rsidRPr="00CF1C7B">
        <w:rPr>
          <w:rFonts w:ascii="Arial" w:hAnsi="Arial" w:cs="Arial"/>
          <w:b/>
          <w:color w:val="000000" w:themeColor="text1"/>
        </w:rPr>
        <w:lastRenderedPageBreak/>
        <w:t>INTRODUÇÃO</w:t>
      </w:r>
      <w:bookmarkEnd w:id="5"/>
    </w:p>
    <w:p w14:paraId="06E8FAED" w14:textId="32EF05E7" w:rsidR="001F29FC" w:rsidRDefault="001F29FC" w:rsidP="001F29FC"/>
    <w:p w14:paraId="05341FDC" w14:textId="77777777" w:rsidR="001F29FC" w:rsidRP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F29FC">
        <w:rPr>
          <w:rFonts w:ascii="Arial" w:eastAsia="Times New Roman" w:hAnsi="Arial" w:cs="Arial"/>
          <w:sz w:val="24"/>
          <w:szCs w:val="24"/>
          <w:lang w:val="pt-BR" w:eastAsia="pt-BR"/>
        </w:rPr>
        <w:t>O objetivo deste projeto integrado é aplicar os conhecimentos obtidos nas disciplinas da área de Computação em Nuvem, resolvendo desafios práticos, progressivos e interconectados. Cada tarefa foi projetada para refletir uma fase do ciclo de vida da informação em ambientes computacionais contemporâneos, desde sua organização inicial até os processos de proteção e transmissão segura.</w:t>
      </w:r>
    </w:p>
    <w:p w14:paraId="3BB6E1CF" w14:textId="77777777" w:rsidR="001F29FC" w:rsidRP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7201A673" w14:textId="77777777" w:rsid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F29F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Durante as atividades, são discutidos conceitos essenciais relacionados à arquitetura de dados, bancos de dados </w:t>
      </w:r>
      <w:proofErr w:type="spellStart"/>
      <w:r w:rsidRPr="001F29FC">
        <w:rPr>
          <w:rFonts w:ascii="Arial" w:eastAsia="Times New Roman" w:hAnsi="Arial" w:cs="Arial"/>
          <w:sz w:val="24"/>
          <w:szCs w:val="24"/>
          <w:lang w:val="pt-BR" w:eastAsia="pt-BR"/>
        </w:rPr>
        <w:t>NoSQL</w:t>
      </w:r>
      <w:proofErr w:type="spellEnd"/>
      <w:r w:rsidRPr="001F29FC">
        <w:rPr>
          <w:rFonts w:ascii="Arial" w:eastAsia="Times New Roman" w:hAnsi="Arial" w:cs="Arial"/>
          <w:sz w:val="24"/>
          <w:szCs w:val="24"/>
          <w:lang w:val="pt-BR" w:eastAsia="pt-BR"/>
        </w:rPr>
        <w:t>, comunicação via Web Services, segurança em redes, computação em nuvem e criptografia aplicada. A estrutura sugerida possibilita o acompanhamento do percurso integral de uma informação em um ecossistema tecnológico real, evidenciando como teoria e prática se unem na criação de sistemas seguros e escaláveis.</w:t>
      </w:r>
    </w:p>
    <w:p w14:paraId="16C2446A" w14:textId="35C753A6" w:rsidR="001F29FC" w:rsidRPr="001F29FC" w:rsidRDefault="001F29FC" w:rsidP="001F29FC">
      <w:pPr>
        <w:rPr>
          <w:lang w:val="pt-BR"/>
        </w:rPr>
      </w:pPr>
    </w:p>
    <w:p w14:paraId="3AE0E989" w14:textId="616C0BA1" w:rsidR="001F29FC" w:rsidRPr="001F29FC" w:rsidRDefault="001F29FC" w:rsidP="001F29FC">
      <w:pPr>
        <w:rPr>
          <w:lang w:val="pt-BR"/>
        </w:rPr>
      </w:pPr>
    </w:p>
    <w:p w14:paraId="0906F7AF" w14:textId="6B58A008" w:rsidR="001F29FC" w:rsidRDefault="001F29FC" w:rsidP="001F29FC"/>
    <w:p w14:paraId="42003A3C" w14:textId="1DC6D5DB" w:rsidR="001F29FC" w:rsidRDefault="001F29FC" w:rsidP="001F29FC"/>
    <w:p w14:paraId="70070607" w14:textId="587F21B8" w:rsidR="001F29FC" w:rsidRDefault="001F29FC" w:rsidP="001F29FC"/>
    <w:p w14:paraId="203D6E55" w14:textId="6FBE683A" w:rsidR="001F29FC" w:rsidRDefault="001F29FC" w:rsidP="001F29FC"/>
    <w:p w14:paraId="76B15F7F" w14:textId="0DA970AB" w:rsidR="001F29FC" w:rsidRDefault="001F29FC" w:rsidP="001F29FC"/>
    <w:p w14:paraId="38540865" w14:textId="0AD2CDFB" w:rsidR="001F29FC" w:rsidRDefault="001F29FC" w:rsidP="001F29FC"/>
    <w:p w14:paraId="5434CE01" w14:textId="08CFE292" w:rsidR="001F29FC" w:rsidRDefault="001F29FC" w:rsidP="001F29FC"/>
    <w:p w14:paraId="2A33A53A" w14:textId="77777777" w:rsidR="001F29FC" w:rsidRPr="001F29FC" w:rsidRDefault="001F29FC" w:rsidP="001F29FC"/>
    <w:p w14:paraId="3C297AE7" w14:textId="77777777" w:rsidR="001F29FC" w:rsidRPr="001F29FC" w:rsidRDefault="001F29FC" w:rsidP="001F29FC">
      <w:pPr>
        <w:rPr>
          <w:lang w:val="pt-BR"/>
        </w:rPr>
      </w:pPr>
    </w:p>
    <w:p w14:paraId="7C08A8F3" w14:textId="0C198EA1" w:rsidR="001F29FC" w:rsidRPr="00CF1C7B" w:rsidRDefault="001F29FC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6" w:name="_Toc229171133"/>
      <w:r w:rsidRPr="00CF1C7B">
        <w:rPr>
          <w:rFonts w:ascii="Arial" w:hAnsi="Arial" w:cs="Arial"/>
          <w:b/>
          <w:color w:val="000000" w:themeColor="text1"/>
        </w:rPr>
        <w:t>ARQUITETURA DE DADOS</w:t>
      </w:r>
      <w:bookmarkEnd w:id="6"/>
    </w:p>
    <w:p w14:paraId="4B81732E" w14:textId="402C8A7F" w:rsidR="001F29FC" w:rsidRDefault="001F29FC" w:rsidP="001F29FC"/>
    <w:p w14:paraId="07C9FB5D" w14:textId="6ABCCE5D" w:rsidR="001F29FC" w:rsidRDefault="001F29FC" w:rsidP="001F29FC"/>
    <w:p w14:paraId="6845ACBC" w14:textId="1E6C6C34" w:rsidR="001F29FC" w:rsidRPr="00CF1C7B" w:rsidRDefault="001F29FC" w:rsidP="001F29FC">
      <w:pPr>
        <w:rPr>
          <w:b/>
          <w:bCs/>
          <w:color w:val="1F4E79" w:themeColor="accent1" w:themeShade="80"/>
          <w:sz w:val="24"/>
          <w:szCs w:val="24"/>
        </w:rPr>
      </w:pPr>
      <w:r w:rsidRPr="00CF1C7B">
        <w:rPr>
          <w:b/>
          <w:bCs/>
          <w:color w:val="1F4E79" w:themeColor="accent1" w:themeShade="80"/>
          <w:sz w:val="24"/>
          <w:szCs w:val="24"/>
        </w:rPr>
        <w:t>Contexto</w:t>
      </w:r>
    </w:p>
    <w:p w14:paraId="407FC60E" w14:textId="00DDE5A6" w:rsidR="001F29FC" w:rsidRDefault="001F29FC" w:rsidP="001F29FC"/>
    <w:p w14:paraId="5BBFCD9F" w14:textId="0216D3A6" w:rsidR="001F29FC" w:rsidRDefault="001F29FC" w:rsidP="001F29FC">
      <w:r w:rsidRPr="001F29FC">
        <w:t>Uma empresa de pequeno porte está modernizando seus procedimentos internos e necessita estruturar os registros de seus clientes. Uma parte das informações está organizada em planilhas (como nome, e-mail e telefone), enquanto outra parte se encontra em arquivos de texto com anotações — dados não organizados. A finalidade é mostrar como cada tipo de dado se relaciona com as operações CRUD.</w:t>
      </w:r>
    </w:p>
    <w:p w14:paraId="40C245A5" w14:textId="77F6A993" w:rsidR="001F29FC" w:rsidRDefault="001F29FC" w:rsidP="001F29FC"/>
    <w:p w14:paraId="4CD46D0E" w14:textId="0C688748" w:rsidR="001F29FC" w:rsidRDefault="001F29FC" w:rsidP="001F29FC"/>
    <w:p w14:paraId="211A9CCA" w14:textId="30897623" w:rsidR="001F29FC" w:rsidRPr="00CF1C7B" w:rsidRDefault="001F29FC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CRUD com Dados Estruturados</w:t>
      </w:r>
    </w:p>
    <w:p w14:paraId="2485E2B3" w14:textId="3F56B988" w:rsidR="001F29FC" w:rsidRDefault="001F29FC" w:rsidP="001F29FC"/>
    <w:p w14:paraId="7D185B56" w14:textId="1BD3D12D" w:rsidR="001F29FC" w:rsidRDefault="001F29FC" w:rsidP="001F29FC">
      <w:r>
        <w:t>Registro do Cliente</w:t>
      </w:r>
    </w:p>
    <w:p w14:paraId="280C7A79" w14:textId="4ED380AA" w:rsidR="001F29FC" w:rsidRPr="001F29FC" w:rsidRDefault="001F29FC" w:rsidP="001F29FC">
      <w:r w:rsidRPr="001F29FC">
        <w:rPr>
          <w:noProof/>
        </w:rPr>
        <w:drawing>
          <wp:inline distT="0" distB="0" distL="0" distR="0" wp14:anchorId="22FBD0AD" wp14:editId="31814B4C">
            <wp:extent cx="5525271" cy="1286054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8758" w14:textId="48328344" w:rsidR="001F29FC" w:rsidRDefault="001F29FC" w:rsidP="001F29FC"/>
    <w:p w14:paraId="54E2ADAE" w14:textId="172DCE38" w:rsidR="001F29FC" w:rsidRDefault="001F29FC" w:rsidP="001F29FC"/>
    <w:p w14:paraId="534D044C" w14:textId="4CAABC2A" w:rsidR="001F29FC" w:rsidRDefault="001F29FC" w:rsidP="001F29FC"/>
    <w:p w14:paraId="4D0167F5" w14:textId="49FDED88" w:rsidR="001F29FC" w:rsidRDefault="001F29FC" w:rsidP="001F29FC"/>
    <w:p w14:paraId="71FC1016" w14:textId="2B1875EE" w:rsidR="001F29FC" w:rsidRPr="00CF1C7B" w:rsidRDefault="001F29FC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lastRenderedPageBreak/>
        <w:t>CREATE – Criar novo registro</w:t>
      </w:r>
    </w:p>
    <w:p w14:paraId="6470E4B4" w14:textId="5A02C4E6" w:rsidR="001F29FC" w:rsidRDefault="001F29FC" w:rsidP="001F29FC"/>
    <w:p w14:paraId="3A885789" w14:textId="77777777" w:rsidR="001F29FC" w:rsidRDefault="001F29FC" w:rsidP="001F29FC">
      <w:r w:rsidRPr="001F29FC">
        <w:t>Os dados do cliente devem ser inseridos no sistema, sendo nome, e-mail e telefone campos obrigatórios. O sistema gera automaticamente um identificador único para cada novo registro</w:t>
      </w:r>
    </w:p>
    <w:p w14:paraId="7216F126" w14:textId="77777777" w:rsidR="001F29FC" w:rsidRDefault="001F29FC" w:rsidP="001F29FC"/>
    <w:p w14:paraId="2FE9FF24" w14:textId="77777777" w:rsidR="00AB3443" w:rsidRPr="00CF1C7B" w:rsidRDefault="001F29FC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 xml:space="preserve">READ </w:t>
      </w:r>
      <w:r w:rsidR="00AB3443" w:rsidRPr="00CF1C7B">
        <w:rPr>
          <w:color w:val="1F4E79" w:themeColor="accent1" w:themeShade="80"/>
        </w:rPr>
        <w:t>–</w:t>
      </w:r>
      <w:r w:rsidRPr="00CF1C7B">
        <w:rPr>
          <w:color w:val="1F4E79" w:themeColor="accent1" w:themeShade="80"/>
        </w:rPr>
        <w:t xml:space="preserve"> </w:t>
      </w:r>
      <w:r w:rsidR="00AB3443" w:rsidRPr="00CF1C7B">
        <w:rPr>
          <w:color w:val="1F4E79" w:themeColor="accent1" w:themeShade="80"/>
        </w:rPr>
        <w:t>Consultar registro</w:t>
      </w:r>
    </w:p>
    <w:p w14:paraId="45B0752D" w14:textId="77777777" w:rsidR="00AB3443" w:rsidRDefault="00AB3443" w:rsidP="001F29FC"/>
    <w:p w14:paraId="3748A0E5" w14:textId="7B38361F" w:rsidR="001F29FC" w:rsidRDefault="00AB3443" w:rsidP="001F29FC">
      <w:r w:rsidRPr="00AB3443">
        <w:t>Procurar o cliente pelo e-mail ou nome para acessar todas as informações registradas. A consulta pode devolver um único registro ou uma lista filtrada de acordo com um critério específico.</w:t>
      </w:r>
      <w:r w:rsidR="001F29FC" w:rsidRPr="001F29FC">
        <w:t>.</w:t>
      </w:r>
    </w:p>
    <w:p w14:paraId="368132AE" w14:textId="15821AF3" w:rsidR="00AB3443" w:rsidRDefault="00AB3443" w:rsidP="001F29FC"/>
    <w:p w14:paraId="3B5098AC" w14:textId="02A9E70A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UPDATE – Atualizar registro</w:t>
      </w:r>
    </w:p>
    <w:p w14:paraId="4B11144B" w14:textId="69445AC9" w:rsidR="00AB3443" w:rsidRDefault="00AB3443" w:rsidP="001F29FC"/>
    <w:p w14:paraId="21821FE2" w14:textId="77777777" w:rsidR="00AB3443" w:rsidRDefault="00AB3443" w:rsidP="00AB3443">
      <w:pPr>
        <w:spacing w:before="80" w:after="80"/>
        <w:jc w:val="both"/>
      </w:pPr>
      <w:r>
        <w:rPr>
          <w:rFonts w:ascii="Arial" w:eastAsia="Arial" w:hAnsi="Arial" w:cs="Arial"/>
          <w:color w:val="1A1A1A"/>
        </w:rPr>
        <w:t>Alterar o número de telefone do cliente de (11) 99999-1111 para (11) 88888-2222 após solicitação do próprio cliente, mantendo os demais campos intactos.</w:t>
      </w:r>
    </w:p>
    <w:p w14:paraId="7E5BC42E" w14:textId="54C5AB07" w:rsidR="00AB3443" w:rsidRDefault="00AB3443" w:rsidP="001F29FC"/>
    <w:p w14:paraId="3E3F090E" w14:textId="50BAF87C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DELETE – Excluir registro</w:t>
      </w:r>
    </w:p>
    <w:p w14:paraId="2FDB9D5E" w14:textId="77777777" w:rsidR="00AB3443" w:rsidRDefault="00AB3443" w:rsidP="001F29FC"/>
    <w:p w14:paraId="152FBCE2" w14:textId="1730DD57" w:rsidR="00AB3443" w:rsidRDefault="00AB3443" w:rsidP="001F29FC">
      <w:r w:rsidRPr="00AB3443">
        <w:t>Excluir o registro do cliente do sistema quando solicitado o cancelamento ou quando forem identificados dados desatualizados e obsoletos.</w:t>
      </w:r>
    </w:p>
    <w:p w14:paraId="48A8234E" w14:textId="755F32DC" w:rsidR="00AB3443" w:rsidRDefault="00AB3443" w:rsidP="001F29FC"/>
    <w:p w14:paraId="602F25B8" w14:textId="0BC6F12B" w:rsidR="00AB3443" w:rsidRDefault="00AB3443" w:rsidP="001F29FC"/>
    <w:p w14:paraId="6A1EB29E" w14:textId="78F30992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CRUD com Dados Não Estruturados</w:t>
      </w:r>
    </w:p>
    <w:p w14:paraId="1EC32040" w14:textId="3EB8F49E" w:rsidR="00AB3443" w:rsidRDefault="00AB3443" w:rsidP="001F29FC"/>
    <w:p w14:paraId="588D222C" w14:textId="14C7C2D0" w:rsidR="00AB3443" w:rsidRDefault="00AB3443" w:rsidP="001F29FC">
      <w:r>
        <w:t>Anotação sobre o cliente</w:t>
      </w:r>
    </w:p>
    <w:p w14:paraId="4E896E2B" w14:textId="36149744" w:rsidR="00AB3443" w:rsidRDefault="00AB3443" w:rsidP="001F29FC">
      <w:r>
        <w:t xml:space="preserve"> </w:t>
      </w:r>
    </w:p>
    <w:p w14:paraId="0C143B3F" w14:textId="265EAB0D" w:rsidR="00AB3443" w:rsidRPr="00AB3443" w:rsidRDefault="00AB3443" w:rsidP="00AB3443">
      <w:pPr>
        <w:rPr>
          <w:rFonts w:ascii="Courier New" w:hAnsi="Courier New" w:cs="Courier New"/>
          <w:sz w:val="20"/>
          <w:szCs w:val="20"/>
        </w:rPr>
      </w:pPr>
      <w:r>
        <w:t xml:space="preserve"> “</w:t>
      </w:r>
      <w:r w:rsidRPr="00AB3443">
        <w:rPr>
          <w:rFonts w:ascii="Courier New" w:hAnsi="Courier New" w:cs="Courier New"/>
          <w:sz w:val="20"/>
          <w:szCs w:val="20"/>
        </w:rPr>
        <w:t>Cliente opta por comunicação via WhatsApp. Pediu um orçamento.</w:t>
      </w:r>
    </w:p>
    <w:p w14:paraId="7F31A2F2" w14:textId="77777777" w:rsidR="00AB3443" w:rsidRPr="00AB3443" w:rsidRDefault="00AB3443" w:rsidP="00AB3443">
      <w:pPr>
        <w:rPr>
          <w:rFonts w:ascii="Courier New" w:hAnsi="Courier New" w:cs="Courier New"/>
          <w:sz w:val="20"/>
          <w:szCs w:val="20"/>
        </w:rPr>
      </w:pPr>
      <w:r w:rsidRPr="00AB3443">
        <w:rPr>
          <w:rFonts w:ascii="Courier New" w:hAnsi="Courier New" w:cs="Courier New"/>
          <w:sz w:val="20"/>
          <w:szCs w:val="20"/>
        </w:rPr>
        <w:t>de três produtos na visita anterior. Mostrou interesse em</w:t>
      </w:r>
    </w:p>
    <w:p w14:paraId="4EFBCBC4" w14:textId="2E450D8F" w:rsidR="00AB3443" w:rsidRDefault="00AB3443" w:rsidP="00AB3443">
      <w:r w:rsidRPr="00AB3443">
        <w:rPr>
          <w:rFonts w:ascii="Courier New" w:hAnsi="Courier New" w:cs="Courier New"/>
          <w:sz w:val="20"/>
          <w:szCs w:val="20"/>
        </w:rPr>
        <w:t>compras mensais habituais</w:t>
      </w:r>
      <w:r>
        <w:t>."</w:t>
      </w:r>
    </w:p>
    <w:p w14:paraId="7EF712A6" w14:textId="5AD93312" w:rsidR="001F29FC" w:rsidRDefault="001F29FC" w:rsidP="001F29FC"/>
    <w:p w14:paraId="5989256F" w14:textId="6C1A2322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CREATE – Registrar anotação</w:t>
      </w:r>
    </w:p>
    <w:p w14:paraId="41C2AD89" w14:textId="6488470B" w:rsidR="00AB3443" w:rsidRDefault="00AB3443" w:rsidP="001F29FC"/>
    <w:p w14:paraId="5B1A6EE0" w14:textId="3F42FAFE" w:rsidR="00AB3443" w:rsidRDefault="00AB3443" w:rsidP="001F29FC">
      <w:r w:rsidRPr="00AB3443">
        <w:t>Adicionar um campo de texto livre associado ao cadastro do cliente para registrar observações e preferências obtidas durante os atendimentos.</w:t>
      </w:r>
    </w:p>
    <w:p w14:paraId="07A3AB55" w14:textId="2CF0932D" w:rsidR="00AB3443" w:rsidRDefault="00AB3443" w:rsidP="001F29FC"/>
    <w:p w14:paraId="244B0123" w14:textId="4707BF2C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 xml:space="preserve">READ – Consultar anotação </w:t>
      </w:r>
    </w:p>
    <w:p w14:paraId="0F3DCB89" w14:textId="25996295" w:rsidR="00AB3443" w:rsidRDefault="00AB3443" w:rsidP="001F29FC"/>
    <w:p w14:paraId="0867A235" w14:textId="0797FD41" w:rsidR="00AB3443" w:rsidRDefault="00AB3443" w:rsidP="001F29FC">
      <w:r w:rsidRPr="00AB3443">
        <w:t>Recuperar as anotações relacionadas ao cliente para direcionar o atendimento nas futuras interações, assegurando a continuidade e a personalização do serviço.</w:t>
      </w:r>
    </w:p>
    <w:p w14:paraId="6CDB5631" w14:textId="35867CC1" w:rsidR="00AB3443" w:rsidRDefault="00AB3443" w:rsidP="001F29FC"/>
    <w:p w14:paraId="036CC1C6" w14:textId="5D52AEC7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 xml:space="preserve">UPDATE – Atualizar anotação </w:t>
      </w:r>
    </w:p>
    <w:p w14:paraId="4807E188" w14:textId="46A2B4B8" w:rsidR="00AB3443" w:rsidRDefault="00AB3443" w:rsidP="001F29FC"/>
    <w:p w14:paraId="6AFBBF5F" w14:textId="6284880C" w:rsidR="00AB3443" w:rsidRDefault="00AB3443" w:rsidP="001F29FC">
      <w:r w:rsidRPr="00AB3443">
        <w:t>Atualizar o campo de observações com as novas informações obtidas em atendimentos subsequentes, garantindo que o histórico esteja sempre em dia.</w:t>
      </w:r>
    </w:p>
    <w:p w14:paraId="11642A3A" w14:textId="4AB49BD5" w:rsidR="00AB3443" w:rsidRDefault="00AB3443" w:rsidP="001F29FC"/>
    <w:p w14:paraId="0DCB0D07" w14:textId="5158FC96" w:rsidR="00AB3443" w:rsidRPr="00CF1C7B" w:rsidRDefault="00AB3443" w:rsidP="001F29FC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 xml:space="preserve">DELETE – Excluir anotação </w:t>
      </w:r>
    </w:p>
    <w:p w14:paraId="5DDEE653" w14:textId="34B2157C" w:rsidR="00AB3443" w:rsidRDefault="00AB3443" w:rsidP="001F29FC"/>
    <w:p w14:paraId="2EEEF49D" w14:textId="10D8D93B" w:rsidR="00AB3443" w:rsidRDefault="00AB3443" w:rsidP="001F29FC">
      <w:r w:rsidRPr="00AB3443">
        <w:t>Para manter o histórico limpo e em conformidade com as políticas de retenção de dados da empresa, é necessário remover anotações que estejam desatualizadas ou que não sejam relevantes.</w:t>
      </w:r>
    </w:p>
    <w:p w14:paraId="6A1261B5" w14:textId="5E3B3C36" w:rsidR="00AB3443" w:rsidRDefault="00AB3443" w:rsidP="001F29FC"/>
    <w:p w14:paraId="2181CD31" w14:textId="0BA9A805" w:rsidR="00AB3443" w:rsidRDefault="00AB3443" w:rsidP="001F29FC"/>
    <w:p w14:paraId="069F8BC8" w14:textId="77777777" w:rsidR="00AB3443" w:rsidRDefault="00AB3443" w:rsidP="001F29FC"/>
    <w:p w14:paraId="1AFFCAB5" w14:textId="77777777" w:rsidR="001F29FC" w:rsidRPr="001F29FC" w:rsidRDefault="001F29FC" w:rsidP="001F29FC"/>
    <w:p w14:paraId="0BFE4363" w14:textId="31C22178" w:rsidR="001F29FC" w:rsidRDefault="001F29FC" w:rsidP="001F29FC"/>
    <w:p w14:paraId="7F8AB9B4" w14:textId="77777777" w:rsidR="00AB3443" w:rsidRDefault="00AB3443" w:rsidP="001F29FC"/>
    <w:p w14:paraId="2C20631C" w14:textId="7186EB8E" w:rsidR="001F29FC" w:rsidRDefault="001F29FC" w:rsidP="001F29FC"/>
    <w:p w14:paraId="6007A43D" w14:textId="77777777" w:rsidR="001F29FC" w:rsidRPr="001F29FC" w:rsidRDefault="001F29FC" w:rsidP="001F29FC"/>
    <w:p w14:paraId="73465BD9" w14:textId="47BF5041" w:rsidR="001F29FC" w:rsidRPr="00CF1C7B" w:rsidRDefault="004839C1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7" w:name="_Toc229171134"/>
      <w:r w:rsidRPr="00CF1C7B">
        <w:rPr>
          <w:rFonts w:ascii="Arial" w:hAnsi="Arial" w:cs="Arial"/>
          <w:b/>
          <w:color w:val="000000" w:themeColor="text1"/>
        </w:rPr>
        <w:lastRenderedPageBreak/>
        <w:t>BANCO DE DADOS NÃO RELACIONAIS</w:t>
      </w:r>
      <w:bookmarkEnd w:id="7"/>
    </w:p>
    <w:p w14:paraId="7C3C391B" w14:textId="2D67ACDB" w:rsidR="00AB3443" w:rsidRDefault="00AB3443" w:rsidP="00AB3443"/>
    <w:p w14:paraId="7D5F24B2" w14:textId="460FCA62" w:rsidR="00AB3443" w:rsidRDefault="00AB3443" w:rsidP="00AB3443"/>
    <w:p w14:paraId="47A345A9" w14:textId="025E9EAB" w:rsidR="00AB3443" w:rsidRPr="00CF1C7B" w:rsidRDefault="00AB3443" w:rsidP="00AB3443">
      <w:pPr>
        <w:rPr>
          <w:sz w:val="24"/>
          <w:szCs w:val="24"/>
        </w:rPr>
      </w:pPr>
      <w:r w:rsidRPr="00CF1C7B">
        <w:rPr>
          <w:color w:val="1F4E79" w:themeColor="accent1" w:themeShade="80"/>
          <w:sz w:val="24"/>
          <w:szCs w:val="24"/>
        </w:rPr>
        <w:t>Contexto</w:t>
      </w:r>
    </w:p>
    <w:p w14:paraId="02F9BFF8" w14:textId="77777777" w:rsidR="00AB3443" w:rsidRDefault="00AB3443" w:rsidP="00AB3443"/>
    <w:p w14:paraId="66D3E60B" w14:textId="04671A0A" w:rsidR="00AB3443" w:rsidRDefault="00AB3443" w:rsidP="00AB3443">
      <w:r w:rsidRPr="00AB3443">
        <w:t>A empresa escolheu o MongoDB para guardar os perfis dos clientes por causa da sua flexibilidade de esquema, que é perfeita para registros com campos variáveis. O MongoDB emprega o formato de documentos JSON, dispensando a exigência de um esquema rígido, como ocorre nos bancos de dados relacionais tradicionais.</w:t>
      </w:r>
    </w:p>
    <w:p w14:paraId="618C0D78" w14:textId="42464944" w:rsidR="00AB3443" w:rsidRDefault="00AB3443" w:rsidP="00AB3443"/>
    <w:p w14:paraId="1D757AB6" w14:textId="78E34760" w:rsidR="00AB3443" w:rsidRPr="00CF1C7B" w:rsidRDefault="00AB3443" w:rsidP="00AB3443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JSON do Cliente</w:t>
      </w:r>
    </w:p>
    <w:p w14:paraId="423620E4" w14:textId="31989DC6" w:rsidR="00AB3443" w:rsidRDefault="00AB3443" w:rsidP="00AB3443"/>
    <w:p w14:paraId="46E991B1" w14:textId="1D0B0692" w:rsidR="00AB3443" w:rsidRDefault="00AB3443" w:rsidP="00AB3443">
      <w:r w:rsidRPr="00AB3443">
        <w:rPr>
          <w:noProof/>
        </w:rPr>
        <w:drawing>
          <wp:inline distT="0" distB="0" distL="0" distR="0" wp14:anchorId="4B07C86F" wp14:editId="04A1296A">
            <wp:extent cx="4648849" cy="140989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6A63" w14:textId="0B7F175C" w:rsidR="00AB3443" w:rsidRDefault="00AB3443" w:rsidP="00AB3443"/>
    <w:p w14:paraId="25AFCB29" w14:textId="6411BA36" w:rsidR="00AB3443" w:rsidRDefault="00AB3443" w:rsidP="00AB3443"/>
    <w:p w14:paraId="17218D0D" w14:textId="7D2CE09E" w:rsidR="00AB3443" w:rsidRDefault="00AB3443" w:rsidP="00AB3443"/>
    <w:p w14:paraId="3DB216BE" w14:textId="19F13503" w:rsidR="00AB3443" w:rsidRPr="00CF1C7B" w:rsidRDefault="004839C1" w:rsidP="00AB3443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Comando de Insert no MongoDB</w:t>
      </w:r>
    </w:p>
    <w:p w14:paraId="558B793F" w14:textId="62B758D3" w:rsidR="004839C1" w:rsidRDefault="004839C1" w:rsidP="00AB3443"/>
    <w:p w14:paraId="2ED788EB" w14:textId="74B7FAFE" w:rsidR="004839C1" w:rsidRDefault="004839C1" w:rsidP="00AB3443">
      <w:r w:rsidRPr="004839C1">
        <w:rPr>
          <w:noProof/>
        </w:rPr>
        <w:drawing>
          <wp:inline distT="0" distB="0" distL="0" distR="0" wp14:anchorId="5124E0D4" wp14:editId="244A1863">
            <wp:extent cx="5899150" cy="1656715"/>
            <wp:effectExtent l="0" t="0" r="635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4351" w14:textId="49964F61" w:rsidR="00AB3443" w:rsidRDefault="00AB3443" w:rsidP="00AB3443"/>
    <w:p w14:paraId="267005AB" w14:textId="717AA639" w:rsidR="004839C1" w:rsidRPr="00CF1C7B" w:rsidRDefault="004839C1" w:rsidP="00AB3443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Resultado Esperado</w:t>
      </w:r>
    </w:p>
    <w:p w14:paraId="0947BFE3" w14:textId="20991F97" w:rsidR="004839C1" w:rsidRDefault="004839C1" w:rsidP="00AB3443"/>
    <w:p w14:paraId="03DD7A2B" w14:textId="77777777" w:rsidR="004839C1" w:rsidRDefault="004839C1" w:rsidP="00AB3443">
      <w:r w:rsidRPr="004839C1">
        <w:rPr>
          <w:noProof/>
        </w:rPr>
        <w:drawing>
          <wp:inline distT="0" distB="0" distL="0" distR="0" wp14:anchorId="47029FA4" wp14:editId="4AB32960">
            <wp:extent cx="4667901" cy="160042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AE2B" w14:textId="18C2CA74" w:rsidR="004839C1" w:rsidRDefault="004839C1" w:rsidP="00AB3443">
      <w:r w:rsidRPr="004839C1">
        <w:t>O MongoDB garante a rastreabilidade do registro ao atribuir automaticamente um identificador único (ID) a cada documento inserido. A flexibilidade do formato JSON possibilita que clientes futuros tenham campos extras sem precisar modificar a estrutura do banco, o que constitui uma vantagem importante em comparação com os bancos relacionais tradicionais, principalmente em situações em que os dados dos clientes exibem variações significativas entre si.</w:t>
      </w:r>
    </w:p>
    <w:p w14:paraId="246D0462" w14:textId="62A475AC" w:rsidR="00AB3443" w:rsidRDefault="00AB3443" w:rsidP="00AB3443"/>
    <w:p w14:paraId="5A432E36" w14:textId="5E50A894" w:rsidR="004839C1" w:rsidRDefault="004839C1" w:rsidP="00AB3443"/>
    <w:p w14:paraId="5760233C" w14:textId="77777777" w:rsidR="004839C1" w:rsidRPr="00AB3443" w:rsidRDefault="004839C1" w:rsidP="00AB3443"/>
    <w:p w14:paraId="6D3E917C" w14:textId="67898A22" w:rsidR="001F29FC" w:rsidRPr="00CF1C7B" w:rsidRDefault="004839C1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8" w:name="_Toc229171135"/>
      <w:r w:rsidRPr="00CF1C7B">
        <w:rPr>
          <w:rFonts w:ascii="Arial" w:hAnsi="Arial" w:cs="Arial"/>
          <w:b/>
          <w:color w:val="000000" w:themeColor="text1"/>
        </w:rPr>
        <w:lastRenderedPageBreak/>
        <w:t>TECNOLOGIA WEB SERVICES</w:t>
      </w:r>
      <w:bookmarkEnd w:id="8"/>
      <w:r w:rsidRPr="00CF1C7B">
        <w:rPr>
          <w:rFonts w:ascii="Arial" w:hAnsi="Arial" w:cs="Arial"/>
          <w:b/>
          <w:color w:val="000000" w:themeColor="text1"/>
        </w:rPr>
        <w:t xml:space="preserve"> </w:t>
      </w:r>
    </w:p>
    <w:p w14:paraId="637B9BED" w14:textId="1819B6C1" w:rsidR="004839C1" w:rsidRDefault="004839C1" w:rsidP="004839C1"/>
    <w:p w14:paraId="746AE703" w14:textId="77777777" w:rsidR="004839C1" w:rsidRPr="00CF1C7B" w:rsidRDefault="004839C1" w:rsidP="004839C1">
      <w:pPr>
        <w:rPr>
          <w:sz w:val="24"/>
          <w:szCs w:val="24"/>
        </w:rPr>
      </w:pPr>
      <w:r w:rsidRPr="00CF1C7B">
        <w:rPr>
          <w:color w:val="1F4E79" w:themeColor="accent1" w:themeShade="80"/>
          <w:sz w:val="24"/>
          <w:szCs w:val="24"/>
        </w:rPr>
        <w:t>Contexto</w:t>
      </w:r>
    </w:p>
    <w:p w14:paraId="2D84D3EB" w14:textId="442D4498" w:rsidR="004839C1" w:rsidRDefault="004839C1" w:rsidP="004839C1"/>
    <w:p w14:paraId="17AD4148" w14:textId="6D948F79" w:rsidR="004839C1" w:rsidRDefault="004839C1" w:rsidP="004839C1">
      <w:r w:rsidRPr="004839C1">
        <w:t>Após estabelecer uma base de clientes, a empresa pretende conectar o sistema a outros serviços internos, enviando informações no formato JSON para um endpoint HTTP, em conformidade com os princípios da arquitetura REST.</w:t>
      </w:r>
    </w:p>
    <w:p w14:paraId="77510259" w14:textId="79D41806" w:rsidR="004839C1" w:rsidRDefault="004839C1" w:rsidP="004839C1"/>
    <w:p w14:paraId="58AA9C95" w14:textId="2445EA74" w:rsidR="004839C1" w:rsidRDefault="004839C1" w:rsidP="004839C1"/>
    <w:p w14:paraId="29403451" w14:textId="286D04B0" w:rsidR="004839C1" w:rsidRPr="00CF1C7B" w:rsidRDefault="004839C1" w:rsidP="004839C1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JSON do Cliente</w:t>
      </w:r>
    </w:p>
    <w:p w14:paraId="79598C21" w14:textId="7B61D707" w:rsidR="004839C1" w:rsidRDefault="004839C1" w:rsidP="004839C1"/>
    <w:p w14:paraId="73833049" w14:textId="4EF9AD93" w:rsidR="004839C1" w:rsidRDefault="004839C1" w:rsidP="004839C1">
      <w:r w:rsidRPr="004839C1">
        <w:rPr>
          <w:noProof/>
        </w:rPr>
        <w:drawing>
          <wp:inline distT="0" distB="0" distL="0" distR="0" wp14:anchorId="5B84C5EE" wp14:editId="0FAA1A06">
            <wp:extent cx="4305901" cy="1419423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26D9" w14:textId="1C2D43FA" w:rsidR="004839C1" w:rsidRDefault="004839C1" w:rsidP="004839C1"/>
    <w:p w14:paraId="0F958BF0" w14:textId="0789A64B" w:rsidR="004839C1" w:rsidRPr="00CF1C7B" w:rsidRDefault="004839C1" w:rsidP="004839C1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Endpoint HTTP</w:t>
      </w:r>
    </w:p>
    <w:p w14:paraId="46BD4D38" w14:textId="674830DC" w:rsidR="004839C1" w:rsidRPr="00CF1C7B" w:rsidRDefault="004839C1" w:rsidP="004839C1">
      <w:pPr>
        <w:rPr>
          <w:color w:val="1F4E79" w:themeColor="accent1" w:themeShade="80"/>
        </w:rPr>
      </w:pPr>
    </w:p>
    <w:p w14:paraId="57874EA6" w14:textId="3A336733" w:rsidR="004839C1" w:rsidRDefault="004839C1" w:rsidP="004839C1">
      <w:r w:rsidRPr="004839C1">
        <w:rPr>
          <w:noProof/>
        </w:rPr>
        <w:drawing>
          <wp:inline distT="0" distB="0" distL="0" distR="0" wp14:anchorId="610AD31C" wp14:editId="7751D33A">
            <wp:extent cx="3381847" cy="619211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A06" w14:textId="67149EF3" w:rsidR="004839C1" w:rsidRDefault="004839C1" w:rsidP="004839C1"/>
    <w:p w14:paraId="1D22C804" w14:textId="19215427" w:rsidR="004839C1" w:rsidRDefault="004839C1" w:rsidP="004839C1"/>
    <w:p w14:paraId="2EA62E37" w14:textId="060B72CE" w:rsidR="004839C1" w:rsidRPr="00CF1C7B" w:rsidRDefault="004839C1" w:rsidP="004839C1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Re</w:t>
      </w:r>
      <w:r w:rsidR="00AC256F">
        <w:rPr>
          <w:color w:val="1F4E79" w:themeColor="accent1" w:themeShade="80"/>
        </w:rPr>
        <w:t>quisição Completa</w:t>
      </w:r>
    </w:p>
    <w:p w14:paraId="00B56BFB" w14:textId="4AFC2DB6" w:rsidR="004839C1" w:rsidRDefault="004839C1" w:rsidP="004839C1"/>
    <w:p w14:paraId="477286EE" w14:textId="4FF9BF13" w:rsidR="004839C1" w:rsidRDefault="004839C1" w:rsidP="004839C1">
      <w:r w:rsidRPr="004839C1">
        <w:rPr>
          <w:noProof/>
        </w:rPr>
        <w:drawing>
          <wp:inline distT="0" distB="0" distL="0" distR="0" wp14:anchorId="3B24094E" wp14:editId="7085C129">
            <wp:extent cx="3953427" cy="2734057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4ECE" w14:textId="3F6CFF17" w:rsidR="004839C1" w:rsidRDefault="004839C1" w:rsidP="004839C1"/>
    <w:p w14:paraId="5382EF6B" w14:textId="56503B34" w:rsidR="004839C1" w:rsidRDefault="004839C1" w:rsidP="004839C1"/>
    <w:p w14:paraId="13E3501D" w14:textId="77777777" w:rsidR="004839C1" w:rsidRDefault="004839C1" w:rsidP="004839C1"/>
    <w:p w14:paraId="198D39E0" w14:textId="77777777" w:rsidR="004839C1" w:rsidRDefault="004839C1" w:rsidP="004839C1"/>
    <w:p w14:paraId="32E5938D" w14:textId="77777777" w:rsidR="004839C1" w:rsidRDefault="004839C1" w:rsidP="004839C1"/>
    <w:p w14:paraId="1EE75A39" w14:textId="77777777" w:rsidR="004839C1" w:rsidRDefault="004839C1" w:rsidP="004839C1"/>
    <w:p w14:paraId="54D6F60A" w14:textId="77777777" w:rsidR="004839C1" w:rsidRDefault="004839C1" w:rsidP="004839C1"/>
    <w:p w14:paraId="6E182A49" w14:textId="77777777" w:rsidR="004839C1" w:rsidRDefault="004839C1" w:rsidP="004839C1"/>
    <w:p w14:paraId="1D536218" w14:textId="77777777" w:rsidR="004839C1" w:rsidRDefault="004839C1" w:rsidP="004839C1"/>
    <w:p w14:paraId="1041F085" w14:textId="77777777" w:rsidR="004839C1" w:rsidRDefault="004839C1" w:rsidP="004839C1"/>
    <w:p w14:paraId="4F710F76" w14:textId="77777777" w:rsidR="004839C1" w:rsidRDefault="004839C1" w:rsidP="004839C1"/>
    <w:p w14:paraId="5EFC16BA" w14:textId="4CB4CEDF" w:rsidR="004839C1" w:rsidRPr="00CF1C7B" w:rsidRDefault="004839C1" w:rsidP="004839C1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lastRenderedPageBreak/>
        <w:t xml:space="preserve">Resposta Esperada </w:t>
      </w:r>
    </w:p>
    <w:p w14:paraId="35344156" w14:textId="30BB3D3C" w:rsidR="004839C1" w:rsidRDefault="004839C1" w:rsidP="004839C1"/>
    <w:p w14:paraId="1A28FB18" w14:textId="726FF4A2" w:rsidR="004839C1" w:rsidRDefault="004839C1" w:rsidP="004839C1">
      <w:r w:rsidRPr="004839C1">
        <w:rPr>
          <w:noProof/>
        </w:rPr>
        <w:drawing>
          <wp:inline distT="0" distB="0" distL="0" distR="0" wp14:anchorId="4C08D6E6" wp14:editId="0A290CB3">
            <wp:extent cx="4239217" cy="1448002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82CE" w14:textId="3F6B0286" w:rsidR="004839C1" w:rsidRDefault="004839C1" w:rsidP="004839C1"/>
    <w:p w14:paraId="074CB4A9" w14:textId="17762642" w:rsidR="004839C1" w:rsidRDefault="004839C1" w:rsidP="004839C1">
      <w:r w:rsidRPr="004839C1">
        <w:t>O método POST é empregado porque simboliza a criação de um novo recurso no servidor, de acordo com os princípios REST (Representational State Transfer), um padrão amplamente utilizado em serviços web modernos. O servidor é informado de que o corpo da requisição está no formato JSON por meio do cabeçalho Content-Type, o que possibilita o processamento adequado dos dados recebidos.</w:t>
      </w:r>
    </w:p>
    <w:p w14:paraId="2AA678DC" w14:textId="4F776351" w:rsidR="004839C1" w:rsidRDefault="004839C1" w:rsidP="004839C1"/>
    <w:p w14:paraId="3229FAA3" w14:textId="0F80FB63" w:rsidR="004839C1" w:rsidRDefault="004839C1" w:rsidP="004839C1"/>
    <w:p w14:paraId="6238B2F8" w14:textId="3436C22A" w:rsidR="004839C1" w:rsidRDefault="004839C1" w:rsidP="004839C1"/>
    <w:p w14:paraId="33C39894" w14:textId="77777777" w:rsidR="004839C1" w:rsidRPr="004839C1" w:rsidRDefault="004839C1" w:rsidP="004839C1"/>
    <w:p w14:paraId="1460336B" w14:textId="1C5C4889" w:rsidR="001F29FC" w:rsidRPr="00CF1C7B" w:rsidRDefault="004839C1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9" w:name="_Toc229171136"/>
      <w:r w:rsidRPr="00CF1C7B">
        <w:rPr>
          <w:rFonts w:ascii="Arial" w:hAnsi="Arial" w:cs="Arial"/>
          <w:b/>
          <w:color w:val="000000" w:themeColor="text1"/>
        </w:rPr>
        <w:t>SEGURANÇA DA INFORMAÇÃO E DE REDES</w:t>
      </w:r>
      <w:bookmarkEnd w:id="9"/>
    </w:p>
    <w:p w14:paraId="1B577E86" w14:textId="069D8A7D" w:rsidR="004839C1" w:rsidRPr="00CF1C7B" w:rsidRDefault="004839C1" w:rsidP="004839C1">
      <w:pPr>
        <w:rPr>
          <w:sz w:val="24"/>
          <w:szCs w:val="24"/>
        </w:rPr>
      </w:pPr>
    </w:p>
    <w:p w14:paraId="3F5E3C46" w14:textId="77777777" w:rsidR="004839C1" w:rsidRPr="00CF1C7B" w:rsidRDefault="004839C1" w:rsidP="004839C1">
      <w:pPr>
        <w:rPr>
          <w:sz w:val="24"/>
          <w:szCs w:val="24"/>
        </w:rPr>
      </w:pPr>
      <w:r w:rsidRPr="00CF1C7B">
        <w:rPr>
          <w:color w:val="1F4E79" w:themeColor="accent1" w:themeShade="80"/>
          <w:sz w:val="24"/>
          <w:szCs w:val="24"/>
        </w:rPr>
        <w:t>Contexto</w:t>
      </w:r>
    </w:p>
    <w:p w14:paraId="64D68C8A" w14:textId="1D3B21C6" w:rsidR="004839C1" w:rsidRDefault="004839C1" w:rsidP="004839C1"/>
    <w:p w14:paraId="008B6254" w14:textId="32A5B9D7" w:rsidR="004839C1" w:rsidRDefault="004839C1" w:rsidP="004839C1">
      <w:r w:rsidRPr="004839C1">
        <w:t>O setor de segurança identificou a necessidade de salvaguardar as comunicações entre os sistemas, estabelecendo que o uso de HTTPS é obrigatório para o envio de informações sensíveis dos clientes.</w:t>
      </w:r>
    </w:p>
    <w:p w14:paraId="1AD73A0F" w14:textId="4DDB19D4" w:rsidR="004839C1" w:rsidRDefault="004839C1" w:rsidP="004839C1"/>
    <w:p w14:paraId="697AC5AF" w14:textId="23D7D763" w:rsidR="004839C1" w:rsidRPr="00CF1C7B" w:rsidRDefault="004839C1" w:rsidP="004839C1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Por que usar HTTPS em vez de HTTP?</w:t>
      </w:r>
    </w:p>
    <w:p w14:paraId="2A6EB141" w14:textId="42C7AB4F" w:rsidR="004839C1" w:rsidRDefault="004839C1" w:rsidP="004839C1"/>
    <w:p w14:paraId="11245625" w14:textId="77777777" w:rsidR="00930043" w:rsidRPr="00930043" w:rsidRDefault="00930043" w:rsidP="00930043">
      <w:pPr>
        <w:rPr>
          <w:lang w:val="pt-BR"/>
        </w:rPr>
      </w:pPr>
      <w:r w:rsidRPr="00930043">
        <w:rPr>
          <w:lang w:val="pt-BR"/>
        </w:rPr>
        <w:t>O HTTP (</w:t>
      </w:r>
      <w:proofErr w:type="spellStart"/>
      <w:r w:rsidRPr="00930043">
        <w:rPr>
          <w:lang w:val="pt-BR"/>
        </w:rPr>
        <w:t>HyperText</w:t>
      </w:r>
      <w:proofErr w:type="spellEnd"/>
      <w:r w:rsidRPr="00930043">
        <w:rPr>
          <w:lang w:val="pt-BR"/>
        </w:rPr>
        <w:t xml:space="preserve"> </w:t>
      </w:r>
      <w:proofErr w:type="spellStart"/>
      <w:r w:rsidRPr="00930043">
        <w:rPr>
          <w:lang w:val="pt-BR"/>
        </w:rPr>
        <w:t>Transfer</w:t>
      </w:r>
      <w:proofErr w:type="spellEnd"/>
      <w:r w:rsidRPr="00930043">
        <w:rPr>
          <w:lang w:val="pt-BR"/>
        </w:rPr>
        <w:t xml:space="preserve"> </w:t>
      </w:r>
      <w:proofErr w:type="spellStart"/>
      <w:r w:rsidRPr="00930043">
        <w:rPr>
          <w:lang w:val="pt-BR"/>
        </w:rPr>
        <w:t>Protocol</w:t>
      </w:r>
      <w:proofErr w:type="spellEnd"/>
      <w:r w:rsidRPr="00930043">
        <w:rPr>
          <w:lang w:val="pt-BR"/>
        </w:rPr>
        <w:t>) envia dados em texto simples, sem nenhum tipo de criptografia. Isso implica que qualquer indivíduo com acesso à rede — seja por meio de ataques Man-in-</w:t>
      </w:r>
      <w:proofErr w:type="spellStart"/>
      <w:r w:rsidRPr="00930043">
        <w:rPr>
          <w:lang w:val="pt-BR"/>
        </w:rPr>
        <w:t>the</w:t>
      </w:r>
      <w:proofErr w:type="spellEnd"/>
      <w:r w:rsidRPr="00930043">
        <w:rPr>
          <w:lang w:val="pt-BR"/>
        </w:rPr>
        <w:t>-Middle, captura de pacotes ou interceptação em redes Wi-Fi públicas — pode monitorar e decifrar as informações transmitidas, incluindo dados confidenciais como e-mails, senhas e dados pessoais dos clientes.</w:t>
      </w:r>
    </w:p>
    <w:p w14:paraId="3A097C2B" w14:textId="77777777" w:rsidR="00930043" w:rsidRPr="00930043" w:rsidRDefault="00930043" w:rsidP="00930043">
      <w:pPr>
        <w:rPr>
          <w:lang w:val="pt-BR"/>
        </w:rPr>
      </w:pPr>
    </w:p>
    <w:p w14:paraId="0103CB93" w14:textId="18ED5657" w:rsidR="00930043" w:rsidRPr="00930043" w:rsidRDefault="00930043" w:rsidP="00930043">
      <w:pPr>
        <w:rPr>
          <w:lang w:val="pt-BR"/>
        </w:rPr>
      </w:pPr>
      <w:r w:rsidRPr="00930043">
        <w:rPr>
          <w:lang w:val="pt-BR"/>
        </w:rPr>
        <w:t xml:space="preserve">O HTTPS (HTTP </w:t>
      </w:r>
      <w:proofErr w:type="spellStart"/>
      <w:r w:rsidRPr="00930043">
        <w:rPr>
          <w:lang w:val="pt-BR"/>
        </w:rPr>
        <w:t>Secure</w:t>
      </w:r>
      <w:proofErr w:type="spellEnd"/>
      <w:r w:rsidRPr="00930043">
        <w:rPr>
          <w:lang w:val="pt-BR"/>
        </w:rPr>
        <w:t>) soluciona essa questão ao incorporar uma camada de segurança fundamentada no protocolo TLS (</w:t>
      </w:r>
      <w:proofErr w:type="spellStart"/>
      <w:r w:rsidRPr="00930043">
        <w:rPr>
          <w:lang w:val="pt-BR"/>
        </w:rPr>
        <w:t>Transport</w:t>
      </w:r>
      <w:proofErr w:type="spellEnd"/>
      <w:r w:rsidRPr="00930043">
        <w:rPr>
          <w:lang w:val="pt-BR"/>
        </w:rPr>
        <w:t xml:space="preserve"> </w:t>
      </w:r>
      <w:proofErr w:type="spellStart"/>
      <w:r w:rsidRPr="00930043">
        <w:rPr>
          <w:lang w:val="pt-BR"/>
        </w:rPr>
        <w:t>Layer</w:t>
      </w:r>
      <w:proofErr w:type="spellEnd"/>
      <w:r w:rsidRPr="00930043">
        <w:rPr>
          <w:lang w:val="pt-BR"/>
        </w:rPr>
        <w:t xml:space="preserve"> Security). Com o HTTPS, os dados são criptografados antes da transmissão, assegurando três características essenciais:</w:t>
      </w:r>
    </w:p>
    <w:p w14:paraId="1D9AF004" w14:textId="6415FD7A" w:rsidR="004839C1" w:rsidRDefault="004839C1" w:rsidP="004839C1"/>
    <w:p w14:paraId="5E7AA23D" w14:textId="5C0EF524" w:rsidR="00930043" w:rsidRDefault="00930043" w:rsidP="00930043">
      <w:r>
        <w:t>Confidencialidade: os dados são criptografados e só podem ser decifrados pelo destinatário legítimo. No cenário da tarefa anterior, o JSON com o nome, idade e e-mail do cliente é transmitido de maneira segura entre a aplicação e o servidor.</w:t>
      </w:r>
    </w:p>
    <w:p w14:paraId="44DF55A5" w14:textId="77777777" w:rsidR="00930043" w:rsidRDefault="00930043" w:rsidP="00930043"/>
    <w:p w14:paraId="21AEDEAC" w14:textId="46E5868A" w:rsidR="00930043" w:rsidRDefault="00930043" w:rsidP="00930043">
      <w:r>
        <w:t>Integridade: O HTTPS assegura que os dados não sofreram modificações durante o processo de transmissão. Qualquer alteração no pacote é identificada e a conexão é finalizada.</w:t>
      </w:r>
    </w:p>
    <w:p w14:paraId="6E672FAD" w14:textId="77777777" w:rsidR="00930043" w:rsidRDefault="00930043" w:rsidP="00930043"/>
    <w:p w14:paraId="3AAA222A" w14:textId="4CA11E29" w:rsidR="00930043" w:rsidRDefault="00930043" w:rsidP="00930043">
      <w:r>
        <w:t>Autenticidade: o HTTPS usa certificados digitais para confirmar que o servidor com o qual a aplicação está se comunicando é autêntico, evitando ataques de falsificação de identidade.</w:t>
      </w:r>
    </w:p>
    <w:p w14:paraId="1F08CFC0" w14:textId="3016B212" w:rsidR="004839C1" w:rsidRDefault="004839C1" w:rsidP="004839C1"/>
    <w:p w14:paraId="71BA34A7" w14:textId="0F82DBE3" w:rsidR="004839C1" w:rsidRDefault="004839C1" w:rsidP="004839C1"/>
    <w:p w14:paraId="15834F55" w14:textId="69873808" w:rsidR="00930043" w:rsidRPr="004839C1" w:rsidRDefault="00930043" w:rsidP="004839C1">
      <w:r w:rsidRPr="00930043">
        <w:t>No contexto da empresa, o envio do JSON para o endpoint sem a utilização de HTTPS poderia expor os e-mails dos clientes a possíveis interceptações, infringindo a Lei Geral de Proteção de Dados (LGPD — Lei n.º 13.709/2018). Essa lei exige a implementação de medidas técnicas apropriadas para garantir a segurança dos dados pessoais durante seu armazenamento e transmissão. Assim, a utilização de HTTPS não é somente uma prática técnica recomendada, mas também uma exigência legal.</w:t>
      </w:r>
    </w:p>
    <w:p w14:paraId="347FF309" w14:textId="49D04B07" w:rsidR="001F29FC" w:rsidRPr="00CF1C7B" w:rsidRDefault="00930043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10" w:name="_Toc229171137"/>
      <w:r w:rsidRPr="00CF1C7B">
        <w:rPr>
          <w:rFonts w:ascii="Arial" w:hAnsi="Arial" w:cs="Arial"/>
          <w:b/>
          <w:color w:val="000000" w:themeColor="text1"/>
        </w:rPr>
        <w:lastRenderedPageBreak/>
        <w:t>SE</w:t>
      </w:r>
      <w:r w:rsidR="00AC256F">
        <w:rPr>
          <w:rFonts w:ascii="Arial" w:hAnsi="Arial" w:cs="Arial"/>
          <w:b/>
          <w:color w:val="000000" w:themeColor="text1"/>
        </w:rPr>
        <w:t>GU</w:t>
      </w:r>
      <w:r w:rsidRPr="00CF1C7B">
        <w:rPr>
          <w:rFonts w:ascii="Arial" w:hAnsi="Arial" w:cs="Arial"/>
          <w:b/>
          <w:color w:val="000000" w:themeColor="text1"/>
        </w:rPr>
        <w:t>RANÇA PARA COMPUTAÇÃO EM NUVEM</w:t>
      </w:r>
      <w:bookmarkEnd w:id="10"/>
      <w:r w:rsidRPr="00CF1C7B">
        <w:rPr>
          <w:rFonts w:ascii="Arial" w:hAnsi="Arial" w:cs="Arial"/>
          <w:b/>
          <w:color w:val="000000" w:themeColor="text1"/>
        </w:rPr>
        <w:t xml:space="preserve"> </w:t>
      </w:r>
    </w:p>
    <w:p w14:paraId="0C603A56" w14:textId="62AAA8B7" w:rsidR="00930043" w:rsidRDefault="00930043" w:rsidP="00930043"/>
    <w:p w14:paraId="48176C84" w14:textId="45AADD58" w:rsidR="00930043" w:rsidRDefault="00930043" w:rsidP="00930043"/>
    <w:p w14:paraId="308B4EAE" w14:textId="14A74E4E" w:rsidR="00930043" w:rsidRPr="00CF1C7B" w:rsidRDefault="00930043" w:rsidP="00930043">
      <w:pPr>
        <w:rPr>
          <w:sz w:val="24"/>
          <w:szCs w:val="24"/>
        </w:rPr>
      </w:pPr>
      <w:r w:rsidRPr="00CF1C7B">
        <w:rPr>
          <w:color w:val="1F4E79" w:themeColor="accent1" w:themeShade="80"/>
          <w:sz w:val="24"/>
          <w:szCs w:val="24"/>
        </w:rPr>
        <w:t>Contexto</w:t>
      </w:r>
    </w:p>
    <w:p w14:paraId="7173C93F" w14:textId="77777777" w:rsidR="00930043" w:rsidRDefault="00930043" w:rsidP="00930043"/>
    <w:p w14:paraId="46FA4732" w14:textId="7682D80C" w:rsidR="00930043" w:rsidRDefault="00930043" w:rsidP="00930043">
      <w:r w:rsidRPr="00930043">
        <w:t>A empresa pretende transferir o sistema para a nuvem e precisa selecionar o modelo de serviço mais apropriado entre IaaS, PaaS e SaaS, levando em conta que os desenvolvedores desejam se concentrar apenas no código, sem a necessidade de gerenciar servidores.</w:t>
      </w:r>
    </w:p>
    <w:p w14:paraId="6E514759" w14:textId="3F2B0237" w:rsidR="00930043" w:rsidRDefault="00930043" w:rsidP="00930043"/>
    <w:p w14:paraId="7000CC92" w14:textId="015A8A65" w:rsidR="00930043" w:rsidRPr="00CF1C7B" w:rsidRDefault="00930043" w:rsidP="00930043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Modelo Recomendado: PaaS</w:t>
      </w:r>
    </w:p>
    <w:p w14:paraId="097BF52C" w14:textId="77777777" w:rsidR="00930043" w:rsidRDefault="00930043" w:rsidP="00930043"/>
    <w:p w14:paraId="5FCE6069" w14:textId="080DC9CA" w:rsidR="00930043" w:rsidRDefault="00930043" w:rsidP="00930043">
      <w:r w:rsidRPr="00930043">
        <w:t>O PaaS é ideal, pois proporciona um ambiente gerenciado no qual os desenvolvedores podem implantar a aplicação, configurar o banco de dados MongoDB e expor os endpoints REST sem a necessidade de se preocupar com a infraestrutura subjacente. Heroku, Google App Engine e Azure App Service são exemplos de PaaS que suportam aplicações com banco NoSQL e Web Services, possibilitando que a equipe se concentre apenas no desenvolvimento do código. Assim, o PaaS oferece o equilíbrio perfeito entre o controle do código e a abstração da infraestrutura.</w:t>
      </w:r>
    </w:p>
    <w:p w14:paraId="68B03550" w14:textId="4AFA20F8" w:rsidR="00930043" w:rsidRDefault="00930043" w:rsidP="00930043"/>
    <w:p w14:paraId="78CF9AF0" w14:textId="77777777" w:rsidR="00930043" w:rsidRPr="00930043" w:rsidRDefault="00930043" w:rsidP="00930043"/>
    <w:p w14:paraId="2B9B6D86" w14:textId="317AE438" w:rsidR="001F29FC" w:rsidRPr="00CF1C7B" w:rsidRDefault="00930043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11" w:name="_Toc229171138"/>
      <w:r w:rsidRPr="00CF1C7B">
        <w:rPr>
          <w:rFonts w:ascii="Arial" w:hAnsi="Arial" w:cs="Arial"/>
          <w:b/>
          <w:color w:val="000000" w:themeColor="text1"/>
        </w:rPr>
        <w:t>PROGRAMAÇÃO PARA REDES</w:t>
      </w:r>
      <w:bookmarkEnd w:id="11"/>
    </w:p>
    <w:p w14:paraId="5292090A" w14:textId="4771B686" w:rsidR="00930043" w:rsidRDefault="00930043" w:rsidP="00930043"/>
    <w:p w14:paraId="5E2D2BAC" w14:textId="77777777" w:rsidR="00930043" w:rsidRPr="00CF1C7B" w:rsidRDefault="00930043" w:rsidP="00930043">
      <w:pPr>
        <w:rPr>
          <w:sz w:val="24"/>
          <w:szCs w:val="24"/>
        </w:rPr>
      </w:pPr>
      <w:r w:rsidRPr="00CF1C7B">
        <w:rPr>
          <w:color w:val="1F4E79" w:themeColor="accent1" w:themeShade="80"/>
          <w:sz w:val="24"/>
          <w:szCs w:val="24"/>
        </w:rPr>
        <w:t>Contexto</w:t>
      </w:r>
    </w:p>
    <w:p w14:paraId="53A63D83" w14:textId="05F13FED" w:rsidR="00930043" w:rsidRDefault="00930043" w:rsidP="00930043"/>
    <w:p w14:paraId="132E23CB" w14:textId="68D0A018" w:rsidR="00930043" w:rsidRDefault="00930043" w:rsidP="00930043">
      <w:r w:rsidRPr="00930043">
        <w:t>A equipe de TI optou por criptografar os arquivos antes de transferi-los entre servidores Linux, empregando o algoritmo SHA-256 por meio de shell script para verificar a integridade dos dados enviados.</w:t>
      </w:r>
    </w:p>
    <w:p w14:paraId="269AA897" w14:textId="1642639A" w:rsidR="00930043" w:rsidRDefault="00930043" w:rsidP="00930043"/>
    <w:p w14:paraId="0BF3CE02" w14:textId="7FF4E26D" w:rsidR="00930043" w:rsidRPr="00CF1C7B" w:rsidRDefault="00930043" w:rsidP="00930043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Shell Script com SHA</w:t>
      </w:r>
      <w:r w:rsidR="004B2759" w:rsidRPr="00CF1C7B">
        <w:rPr>
          <w:color w:val="1F4E79" w:themeColor="accent1" w:themeShade="80"/>
        </w:rPr>
        <w:t>-256</w:t>
      </w:r>
    </w:p>
    <w:p w14:paraId="709F6E13" w14:textId="2F4EC01F" w:rsidR="004B2759" w:rsidRDefault="004B2759" w:rsidP="00930043"/>
    <w:p w14:paraId="7B2D2A6B" w14:textId="5AC923E2" w:rsidR="004B2759" w:rsidRDefault="004B2759" w:rsidP="00930043">
      <w:r w:rsidRPr="004B2759">
        <w:rPr>
          <w:noProof/>
        </w:rPr>
        <w:drawing>
          <wp:inline distT="0" distB="0" distL="0" distR="0" wp14:anchorId="71727B00" wp14:editId="4FE5B067">
            <wp:extent cx="5563376" cy="3400900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21F3" w14:textId="39AD2D92" w:rsidR="00930043" w:rsidRDefault="00930043" w:rsidP="00930043"/>
    <w:p w14:paraId="43B9FED3" w14:textId="463E5E03" w:rsidR="004B2759" w:rsidRDefault="004B2759" w:rsidP="00930043">
      <w:r>
        <w:t>Como Usar o Script</w:t>
      </w:r>
    </w:p>
    <w:p w14:paraId="61A96690" w14:textId="3AD09B79" w:rsidR="004B2759" w:rsidRDefault="004B2759" w:rsidP="00930043"/>
    <w:p w14:paraId="6FE93FC7" w14:textId="09250215" w:rsidR="004B2759" w:rsidRDefault="004B2759" w:rsidP="00930043">
      <w:r w:rsidRPr="004B2759">
        <w:rPr>
          <w:noProof/>
        </w:rPr>
        <w:lastRenderedPageBreak/>
        <w:drawing>
          <wp:inline distT="0" distB="0" distL="0" distR="0" wp14:anchorId="4713FD10" wp14:editId="64E03A2F">
            <wp:extent cx="4201111" cy="7144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D68" w14:textId="3E1BDC4C" w:rsidR="004B2759" w:rsidRPr="00CF1C7B" w:rsidRDefault="004B2759" w:rsidP="00930043">
      <w:pPr>
        <w:rPr>
          <w:color w:val="1F4E79" w:themeColor="accent1" w:themeShade="80"/>
        </w:rPr>
      </w:pPr>
      <w:r w:rsidRPr="00CF1C7B">
        <w:rPr>
          <w:color w:val="1F4E79" w:themeColor="accent1" w:themeShade="80"/>
        </w:rPr>
        <w:t>Saída Esperada</w:t>
      </w:r>
    </w:p>
    <w:p w14:paraId="4DDF215B" w14:textId="040F806C" w:rsidR="004B2759" w:rsidRDefault="004B2759" w:rsidP="00930043"/>
    <w:p w14:paraId="61BE52F9" w14:textId="6921E757" w:rsidR="004B2759" w:rsidRDefault="004B2759" w:rsidP="00930043">
      <w:r w:rsidRPr="004B2759">
        <w:rPr>
          <w:noProof/>
        </w:rPr>
        <w:drawing>
          <wp:inline distT="0" distB="0" distL="0" distR="0" wp14:anchorId="54B4DBB5" wp14:editId="395D8632">
            <wp:extent cx="5372850" cy="136226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236E" w14:textId="50972F2B" w:rsidR="00930043" w:rsidRDefault="004B2759" w:rsidP="00930043">
      <w:r w:rsidRPr="004B2759">
        <w:t>O script aceita o nome de um arquivo como parâmetro e, inicialmente, verifica se o parâmetro foi fornecido e se o arquivo existe. A seguir, emprega o comando sha256sum para criar o hash SHA-256 do arquivo e mostrar o resultado. O hash gerado é uma sequência de 64 caracteres hexadecimais que representa exclusivamente o conteúdo do arquivo. Qualquer modificação, por menor que seja, resultará em um hash totalmente distinto, assegurando a integridade dos dados transmitidos entre os servidores Linux da empresa.</w:t>
      </w:r>
    </w:p>
    <w:p w14:paraId="5F80FEEB" w14:textId="53F20507" w:rsidR="00930043" w:rsidRDefault="00930043" w:rsidP="00930043"/>
    <w:p w14:paraId="06B7C7B8" w14:textId="5375A014" w:rsidR="004B2759" w:rsidRDefault="004B2759" w:rsidP="00930043"/>
    <w:p w14:paraId="628B0EFB" w14:textId="0BCAACB9" w:rsidR="004B2759" w:rsidRDefault="004B2759" w:rsidP="00930043"/>
    <w:p w14:paraId="7950DA25" w14:textId="77777777" w:rsidR="004B2759" w:rsidRPr="00930043" w:rsidRDefault="004B2759" w:rsidP="00930043"/>
    <w:p w14:paraId="04C56B93" w14:textId="2BB897A1" w:rsidR="001F29FC" w:rsidRPr="00CF1C7B" w:rsidRDefault="004B2759" w:rsidP="001F29FC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ind w:hanging="229"/>
        <w:rPr>
          <w:rFonts w:ascii="Arial" w:hAnsi="Arial" w:cs="Arial"/>
          <w:b/>
          <w:color w:val="000000" w:themeColor="text1"/>
        </w:rPr>
      </w:pPr>
      <w:bookmarkStart w:id="12" w:name="_Toc229171139"/>
      <w:r w:rsidRPr="00CF1C7B">
        <w:rPr>
          <w:rFonts w:ascii="Arial" w:hAnsi="Arial" w:cs="Arial"/>
          <w:b/>
          <w:color w:val="000000" w:themeColor="text1"/>
        </w:rPr>
        <w:t>CONCLUSÃO</w:t>
      </w:r>
      <w:bookmarkEnd w:id="12"/>
    </w:p>
    <w:p w14:paraId="639DC1EB" w14:textId="36254AAF" w:rsidR="004B2759" w:rsidRDefault="004B2759" w:rsidP="004B2759"/>
    <w:p w14:paraId="4FAEEE25" w14:textId="10065080" w:rsidR="004B2759" w:rsidRDefault="004B2759" w:rsidP="004B2759">
      <w:r w:rsidRPr="004B2759">
        <w:t>O projeto atual mostrou de maneira integrada como os dados de uma empresa passam por um ciclo completo dentro de um ecossistema tecnológico contemporâneo. Desde a organização inicial por meio de operações CRUD, passando pelo armazenamento flexível no MongoDB, pela comunicação por meio de Web Services com JSON e pelo protocolo HTTPS, pela escolha apropriada do modelo de nuvem PaaS, até a garantia de integridade por meio da criptografia SHA-256 em ambiente Linux — cada fase constitui uma camada fundamental na criação de sistemas seguros, escaláveis e em conformidade com as melhores práticas do setor de tecnologia.</w:t>
      </w:r>
    </w:p>
    <w:p w14:paraId="5D4AEF47" w14:textId="1ECA5A26" w:rsidR="004B2759" w:rsidRDefault="004B2759" w:rsidP="004B2759"/>
    <w:p w14:paraId="53F13819" w14:textId="6801FE2E" w:rsidR="004B2759" w:rsidRDefault="004B2759" w:rsidP="004B2759"/>
    <w:p w14:paraId="2F812884" w14:textId="23485428" w:rsidR="004B2759" w:rsidRPr="004B2759" w:rsidRDefault="004B2759" w:rsidP="004B2759">
      <w:r w:rsidRPr="004B2759">
        <w:t>A integração das disciplinas foi evidente durante todo o projeto: a Arquitetura de Dados forneceu a estrutura para organizar as informações; o MongoDB ofereceu a flexibilidade necessária para o armazenamento; os Web Services permitiram a comunicação entre sistemas; a Segurança da Informação assegurou a proteção dos dados em trânsito; a Segurança para Computação em Nuvem orientou a seleção do modelo de serviço mais apropriado; e a Programação para Redes completou o ciclo com a implementação prática de mecanismos de verificação de integridade. Assim, o projeto ofereceu uma perspectiva prática, gradual e integrada das tecnologias mais importantes usadas no desenvolvimento e na proteção de sistemas computacionais modernos.</w:t>
      </w:r>
    </w:p>
    <w:p w14:paraId="782EBFC5" w14:textId="017AAFC2" w:rsidR="001F29FC" w:rsidRDefault="001F29FC" w:rsidP="001F29FC"/>
    <w:p w14:paraId="5AB5470B" w14:textId="77735938" w:rsidR="004B2759" w:rsidRDefault="004B2759" w:rsidP="001F29FC"/>
    <w:p w14:paraId="1F32B80D" w14:textId="77CB8431" w:rsidR="004B2759" w:rsidRDefault="004B2759" w:rsidP="001F29FC"/>
    <w:p w14:paraId="559B31DA" w14:textId="3DD46152" w:rsidR="004B2759" w:rsidRDefault="004B2759" w:rsidP="001F29FC"/>
    <w:p w14:paraId="17A65A90" w14:textId="63ECFCA2" w:rsidR="004B2759" w:rsidRDefault="004B2759" w:rsidP="001F29FC"/>
    <w:p w14:paraId="15A4C725" w14:textId="6D788651" w:rsidR="004B2759" w:rsidRDefault="004B2759" w:rsidP="001F29FC"/>
    <w:p w14:paraId="43C5D440" w14:textId="176C7AC9" w:rsidR="004B2759" w:rsidRDefault="004B2759" w:rsidP="001F29FC"/>
    <w:p w14:paraId="37AF3B33" w14:textId="587EE69F" w:rsidR="004B2759" w:rsidRDefault="004B2759" w:rsidP="001F29FC"/>
    <w:p w14:paraId="17624C76" w14:textId="311C1785" w:rsidR="004B2759" w:rsidRDefault="004B2759" w:rsidP="001F29FC"/>
    <w:p w14:paraId="1DBF1C31" w14:textId="47A9333B" w:rsidR="004B2759" w:rsidRDefault="004B2759" w:rsidP="001F29FC"/>
    <w:p w14:paraId="411F3773" w14:textId="77777777" w:rsidR="004B2759" w:rsidRDefault="004B2759" w:rsidP="001F29FC"/>
    <w:p w14:paraId="57A8A967" w14:textId="7C77C4BB" w:rsidR="004B2759" w:rsidRDefault="004B2759" w:rsidP="001F29FC"/>
    <w:p w14:paraId="7335300A" w14:textId="7FD001E1" w:rsidR="004B2759" w:rsidRPr="00CF1C7B" w:rsidRDefault="004B2759" w:rsidP="004B2759">
      <w:pPr>
        <w:pStyle w:val="Ttulo3"/>
        <w:keepNext w:val="0"/>
        <w:keepLines w:val="0"/>
        <w:numPr>
          <w:ilvl w:val="0"/>
          <w:numId w:val="2"/>
        </w:numPr>
        <w:tabs>
          <w:tab w:val="left" w:pos="331"/>
        </w:tabs>
        <w:spacing w:before="101"/>
        <w:rPr>
          <w:rFonts w:ascii="Arial" w:hAnsi="Arial" w:cs="Arial"/>
          <w:b/>
          <w:color w:val="000000" w:themeColor="text1"/>
        </w:rPr>
      </w:pPr>
      <w:bookmarkStart w:id="13" w:name="_Toc229171140"/>
      <w:r w:rsidRPr="00CF1C7B">
        <w:rPr>
          <w:rFonts w:ascii="Arial" w:hAnsi="Arial" w:cs="Arial"/>
          <w:b/>
          <w:color w:val="000000" w:themeColor="text1"/>
        </w:rPr>
        <w:lastRenderedPageBreak/>
        <w:t>REFERÊNCIAS</w:t>
      </w:r>
      <w:bookmarkEnd w:id="13"/>
    </w:p>
    <w:p w14:paraId="69E50534" w14:textId="62F05068" w:rsidR="004B2759" w:rsidRDefault="004B2759" w:rsidP="004B2759"/>
    <w:p w14:paraId="3849A203" w14:textId="7BD92D12" w:rsidR="004B2759" w:rsidRDefault="004B2759" w:rsidP="004B2759"/>
    <w:p w14:paraId="6931BEC6" w14:textId="5F056044" w:rsidR="004B2759" w:rsidRDefault="004B2759" w:rsidP="004B2759">
      <w:pPr>
        <w:spacing w:before="80" w:after="80"/>
        <w:jc w:val="both"/>
      </w:pPr>
      <w:r>
        <w:rPr>
          <w:rFonts w:ascii="Arial" w:eastAsia="Arial" w:hAnsi="Arial" w:cs="Arial"/>
          <w:color w:val="1A1A1A"/>
        </w:rPr>
        <w:t xml:space="preserve">MONGODB. Documentação oficial do MongoDB. Disponível em: https://www.mongodb.com/docs/. </w:t>
      </w:r>
    </w:p>
    <w:p w14:paraId="34709EE0" w14:textId="77777777" w:rsidR="004B2759" w:rsidRDefault="004B2759" w:rsidP="004B2759">
      <w:pPr>
        <w:spacing w:before="80"/>
      </w:pPr>
    </w:p>
    <w:p w14:paraId="25C934A0" w14:textId="33BDF238" w:rsidR="004B2759" w:rsidRPr="00AC256F" w:rsidRDefault="004B2759" w:rsidP="00400435">
      <w:pPr>
        <w:spacing w:before="80" w:after="80"/>
        <w:jc w:val="both"/>
        <w:rPr>
          <w:lang w:val="pt-BR"/>
        </w:rPr>
      </w:pPr>
      <w:r>
        <w:rPr>
          <w:rFonts w:ascii="Arial" w:eastAsia="Arial" w:hAnsi="Arial" w:cs="Arial"/>
          <w:color w:val="1A1A1A"/>
        </w:rPr>
        <w:t xml:space="preserve">RESTFULAPI.NET. O que é REST? Disponível em: https://restfulapi.net/. </w:t>
      </w:r>
    </w:p>
    <w:p w14:paraId="19023034" w14:textId="77777777" w:rsidR="00400435" w:rsidRPr="00AC256F" w:rsidRDefault="00400435" w:rsidP="00400435">
      <w:pPr>
        <w:spacing w:before="80" w:after="80"/>
        <w:jc w:val="both"/>
        <w:rPr>
          <w:lang w:val="pt-BR"/>
        </w:rPr>
      </w:pPr>
    </w:p>
    <w:p w14:paraId="32F4AB88" w14:textId="44A8EC50" w:rsidR="004B2759" w:rsidRDefault="004B2759" w:rsidP="004B2759">
      <w:pPr>
        <w:spacing w:before="80" w:after="80"/>
        <w:jc w:val="both"/>
      </w:pPr>
      <w:r>
        <w:rPr>
          <w:rFonts w:ascii="Arial" w:eastAsia="Arial" w:hAnsi="Arial" w:cs="Arial"/>
          <w:color w:val="1A1A1A"/>
        </w:rPr>
        <w:t xml:space="preserve">BRASIL. Lei nº 13.709, de 14 de agosto de 2018. Lei Geral de Proteção de Dados Pessoais (LGPD). Brasília, DF: Presidência da República, 2018. Disponível em: </w:t>
      </w:r>
      <w:r w:rsidR="00CF1C7B" w:rsidRPr="00CF1C7B">
        <w:rPr>
          <w:rFonts w:ascii="Arial" w:eastAsia="Arial" w:hAnsi="Arial" w:cs="Arial"/>
          <w:color w:val="1A1A1A"/>
        </w:rPr>
        <w:t>https://www.planalto.gov.br/ccivil_03/_ato2015-2018/2018/lei/l13709.htm</w:t>
      </w:r>
    </w:p>
    <w:p w14:paraId="6F653CDF" w14:textId="77777777" w:rsidR="004B2759" w:rsidRDefault="004B2759" w:rsidP="004B2759">
      <w:pPr>
        <w:spacing w:before="80"/>
      </w:pPr>
    </w:p>
    <w:p w14:paraId="5278BE5A" w14:textId="77777777" w:rsidR="00400435" w:rsidRDefault="00400435" w:rsidP="00400435">
      <w:r>
        <w:t>NIC.BR. Cartilha de Segurança para Internet: Computação em Nuvem.</w:t>
      </w:r>
    </w:p>
    <w:p w14:paraId="7D2B527E" w14:textId="77777777" w:rsidR="00400435" w:rsidRDefault="00400435" w:rsidP="00400435">
      <w:r>
        <w:t>Disponível em: https://cartilha.cert.br/livro/cartilha-seguranca-internet.pdf</w:t>
      </w:r>
    </w:p>
    <w:p w14:paraId="020896C6" w14:textId="77777777" w:rsidR="00400435" w:rsidRDefault="00400435" w:rsidP="00400435"/>
    <w:p w14:paraId="1E8CEC18" w14:textId="77777777" w:rsidR="00400435" w:rsidRDefault="00400435" w:rsidP="00400435">
      <w:r>
        <w:t>CERT.br. Conceitos de Criptografia.</w:t>
      </w:r>
    </w:p>
    <w:p w14:paraId="55A2FF87" w14:textId="1F4A171C" w:rsidR="004B2759" w:rsidRPr="004B2759" w:rsidRDefault="00400435" w:rsidP="00400435">
      <w:r>
        <w:t>Disponível em: https://cartilha.cert.br/criptografia/</w:t>
      </w:r>
    </w:p>
    <w:p w14:paraId="19C344DA" w14:textId="77777777" w:rsidR="004B2759" w:rsidRPr="001F29FC" w:rsidRDefault="004B2759" w:rsidP="001F29FC"/>
    <w:p w14:paraId="7C7DAAA6" w14:textId="77777777" w:rsidR="001F29FC" w:rsidRPr="001F29FC" w:rsidRDefault="001F29FC" w:rsidP="001F29FC"/>
    <w:p w14:paraId="12693DE0" w14:textId="77777777" w:rsid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4FA1C23" w14:textId="77777777" w:rsid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B550936" w14:textId="77777777" w:rsid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6E42C234" w14:textId="77777777" w:rsid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2D91AC92" w14:textId="4AA3747B" w:rsidR="001F29FC" w:rsidRPr="001F29FC" w:rsidRDefault="001F29FC" w:rsidP="001F29FC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pt-BR" w:eastAsia="pt-BR"/>
        </w:rPr>
        <w:sectPr w:rsidR="001F29FC" w:rsidRPr="001F29FC">
          <w:headerReference w:type="default" r:id="rId19"/>
          <w:pgSz w:w="11910" w:h="16850"/>
          <w:pgMar w:top="1600" w:right="1020" w:bottom="280" w:left="1600" w:header="1142" w:footer="0" w:gutter="0"/>
          <w:pgNumType w:start="3"/>
          <w:cols w:space="720"/>
        </w:sectPr>
      </w:pPr>
    </w:p>
    <w:p w14:paraId="1CE2DE14" w14:textId="77777777" w:rsidR="00F56E86" w:rsidRPr="00961FE4" w:rsidRDefault="00F56E86" w:rsidP="001F29FC">
      <w:pPr>
        <w:pStyle w:val="Ttulo3"/>
        <w:keepNext w:val="0"/>
        <w:keepLines w:val="0"/>
        <w:tabs>
          <w:tab w:val="left" w:pos="331"/>
        </w:tabs>
        <w:spacing w:before="101"/>
        <w:rPr>
          <w:rFonts w:ascii="Arial" w:hAnsi="Arial" w:cs="Arial"/>
        </w:rPr>
      </w:pPr>
    </w:p>
    <w:sectPr w:rsidR="00F56E86" w:rsidRPr="00961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AE815" w14:textId="77777777" w:rsidR="00683BA8" w:rsidRDefault="00683BA8" w:rsidP="00A92B03">
      <w:r>
        <w:separator/>
      </w:r>
    </w:p>
  </w:endnote>
  <w:endnote w:type="continuationSeparator" w:id="0">
    <w:p w14:paraId="5E1E2A5F" w14:textId="77777777" w:rsidR="00683BA8" w:rsidRDefault="00683BA8" w:rsidP="00A92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82864" w14:textId="77777777" w:rsidR="00683BA8" w:rsidRDefault="00683BA8" w:rsidP="00A92B03">
      <w:r>
        <w:separator/>
      </w:r>
    </w:p>
  </w:footnote>
  <w:footnote w:type="continuationSeparator" w:id="0">
    <w:p w14:paraId="490D41FA" w14:textId="77777777" w:rsidR="00683BA8" w:rsidRDefault="00683BA8" w:rsidP="00A92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06DC8" w14:textId="4D63EE07" w:rsidR="005414B7" w:rsidRDefault="005414B7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DA1F7D1" wp14:editId="69ACD501">
              <wp:simplePos x="0" y="0"/>
              <wp:positionH relativeFrom="page">
                <wp:posOffset>6662420</wp:posOffset>
              </wp:positionH>
              <wp:positionV relativeFrom="page">
                <wp:posOffset>712470</wp:posOffset>
              </wp:positionV>
              <wp:extent cx="217170" cy="167005"/>
              <wp:effectExtent l="0" t="0" r="0" b="0"/>
              <wp:wrapNone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747D87" w14:textId="77777777" w:rsidR="005414B7" w:rsidRPr="00AC256F" w:rsidRDefault="005414B7">
                          <w:pPr>
                            <w:spacing w:before="12"/>
                            <w:ind w:left="60"/>
                            <w:rPr>
                              <w:sz w:val="20"/>
                              <w:lang w:val="pt-BR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7663D">
                            <w:rPr>
                              <w:noProof/>
                              <w:sz w:val="20"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A1F7D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524.6pt;margin-top:56.1pt;width:17.1pt;height:13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" filled="f" stroked="f">
              <v:textbox inset="0,0,0,0">
                <w:txbxContent>
                  <w:p w14:paraId="26747D87" w14:textId="77777777" w:rsidR="005414B7" w:rsidRPr="00AC256F" w:rsidRDefault="005414B7">
                    <w:pPr>
                      <w:spacing w:before="12"/>
                      <w:ind w:left="60"/>
                      <w:rPr>
                        <w:sz w:val="20"/>
                        <w:lang w:val="pt-BR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7663D">
                      <w:rPr>
                        <w:noProof/>
                        <w:sz w:val="20"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5781"/>
    <w:multiLevelType w:val="multilevel"/>
    <w:tmpl w:val="3F20FEA4"/>
    <w:lvl w:ilvl="0">
      <w:start w:val="1"/>
      <w:numFmt w:val="decimal"/>
      <w:lvlText w:val="%1"/>
      <w:lvlJc w:val="left"/>
      <w:pPr>
        <w:ind w:left="330" w:hanging="228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26" w:hanging="62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54" w:hanging="852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22" w:hanging="1020"/>
      </w:pPr>
      <w:rPr>
        <w:rFonts w:ascii="Arial" w:eastAsia="Arial" w:hAnsi="Arial" w:cs="Arial" w:hint="default"/>
        <w:i/>
        <w:iCs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81" w:hanging="10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2" w:hanging="10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3" w:hanging="10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4" w:hanging="1020"/>
      </w:pPr>
      <w:rPr>
        <w:rFonts w:hint="default"/>
        <w:lang w:val="pt-PT" w:eastAsia="en-US" w:bidi="ar-SA"/>
      </w:rPr>
    </w:lvl>
  </w:abstractNum>
  <w:abstractNum w:abstractNumId="1" w15:restartNumberingAfterBreak="0">
    <w:nsid w:val="16236A4A"/>
    <w:multiLevelType w:val="multilevel"/>
    <w:tmpl w:val="3F20FEA4"/>
    <w:lvl w:ilvl="0">
      <w:start w:val="1"/>
      <w:numFmt w:val="decimal"/>
      <w:lvlText w:val="%1"/>
      <w:lvlJc w:val="left"/>
      <w:pPr>
        <w:ind w:left="330" w:hanging="228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26" w:hanging="62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54" w:hanging="852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22" w:hanging="1020"/>
      </w:pPr>
      <w:rPr>
        <w:rFonts w:ascii="Arial" w:eastAsia="Arial" w:hAnsi="Arial" w:cs="Arial" w:hint="default"/>
        <w:i/>
        <w:iCs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81" w:hanging="10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2" w:hanging="10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3" w:hanging="10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4" w:hanging="1020"/>
      </w:pPr>
      <w:rPr>
        <w:rFonts w:hint="default"/>
        <w:lang w:val="pt-PT" w:eastAsia="en-US" w:bidi="ar-SA"/>
      </w:rPr>
    </w:lvl>
  </w:abstractNum>
  <w:abstractNum w:abstractNumId="2" w15:restartNumberingAfterBreak="0">
    <w:nsid w:val="19737F3C"/>
    <w:multiLevelType w:val="multilevel"/>
    <w:tmpl w:val="73B8C844"/>
    <w:lvl w:ilvl="0">
      <w:start w:val="1"/>
      <w:numFmt w:val="decimal"/>
      <w:lvlText w:val="%1"/>
      <w:lvlJc w:val="left"/>
      <w:pPr>
        <w:ind w:left="302" w:hanging="20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5" w:hanging="404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04" w:hanging="603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06" w:hanging="80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05" w:hanging="100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64" w:hanging="10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28" w:hanging="10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193" w:hanging="10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57" w:hanging="1004"/>
      </w:pPr>
      <w:rPr>
        <w:rFonts w:hint="default"/>
        <w:lang w:val="pt-PT" w:eastAsia="en-US" w:bidi="ar-SA"/>
      </w:rPr>
    </w:lvl>
  </w:abstractNum>
  <w:abstractNum w:abstractNumId="3" w15:restartNumberingAfterBreak="0">
    <w:nsid w:val="1A887FCD"/>
    <w:multiLevelType w:val="hybridMultilevel"/>
    <w:tmpl w:val="EA3698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773B7"/>
    <w:multiLevelType w:val="multilevel"/>
    <w:tmpl w:val="3F20FEA4"/>
    <w:lvl w:ilvl="0">
      <w:start w:val="1"/>
      <w:numFmt w:val="decimal"/>
      <w:lvlText w:val="%1"/>
      <w:lvlJc w:val="left"/>
      <w:pPr>
        <w:ind w:left="330" w:hanging="228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26" w:hanging="62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54" w:hanging="852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22" w:hanging="1020"/>
      </w:pPr>
      <w:rPr>
        <w:rFonts w:ascii="Arial" w:eastAsia="Arial" w:hAnsi="Arial" w:cs="Arial" w:hint="default"/>
        <w:i/>
        <w:iCs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81" w:hanging="10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2" w:hanging="10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3" w:hanging="10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4" w:hanging="1020"/>
      </w:pPr>
      <w:rPr>
        <w:rFonts w:hint="default"/>
        <w:lang w:val="pt-PT" w:eastAsia="en-US" w:bidi="ar-SA"/>
      </w:rPr>
    </w:lvl>
  </w:abstractNum>
  <w:abstractNum w:abstractNumId="5" w15:restartNumberingAfterBreak="0">
    <w:nsid w:val="37AC03E5"/>
    <w:multiLevelType w:val="hybridMultilevel"/>
    <w:tmpl w:val="30FA7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90715"/>
    <w:multiLevelType w:val="multilevel"/>
    <w:tmpl w:val="3F20FEA4"/>
    <w:lvl w:ilvl="0">
      <w:start w:val="1"/>
      <w:numFmt w:val="decimal"/>
      <w:lvlText w:val="%1"/>
      <w:lvlJc w:val="left"/>
      <w:pPr>
        <w:ind w:left="330" w:hanging="228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26" w:hanging="62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54" w:hanging="852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22" w:hanging="1020"/>
      </w:pPr>
      <w:rPr>
        <w:rFonts w:ascii="Arial" w:eastAsia="Arial" w:hAnsi="Arial" w:cs="Arial" w:hint="default"/>
        <w:i/>
        <w:iCs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81" w:hanging="10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2" w:hanging="10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3" w:hanging="10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4" w:hanging="1020"/>
      </w:pPr>
      <w:rPr>
        <w:rFonts w:hint="default"/>
        <w:lang w:val="pt-PT" w:eastAsia="en-US" w:bidi="ar-SA"/>
      </w:rPr>
    </w:lvl>
  </w:abstractNum>
  <w:abstractNum w:abstractNumId="7" w15:restartNumberingAfterBreak="0">
    <w:nsid w:val="4FED71E6"/>
    <w:multiLevelType w:val="hybridMultilevel"/>
    <w:tmpl w:val="99D27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B0A28"/>
    <w:multiLevelType w:val="hybridMultilevel"/>
    <w:tmpl w:val="B4B8A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F4E7F"/>
    <w:multiLevelType w:val="multilevel"/>
    <w:tmpl w:val="3F20FEA4"/>
    <w:lvl w:ilvl="0">
      <w:start w:val="1"/>
      <w:numFmt w:val="decimal"/>
      <w:lvlText w:val="%1"/>
      <w:lvlJc w:val="left"/>
      <w:pPr>
        <w:ind w:left="330" w:hanging="228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26" w:hanging="62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54" w:hanging="852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22" w:hanging="1020"/>
      </w:pPr>
      <w:rPr>
        <w:rFonts w:ascii="Arial" w:eastAsia="Arial" w:hAnsi="Arial" w:cs="Arial" w:hint="default"/>
        <w:i/>
        <w:iCs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81" w:hanging="10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2" w:hanging="10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3" w:hanging="10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4" w:hanging="1020"/>
      </w:pPr>
      <w:rPr>
        <w:rFonts w:hint="default"/>
        <w:lang w:val="pt-PT" w:eastAsia="en-US" w:bidi="ar-SA"/>
      </w:rPr>
    </w:lvl>
  </w:abstractNum>
  <w:abstractNum w:abstractNumId="10" w15:restartNumberingAfterBreak="0">
    <w:nsid w:val="592B1DC9"/>
    <w:multiLevelType w:val="hybridMultilevel"/>
    <w:tmpl w:val="A3D22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17F81"/>
    <w:multiLevelType w:val="multilevel"/>
    <w:tmpl w:val="3F20FEA4"/>
    <w:lvl w:ilvl="0">
      <w:start w:val="1"/>
      <w:numFmt w:val="decimal"/>
      <w:lvlText w:val="%1"/>
      <w:lvlJc w:val="left"/>
      <w:pPr>
        <w:ind w:left="330" w:hanging="228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26" w:hanging="62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54" w:hanging="852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22" w:hanging="1020"/>
      </w:pPr>
      <w:rPr>
        <w:rFonts w:ascii="Arial" w:eastAsia="Arial" w:hAnsi="Arial" w:cs="Arial" w:hint="default"/>
        <w:i/>
        <w:iCs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81" w:hanging="10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42" w:hanging="10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03" w:hanging="10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4" w:hanging="1020"/>
      </w:pPr>
      <w:rPr>
        <w:rFonts w:hint="default"/>
        <w:lang w:val="pt-PT" w:eastAsia="en-US" w:bidi="ar-SA"/>
      </w:rPr>
    </w:lvl>
  </w:abstractNum>
  <w:abstractNum w:abstractNumId="12" w15:restartNumberingAfterBreak="0">
    <w:nsid w:val="6C9E31D0"/>
    <w:multiLevelType w:val="hybridMultilevel"/>
    <w:tmpl w:val="1892F978"/>
    <w:lvl w:ilvl="0" w:tplc="97A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14A0B"/>
    <w:multiLevelType w:val="hybridMultilevel"/>
    <w:tmpl w:val="79D8AEFA"/>
    <w:lvl w:ilvl="0" w:tplc="0416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4" w15:restartNumberingAfterBreak="0">
    <w:nsid w:val="74984A53"/>
    <w:multiLevelType w:val="hybridMultilevel"/>
    <w:tmpl w:val="C11ABE40"/>
    <w:lvl w:ilvl="0" w:tplc="0416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795B6258"/>
    <w:multiLevelType w:val="multilevel"/>
    <w:tmpl w:val="87487842"/>
    <w:lvl w:ilvl="0">
      <w:start w:val="1"/>
      <w:numFmt w:val="decimal"/>
      <w:lvlText w:val="%1"/>
      <w:lvlJc w:val="left"/>
      <w:pPr>
        <w:ind w:left="302" w:hanging="20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5" w:hanging="404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04" w:hanging="603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906" w:hanging="80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4">
      <w:start w:val="1"/>
      <w:numFmt w:val="decimal"/>
      <w:lvlText w:val="%1.%2.%3.%4.%5"/>
      <w:lvlJc w:val="left"/>
      <w:pPr>
        <w:ind w:left="1105" w:hanging="1004"/>
      </w:pPr>
      <w:rPr>
        <w:rFonts w:ascii="Arial MT" w:eastAsia="Arial MT" w:hAnsi="Arial MT" w:cs="Arial MT" w:hint="default"/>
        <w:spacing w:val="-2"/>
        <w:w w:val="99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2464" w:hanging="10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828" w:hanging="10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193" w:hanging="10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57" w:hanging="1004"/>
      </w:pPr>
      <w:rPr>
        <w:rFonts w:hint="default"/>
        <w:lang w:val="pt-PT" w:eastAsia="en-US" w:bidi="ar-SA"/>
      </w:rPr>
    </w:lvl>
  </w:abstractNum>
  <w:num w:numId="1">
    <w:abstractNumId w:val="15"/>
  </w:num>
  <w:num w:numId="2">
    <w:abstractNumId w:val="4"/>
  </w:num>
  <w:num w:numId="3">
    <w:abstractNumId w:val="9"/>
  </w:num>
  <w:num w:numId="4">
    <w:abstractNumId w:val="1"/>
  </w:num>
  <w:num w:numId="5">
    <w:abstractNumId w:val="11"/>
  </w:num>
  <w:num w:numId="6">
    <w:abstractNumId w:val="8"/>
  </w:num>
  <w:num w:numId="7">
    <w:abstractNumId w:val="13"/>
  </w:num>
  <w:num w:numId="8">
    <w:abstractNumId w:val="14"/>
  </w:num>
  <w:num w:numId="9">
    <w:abstractNumId w:val="2"/>
  </w:num>
  <w:num w:numId="10">
    <w:abstractNumId w:val="6"/>
  </w:num>
  <w:num w:numId="11">
    <w:abstractNumId w:val="7"/>
  </w:num>
  <w:num w:numId="12">
    <w:abstractNumId w:val="5"/>
  </w:num>
  <w:num w:numId="13">
    <w:abstractNumId w:val="10"/>
  </w:num>
  <w:num w:numId="14">
    <w:abstractNumId w:val="3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B03"/>
    <w:rsid w:val="0003503C"/>
    <w:rsid w:val="0006436A"/>
    <w:rsid w:val="00083453"/>
    <w:rsid w:val="000940A3"/>
    <w:rsid w:val="000E7442"/>
    <w:rsid w:val="001621E3"/>
    <w:rsid w:val="00182BB1"/>
    <w:rsid w:val="001B497F"/>
    <w:rsid w:val="001F29FC"/>
    <w:rsid w:val="00243054"/>
    <w:rsid w:val="00244C9C"/>
    <w:rsid w:val="002B10AA"/>
    <w:rsid w:val="00311375"/>
    <w:rsid w:val="0032465C"/>
    <w:rsid w:val="00362907"/>
    <w:rsid w:val="0037663D"/>
    <w:rsid w:val="003F2E75"/>
    <w:rsid w:val="00400435"/>
    <w:rsid w:val="00463EE6"/>
    <w:rsid w:val="004839C1"/>
    <w:rsid w:val="00497332"/>
    <w:rsid w:val="004B2759"/>
    <w:rsid w:val="00523ABC"/>
    <w:rsid w:val="00526D7A"/>
    <w:rsid w:val="005342AA"/>
    <w:rsid w:val="005414B7"/>
    <w:rsid w:val="005469BE"/>
    <w:rsid w:val="005D5D86"/>
    <w:rsid w:val="00643CB9"/>
    <w:rsid w:val="00646C78"/>
    <w:rsid w:val="00673A8B"/>
    <w:rsid w:val="00683BA8"/>
    <w:rsid w:val="00795873"/>
    <w:rsid w:val="0082600E"/>
    <w:rsid w:val="00843B2A"/>
    <w:rsid w:val="0088004B"/>
    <w:rsid w:val="00881E37"/>
    <w:rsid w:val="008852F2"/>
    <w:rsid w:val="0088732E"/>
    <w:rsid w:val="00895680"/>
    <w:rsid w:val="009017AD"/>
    <w:rsid w:val="00901AD7"/>
    <w:rsid w:val="0090600F"/>
    <w:rsid w:val="00923CEF"/>
    <w:rsid w:val="00930043"/>
    <w:rsid w:val="00945BB3"/>
    <w:rsid w:val="00961FE4"/>
    <w:rsid w:val="009706A2"/>
    <w:rsid w:val="00986AC0"/>
    <w:rsid w:val="00A92B03"/>
    <w:rsid w:val="00A969FF"/>
    <w:rsid w:val="00AA4247"/>
    <w:rsid w:val="00AB3443"/>
    <w:rsid w:val="00AB6272"/>
    <w:rsid w:val="00AC256F"/>
    <w:rsid w:val="00AD3356"/>
    <w:rsid w:val="00AF1C0C"/>
    <w:rsid w:val="00B15D90"/>
    <w:rsid w:val="00B47C20"/>
    <w:rsid w:val="00B50CAB"/>
    <w:rsid w:val="00B672DB"/>
    <w:rsid w:val="00BB3DE0"/>
    <w:rsid w:val="00BD7166"/>
    <w:rsid w:val="00C4081C"/>
    <w:rsid w:val="00C53DA0"/>
    <w:rsid w:val="00CF1C7B"/>
    <w:rsid w:val="00DB2877"/>
    <w:rsid w:val="00E74DE0"/>
    <w:rsid w:val="00F04DE7"/>
    <w:rsid w:val="00F56E86"/>
    <w:rsid w:val="00F7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7197A2"/>
  <w15:chartTrackingRefBased/>
  <w15:docId w15:val="{708160C8-FEDA-4569-AB13-D1FF8DEF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2B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1"/>
    <w:qFormat/>
    <w:rsid w:val="00A92B03"/>
    <w:pPr>
      <w:spacing w:before="89"/>
      <w:ind w:left="1258" w:right="126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link w:val="Ttulo2Char"/>
    <w:uiPriority w:val="1"/>
    <w:qFormat/>
    <w:rsid w:val="00A92B03"/>
    <w:pPr>
      <w:ind w:left="1258" w:right="1265"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414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A92B03"/>
    <w:rPr>
      <w:rFonts w:ascii="Arial" w:eastAsia="Arial" w:hAnsi="Arial" w:cs="Arial"/>
      <w:b/>
      <w:bCs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1"/>
    <w:rsid w:val="00A92B03"/>
    <w:rPr>
      <w:rFonts w:ascii="Arial MT" w:eastAsia="Arial MT" w:hAnsi="Arial MT" w:cs="Arial MT"/>
      <w:sz w:val="28"/>
      <w:szCs w:val="28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A92B03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A92B03"/>
    <w:rPr>
      <w:rFonts w:ascii="Arial MT" w:eastAsia="Arial MT" w:hAnsi="Arial MT" w:cs="Arial MT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A92B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2B0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92B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2B03"/>
    <w:rPr>
      <w:rFonts w:ascii="Arial MT" w:eastAsia="Arial MT" w:hAnsi="Arial MT" w:cs="Arial MT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414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PT"/>
    </w:rPr>
  </w:style>
  <w:style w:type="paragraph" w:styleId="Sumrio1">
    <w:name w:val="toc 1"/>
    <w:basedOn w:val="Normal"/>
    <w:uiPriority w:val="39"/>
    <w:qFormat/>
    <w:rsid w:val="005414B7"/>
    <w:pPr>
      <w:spacing w:before="413"/>
      <w:ind w:left="303" w:right="17" w:hanging="304"/>
    </w:pPr>
    <w:rPr>
      <w:rFonts w:ascii="Arial" w:eastAsia="Arial" w:hAnsi="Arial" w:cs="Arial"/>
      <w:b/>
      <w:bCs/>
      <w:sz w:val="24"/>
      <w:szCs w:val="24"/>
    </w:rPr>
  </w:style>
  <w:style w:type="paragraph" w:styleId="Sumrio2">
    <w:name w:val="toc 2"/>
    <w:basedOn w:val="Normal"/>
    <w:uiPriority w:val="39"/>
    <w:qFormat/>
    <w:rsid w:val="005414B7"/>
    <w:pPr>
      <w:spacing w:before="413"/>
      <w:ind w:left="102"/>
    </w:pPr>
    <w:rPr>
      <w:rFonts w:ascii="Arial" w:eastAsia="Arial" w:hAnsi="Arial" w:cs="Arial"/>
      <w:b/>
      <w:bCs/>
      <w:sz w:val="24"/>
      <w:szCs w:val="24"/>
    </w:rPr>
  </w:style>
  <w:style w:type="paragraph" w:styleId="Sumrio3">
    <w:name w:val="toc 3"/>
    <w:basedOn w:val="Normal"/>
    <w:uiPriority w:val="39"/>
    <w:qFormat/>
    <w:rsid w:val="005414B7"/>
    <w:pPr>
      <w:spacing w:before="137"/>
      <w:ind w:left="505" w:hanging="404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D3356"/>
    <w:pPr>
      <w:spacing w:before="101"/>
      <w:ind w:left="505" w:hanging="432"/>
    </w:pPr>
  </w:style>
  <w:style w:type="character" w:styleId="Hyperlink">
    <w:name w:val="Hyperlink"/>
    <w:basedOn w:val="Fontepargpadro"/>
    <w:uiPriority w:val="99"/>
    <w:unhideWhenUsed/>
    <w:rsid w:val="003F2E75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5D86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986AC0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Fontepargpadro"/>
    <w:rsid w:val="00F04DE7"/>
  </w:style>
  <w:style w:type="paragraph" w:styleId="NormalWeb">
    <w:name w:val="Normal (Web)"/>
    <w:basedOn w:val="Normal"/>
    <w:uiPriority w:val="99"/>
    <w:semiHidden/>
    <w:unhideWhenUsed/>
    <w:rsid w:val="008873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643CB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43CB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43CB9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43C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43CB9"/>
    <w:rPr>
      <w:rFonts w:ascii="Arial MT" w:eastAsia="Arial MT" w:hAnsi="Arial MT" w:cs="Arial MT"/>
      <w:b/>
      <w:bCs/>
      <w:sz w:val="20"/>
      <w:szCs w:val="20"/>
      <w:lang w:val="pt-PT"/>
    </w:rPr>
  </w:style>
  <w:style w:type="paragraph" w:customStyle="1" w:styleId="font-claude-response-body">
    <w:name w:val="font-claude-response-body"/>
    <w:basedOn w:val="Normal"/>
    <w:rsid w:val="00E74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E74DE0"/>
    <w:rPr>
      <w:b/>
      <w:bCs/>
    </w:rPr>
  </w:style>
  <w:style w:type="character" w:styleId="nfase">
    <w:name w:val="Emphasis"/>
    <w:basedOn w:val="Fontepargpadro"/>
    <w:uiPriority w:val="20"/>
    <w:qFormat/>
    <w:rsid w:val="00E74D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9DDF-B5C7-4628-B691-45E75066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1883</Words>
  <Characters>10169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lima</dc:creator>
  <cp:keywords/>
  <dc:description/>
  <cp:lastModifiedBy>Tiago lima</cp:lastModifiedBy>
  <cp:revision>5</cp:revision>
  <dcterms:created xsi:type="dcterms:W3CDTF">2026-05-09T01:01:00Z</dcterms:created>
  <dcterms:modified xsi:type="dcterms:W3CDTF">2026-05-09T01:23:00Z</dcterms:modified>
</cp:coreProperties>
</file>