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 encryption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subprocess import call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saltFile = str(sys.argv[1])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str(sys.argv[2])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str(sys.argv[3])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= str(sys.argv[4])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 = encryption.encryption(saltFile,password)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#encrypt.encryptString(file)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encrypt.decryptString(file)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encrypt_dir(source, target):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current, dirs, files = os.walk(source).next()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 in files: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encFile = encrypt.encryptString(file)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encrypt.encryptFile(str(source) + '/' + str(file), str(target) +'/'+ str(encFile))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str(source) + '/' + str(file)  + ' -&gt; ' +  str(target) +'/'+ str(encFile)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dir in dirs: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encDIR = encrypt.encryptString(dir)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os.mkdir(str(target) + '/' + str(encDIR))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encrypt_dir(str(source) + '/' + str(dir), str(target) +'/'+str(encDIR))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str(source) + '/' + str(dir) + ' -&gt; ' + str(target) + '/' + str(encDIR)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encrypt.generateSalt()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encrypt_dir(source, target)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