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2014-2016 ddurdle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offlinefile: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CloudService v0.2.4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title, thumbnail, resolution, stream):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 = title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self.thumbnail = thumbnail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self.resolution = resolution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self.playbackpath = stream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displayTitle(self):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self.decryptedTitle != '':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urllib.unquote(str(self.decryptedTitle) + ' [' + str(self.title) + ']')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urllib.unquote(self.title)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displayShowTitle(self):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self.decryptedTitle != '':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urllib.unquote(str(self.decryptedTitle) + ' [' + str(self.title) + ']')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self.showtitle is not None and self.showtitle != '':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urllib.unquote(self.showtitle)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urllib.unquote(self.title)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displayTrackTitle(self):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self.decryptedTitle != '':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urllib.unquote(str(self.decryptedTitle) + ' [' + str(self.title) + ']')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self.showtitle is not None and self.trackTitle != '':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urllib.unquote(self.trackTitle)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urllib.unquote(self.title)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'{}: {} {}'.format(self.__class__.__name__,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self.title)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__cmp__(self, other):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hasattr(other, 'title'):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self.title.__cmp__(other.title)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getKey(self):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self.title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