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hdfs不适合大量小文件存储的原因是什么？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：（1）</w:t>
      </w:r>
      <w:r>
        <w:rPr>
          <w:rFonts w:hint="eastAsia"/>
          <w:lang w:val="en-US" w:eastAsia="zh-Hans"/>
        </w:rPr>
        <w:t>NameNode将文件系统的元数据储存在内存中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存储的文件数受限于NameNode的内存大小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如果存放的文件数目过多会占用大量的内存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（2）</w:t>
      </w:r>
      <w:r>
        <w:rPr>
          <w:rFonts w:hint="eastAsia"/>
          <w:lang w:val="en-US" w:eastAsia="zh-Hans"/>
        </w:rPr>
        <w:t>hdfs适用于高吞吐量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不适合低时间延迟的访问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同时存入大量小文件会花费很长时间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（3）</w:t>
      </w:r>
      <w:r>
        <w:rPr>
          <w:rFonts w:hint="eastAsia"/>
          <w:lang w:val="en-US" w:eastAsia="zh-Hans"/>
        </w:rPr>
        <w:t>流式读取的方式不适合多用户写入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如果访问小文件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则必须从一个datanode跳转到另一个datanode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就大大降低了读取性能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简述client、namenode、sancondarynamenode、datanode的作用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client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即客户端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文件的切分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文件上传到HDFS的时候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Client将文件切分成一个一个的Block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然后存储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（2）</w:t>
      </w:r>
      <w:r>
        <w:rPr>
          <w:rFonts w:hint="eastAsia"/>
          <w:lang w:val="en-US" w:eastAsia="zh-Hans"/>
        </w:rPr>
        <w:t>与NameNode交互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获取文件的位置信息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（3）</w:t>
      </w:r>
      <w:r>
        <w:rPr>
          <w:rFonts w:hint="eastAsia"/>
          <w:lang w:val="en-US" w:eastAsia="zh-Hans"/>
        </w:rPr>
        <w:t>与Datanode交互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读取或者写入数据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（4）</w:t>
      </w:r>
      <w:r>
        <w:rPr>
          <w:rFonts w:hint="eastAsia"/>
          <w:lang w:val="en-US" w:eastAsia="zh-Hans"/>
        </w:rPr>
        <w:t>Client对HDFS进行访问与管理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Namenode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即master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是一个管理者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管理HDFS的名称空间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管理数据块映射信息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配置副本策略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处理客户端读写请求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Secondary namenode: </w:t>
      </w:r>
      <w:r>
        <w:rPr>
          <w:rFonts w:hint="eastAsia"/>
          <w:lang w:val="en-US" w:eastAsia="zh-Hans"/>
        </w:rPr>
        <w:t>当namenode挂掉的时候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它并不替换掉namenode提供服务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辅助namenode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分担工作量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定期合并fsimage和fsedits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并推送给namenode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可在紧急情况下辅助恢复namenode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Datanode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即slave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执行namenode分配的操作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存储实际的数据块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执行数据块的读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写操作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hdfs的读写流程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写数据流程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3458210"/>
            <wp:effectExtent l="0" t="0" r="1016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1.客户端通过Distributed FileSystem模块向NameNode请求上传文件，NameNode检查目标文件是否已存在，父目录是否存在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2.NameNode返回是否可以上传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3.客户端请求第一个 Block上传到哪几个DataNode服务器上（就近原则，离当前client近的优先）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4.NameNode返回3个DataNode节点，分别为dn1、dn2、dn3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5.数据切割，先按照chunk和checksum组成小包（512bytes+4bytes），然后塞入packet（64KB）。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HDFS传输数据生成的crc文件实际上就是校验文件。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6.HDFS以packet为单位传输文件。此时分两个流向：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- datanode01-&gt;datanode02-&gt;datanode03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- ack queue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7.当传送成功一个packet后，逆方向返回结果datanode03-&gt;datanode02-&gt;datanode01。然后删除ack queue中的备份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8.当向datanode数据传出完成后，更新NameNode中的映射关系。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9.开始传输下一个block，重复5-8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读数据流程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8595" cy="2523490"/>
            <wp:effectExtent l="0" t="0" r="1460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1.客户端通过Distributed FileSystem向NameNode请求下载文件，NameNode通过查询元数据，找到文件块所在的DataNode地址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2.挑选一台DataNode（就近原则，然后随机）服务器，请求读取数据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3.DataNode开始传输数据给客户端（从磁盘里面读取数据输入流，以Packet为单位来做校验）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4.客户端以Packet为单位接收，先在本地缓存，然后写入目标文件。最终整合成block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5.读完一个block之后，再读取下一个block</w:t>
      </w:r>
    </w:p>
    <w:p>
      <w:pPr>
        <w:rPr>
          <w:rFonts w:hint="eastAsia"/>
          <w:sz w:val="11"/>
          <w:szCs w:val="15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E96E"/>
    <w:multiLevelType w:val="singleLevel"/>
    <w:tmpl w:val="6098E96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098EC4B"/>
    <w:multiLevelType w:val="singleLevel"/>
    <w:tmpl w:val="6098EC4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098ED39"/>
    <w:multiLevelType w:val="singleLevel"/>
    <w:tmpl w:val="6098ED3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98EDF2"/>
    <w:multiLevelType w:val="singleLevel"/>
    <w:tmpl w:val="6098EDF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098EE2F"/>
    <w:multiLevelType w:val="singleLevel"/>
    <w:tmpl w:val="6098EE2F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6098EECB"/>
    <w:multiLevelType w:val="singleLevel"/>
    <w:tmpl w:val="6098EE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B83A1"/>
    <w:rsid w:val="DEDB8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2021-05-10T15:51:00Z</dcterms:created>
  <dc:creator>apple</dc:creator>
  <cp:lastModifiedBy>apple</cp:lastModifiedBy>
  <dcterms:modified xsi:type="dcterms:W3CDTF">2021-05-10T16:32:41Z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