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9 to 11 (builds on Primary 4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Syllabus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level builds on Primary 4 maths and goes beyond it on purpose. Do not describe it as P4-aligned or as covering the MOE syllabus. Lesson 3 (order of operations and brackets) and the unknown-angle items in Lesson 6 are labelled “stretch beyond P4”: they are Primary 5 topics. The compass turns in Lesson 6 are enrichment that the primary syllabus does not list.</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check for both puzzles (children say the answers together on three), then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say it together on three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say it together on three when the tutor says (nothing is held up to the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Nothing is held up to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(2.5 minutes)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Common look-back: one problem, three questions (answered what was asked? makes sense? checked another way?), tool ticks, 90-second timer, then stamp the journals.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87.5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85</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a clear plastic 180 degree protractor and a 30 cm ruler for Lesson 6 (a school one is fine; they are cheap to buy). Lesson 6 Q1 asks children to measure with it, and the arms there are drawn short with the instruction to extend them with a ruler. Tutors keep two or three spare protractors.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as a badge on the title and talk slides,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8 to 10)</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changes by the same amount, then say the rule.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the possibilities in an organised order and say how you know you have them all.</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bar model or number line that shows what is known and what is asked.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fill it row by row and look down the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from the answer and undo each step in reverse order, then check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sensible guess, check it against every clue, improve it.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a smaller version first, then see what changes as it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objects, folding or a role-play to see what happens, then record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what was asked? 2) Does my answer make sense? (Is it about the right size?) 3) Can I check it another way? Children tick yes or not yet, write one short line “I checked by …” for question 3, and tick the tools they used. The timer is 90 seconds, then stamp the journals. Nothing is collected, read aloud or marked. At this level Talk time is one minute longer than before and the look-back one minute shorter: the extra minute is for the tool question.</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from the answer and undo each step in reverse order, then check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47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Stretch beyond P4. Order of operations and brackets are in the MOE Primary 5 syllabus, not Primary 4, so this lesson is a Primary 5 preview. Never describe it as P4-aligned. The four-operation practice and the “times as many” bar-model problems are on the P4 level; say so if a parent asks.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say the answer together on three.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Guess and check. Make a sensible guess, check it against every clue, improve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48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Guess and check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write on mini whiteboards (no hold-ups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Syllabus note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Measuring and estimating angles with a protractor is a P4 topic. Finding unknown angles (angles in squares and rectangles, angles side by side) is stretch beyond P4: it is Primary 5 in the MOE syllabus. Clock-hand angles and the 8-point compass turns are enrichment: the primary syllabus does not list them. Never describe this lesson as P4-aligned.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(a plastic school protractor is fine, cheap to buy; bring from home; the tutor keeps 2 or 3 spares).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11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11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changes by the same amount, then say the rule.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 and Q2. Then Q3 alone.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46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 and Q2. Then Q3 alone.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83.5–87.5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Use objects, folding or a role-play to see what happens, then record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check it against the graphs the tutor plots on the slides; while children call out where each point goes (nothing is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Make a table, fill it row by row and look down the columns.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44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84.5–87.5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say it together with everyone on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says it together on three (nothing is held up to the camera). Make ONE check for both puzzles, after puzzle 2: children say the answers together on three. Never use private chat or direct messages, and never ask for boards or paper held up in front of the group or to the camera.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Q1a, Q2. Then Q3 alone. After Q3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0.6 × 4 = ? 2.4   Turn clockwise from N to SW. How many degrees? 225°</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41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Q1a, Q2. Then Q3 alone. After Q3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76–80.5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 question (the extra minute)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80.5–85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85–87.5 min   </w:t>
      </w:r>
      <w:r>
        <w:rPr>
          <w:rFonts w:ascii="Arial" w:cs="Arial" w:eastAsia="Arial" w:hAnsi="Arial"/>
          <w:b/>
          <w:bCs/>
          <w:color w:val="FFFFFF"/>
          <w:sz w:val="22"/>
          <w:szCs w:val="22"/>
        </w:rPr>
        <w:t xml:space="preserve">Looking back (2.5 minutes: timer, then stamps)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going backwards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workbook box is on the Investigation and Look back page (page 3 of the lesson). Nobody reads theirs out. Praise a check you saw, not speed. Then stamp journals. It is never collected, never graded, never corrected and never shown to the group; children tick their own box. Do not ask a child to hold a page to the camera. If “I am still stuck” is ticked, check in during the open session: a quick visit to the shared breakout room or a hand signal, with a parent nearby. Never send a direct message. Praise a check you saw (“you went backwards”, “you drew it”), not speed. Then stamp the journals.</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(2.5 minutes: timer, then stamps)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9 to 11 (builds on Primary 4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2026-10-23T09:43:11.596Z</dcterms:created>
  <dcterms:modified xsi:type="dcterms:W3CDTF">2026-10-23T09:43:11.596Z</dcterms:modified>
</cp:coreProperties>
</file>

<file path=docProps/custom.xml><?xml version="1.0" encoding="utf-8"?>
<Properties xmlns="http://schemas.openxmlformats.org/officeDocument/2006/custom-properties" xmlns:vt="http://schemas.openxmlformats.org/officeDocument/2006/docPropsVTypes"/>
</file>