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2629" w14:textId="26153C2F" w:rsidR="00D71ECD" w:rsidRDefault="00C33840">
      <w:r>
        <w:rPr>
          <w:noProof/>
        </w:rPr>
        <w:drawing>
          <wp:inline distT="0" distB="0" distL="0" distR="0" wp14:anchorId="50513E80" wp14:editId="52E7EA52">
            <wp:extent cx="5274310" cy="31610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161030"/>
                    </a:xfrm>
                    <a:prstGeom prst="rect">
                      <a:avLst/>
                    </a:prstGeom>
                  </pic:spPr>
                </pic:pic>
              </a:graphicData>
            </a:graphic>
          </wp:inline>
        </w:drawing>
      </w:r>
    </w:p>
    <w:p w14:paraId="17B29C3C" w14:textId="46620772" w:rsidR="00C33840" w:rsidRDefault="004B6597">
      <w:r w:rsidRPr="004B6597">
        <w:t>典型的消息注入攻击场景和CAN的格式。攻击者可以通过目标车辆的车载诊断端口或提供无线通信信道的远程通信设备，将伪造的消息注入目标车辆的can总线。</w:t>
      </w:r>
    </w:p>
    <w:p w14:paraId="39C48C29" w14:textId="4441E260" w:rsidR="004B6597" w:rsidRDefault="004B6597"/>
    <w:p w14:paraId="2E9662C7" w14:textId="0DA982EA" w:rsidR="004B6597" w:rsidRDefault="007B55EA">
      <w:r>
        <w:rPr>
          <w:rFonts w:hint="eastAsia"/>
          <w:noProof/>
        </w:rPr>
        <w:drawing>
          <wp:inline distT="0" distB="0" distL="0" distR="0" wp14:anchorId="70638409" wp14:editId="1ACFE4E2">
            <wp:extent cx="5274310" cy="14846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484630"/>
                    </a:xfrm>
                    <a:prstGeom prst="rect">
                      <a:avLst/>
                    </a:prstGeom>
                  </pic:spPr>
                </pic:pic>
              </a:graphicData>
            </a:graphic>
          </wp:inline>
        </w:drawing>
      </w:r>
    </w:p>
    <w:p w14:paraId="3B100753" w14:textId="347084C9" w:rsidR="007B55EA" w:rsidRDefault="007B55EA">
      <w:pPr>
        <w:rPr>
          <w:rFonts w:ascii="宋体" w:eastAsia="宋体" w:hAnsi="宋体"/>
          <w:sz w:val="24"/>
        </w:rPr>
      </w:pPr>
      <w:r w:rsidRPr="00812C63">
        <w:rPr>
          <w:rFonts w:ascii="宋体" w:eastAsia="宋体" w:hAnsi="宋体"/>
          <w:sz w:val="24"/>
        </w:rPr>
        <w:t>首先，</w:t>
      </w:r>
      <w:r>
        <w:rPr>
          <w:rFonts w:ascii="宋体" w:eastAsia="宋体" w:hAnsi="宋体" w:hint="eastAsia"/>
          <w:sz w:val="24"/>
        </w:rPr>
        <w:t>CAN报文中</w:t>
      </w:r>
      <w:r w:rsidRPr="00812C63">
        <w:rPr>
          <w:rFonts w:ascii="宋体" w:eastAsia="宋体" w:hAnsi="宋体"/>
          <w:sz w:val="24"/>
        </w:rPr>
        <w:t>前一</w:t>
      </w:r>
      <w:r>
        <w:rPr>
          <w:rFonts w:ascii="宋体" w:eastAsia="宋体" w:hAnsi="宋体" w:hint="eastAsia"/>
          <w:sz w:val="24"/>
        </w:rPr>
        <w:t>时刻报文帧CANID</w:t>
      </w:r>
      <w:r w:rsidRPr="00812C63">
        <w:rPr>
          <w:rFonts w:ascii="宋体" w:eastAsia="宋体" w:hAnsi="宋体"/>
          <w:sz w:val="24"/>
        </w:rPr>
        <w:t>指向下一帧</w:t>
      </w:r>
      <w:r>
        <w:rPr>
          <w:rFonts w:ascii="宋体" w:eastAsia="宋体" w:hAnsi="宋体" w:hint="eastAsia"/>
          <w:sz w:val="24"/>
        </w:rPr>
        <w:t>CANID。CAN</w:t>
      </w:r>
      <w:r w:rsidRPr="00812C63">
        <w:rPr>
          <w:rFonts w:ascii="宋体" w:eastAsia="宋体" w:hAnsi="宋体"/>
          <w:sz w:val="24"/>
        </w:rPr>
        <w:t>ID</w:t>
      </w:r>
      <w:r>
        <w:rPr>
          <w:rFonts w:ascii="宋体" w:eastAsia="宋体" w:hAnsi="宋体" w:hint="eastAsia"/>
          <w:sz w:val="24"/>
        </w:rPr>
        <w:t>的种类</w:t>
      </w:r>
      <w:r w:rsidRPr="00812C63">
        <w:rPr>
          <w:rFonts w:ascii="宋体" w:eastAsia="宋体" w:hAnsi="宋体"/>
          <w:sz w:val="24"/>
        </w:rPr>
        <w:t>有限，并非所有</w:t>
      </w:r>
      <w:r>
        <w:rPr>
          <w:rFonts w:ascii="宋体" w:eastAsia="宋体" w:hAnsi="宋体" w:hint="eastAsia"/>
          <w:sz w:val="24"/>
        </w:rPr>
        <w:t>CANID</w:t>
      </w:r>
      <w:r w:rsidRPr="00812C63">
        <w:rPr>
          <w:rFonts w:ascii="宋体" w:eastAsia="宋体" w:hAnsi="宋体"/>
          <w:sz w:val="24"/>
        </w:rPr>
        <w:t>都指向</w:t>
      </w:r>
      <w:r>
        <w:rPr>
          <w:rFonts w:ascii="宋体" w:eastAsia="宋体" w:hAnsi="宋体" w:hint="eastAsia"/>
          <w:sz w:val="24"/>
        </w:rPr>
        <w:t>新的CANID</w:t>
      </w:r>
      <w:r w:rsidRPr="00812C63">
        <w:rPr>
          <w:rFonts w:ascii="宋体" w:eastAsia="宋体" w:hAnsi="宋体"/>
          <w:sz w:val="24"/>
        </w:rPr>
        <w:t>，它可能指向以前出现过</w:t>
      </w:r>
      <w:r>
        <w:rPr>
          <w:rFonts w:ascii="宋体" w:eastAsia="宋体" w:hAnsi="宋体" w:hint="eastAsia"/>
          <w:sz w:val="24"/>
        </w:rPr>
        <w:t>CANID</w:t>
      </w:r>
      <w:r w:rsidRPr="00812C63">
        <w:rPr>
          <w:rFonts w:ascii="宋体" w:eastAsia="宋体" w:hAnsi="宋体"/>
          <w:sz w:val="24"/>
        </w:rPr>
        <w:t>。转换的图形数据的方向关系与消息帧序列的时间序列相关。</w:t>
      </w:r>
      <w:r>
        <w:rPr>
          <w:rFonts w:ascii="宋体" w:eastAsia="宋体" w:hAnsi="宋体" w:hint="eastAsia"/>
          <w:sz w:val="24"/>
        </w:rPr>
        <w:t>不同的</w:t>
      </w:r>
      <w:r w:rsidRPr="00812C63">
        <w:rPr>
          <w:rFonts w:ascii="宋体" w:eastAsia="宋体" w:hAnsi="宋体"/>
          <w:sz w:val="24"/>
        </w:rPr>
        <w:t>CANID</w:t>
      </w:r>
      <w:r>
        <w:rPr>
          <w:rFonts w:ascii="宋体" w:eastAsia="宋体" w:hAnsi="宋体" w:hint="eastAsia"/>
          <w:sz w:val="24"/>
        </w:rPr>
        <w:t>对应</w:t>
      </w:r>
      <w:r w:rsidRPr="00812C63">
        <w:rPr>
          <w:rFonts w:ascii="宋体" w:eastAsia="宋体" w:hAnsi="宋体"/>
          <w:sz w:val="24"/>
        </w:rPr>
        <w:t>车辆中的不同功能，可以通过图形神经网络学习</w:t>
      </w:r>
      <w:r>
        <w:rPr>
          <w:rFonts w:ascii="宋体" w:eastAsia="宋体" w:hAnsi="宋体" w:hint="eastAsia"/>
          <w:sz w:val="24"/>
        </w:rPr>
        <w:t>车辆</w:t>
      </w:r>
      <w:r w:rsidRPr="00812C63">
        <w:rPr>
          <w:rFonts w:ascii="宋体" w:eastAsia="宋体" w:hAnsi="宋体"/>
          <w:sz w:val="24"/>
        </w:rPr>
        <w:t>功能执行的逻辑是否合理。例如，制动时会出现较大的加速信号，或者在没有车钥匙信号的情况下会出现车辆点火信号</w:t>
      </w:r>
      <w:r>
        <w:rPr>
          <w:rFonts w:ascii="宋体" w:eastAsia="宋体" w:hAnsi="宋体" w:hint="eastAsia"/>
          <w:sz w:val="24"/>
        </w:rPr>
        <w:t>等</w:t>
      </w:r>
      <w:r w:rsidRPr="00812C63">
        <w:rPr>
          <w:rFonts w:ascii="宋体" w:eastAsia="宋体" w:hAnsi="宋体"/>
          <w:sz w:val="24"/>
        </w:rPr>
        <w:t>不合理的逻辑</w:t>
      </w:r>
      <w:r>
        <w:rPr>
          <w:rFonts w:ascii="宋体" w:eastAsia="宋体" w:hAnsi="宋体" w:hint="eastAsia"/>
          <w:sz w:val="24"/>
        </w:rPr>
        <w:t>。学习一定帧数的CAN数据包中的抽象</w:t>
      </w:r>
      <w:r w:rsidRPr="00812C63">
        <w:rPr>
          <w:rFonts w:ascii="宋体" w:eastAsia="宋体" w:hAnsi="宋体"/>
          <w:sz w:val="24"/>
        </w:rPr>
        <w:t>判断消息是否是入侵</w:t>
      </w:r>
      <w:r>
        <w:rPr>
          <w:rFonts w:ascii="宋体" w:eastAsia="宋体" w:hAnsi="宋体" w:hint="eastAsia"/>
          <w:sz w:val="24"/>
        </w:rPr>
        <w:t>报文。</w:t>
      </w:r>
    </w:p>
    <w:p w14:paraId="5BA2DDDF" w14:textId="2D55C668" w:rsidR="007B55EA" w:rsidRDefault="007E717B">
      <w:r>
        <w:rPr>
          <w:noProof/>
        </w:rPr>
        <w:lastRenderedPageBreak/>
        <w:drawing>
          <wp:inline distT="0" distB="0" distL="0" distR="0" wp14:anchorId="3A24D98C" wp14:editId="435BA1AA">
            <wp:extent cx="5274310" cy="34023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402330"/>
                    </a:xfrm>
                    <a:prstGeom prst="rect">
                      <a:avLst/>
                    </a:prstGeom>
                  </pic:spPr>
                </pic:pic>
              </a:graphicData>
            </a:graphic>
          </wp:inline>
        </w:drawing>
      </w:r>
    </w:p>
    <w:p w14:paraId="658AC6A3" w14:textId="444897B2" w:rsidR="007E717B" w:rsidRDefault="007E717B" w:rsidP="007E717B">
      <w:pPr>
        <w:snapToGrid w:val="0"/>
        <w:ind w:firstLineChars="200" w:firstLine="480"/>
        <w:rPr>
          <w:rFonts w:ascii="宋体" w:eastAsia="宋体" w:hAnsi="宋体" w:hint="eastAsia"/>
          <w:sz w:val="24"/>
        </w:rPr>
      </w:pPr>
      <w:r w:rsidRPr="007E717B">
        <w:rPr>
          <w:rFonts w:ascii="宋体" w:eastAsia="宋体" w:hAnsi="宋体"/>
          <w:sz w:val="24"/>
        </w:rPr>
        <w:t>CANID检测样本的示意图在图的右上角。报文入侵检测系统的检测部分是强化学习的环境部分，在右侧最大的灰色框内，强化学习</w:t>
      </w:r>
      <w:r w:rsidR="004F19CB">
        <w:rPr>
          <w:rFonts w:ascii="宋体" w:eastAsia="宋体" w:hAnsi="宋体" w:hint="eastAsia"/>
          <w:sz w:val="24"/>
        </w:rPr>
        <w:t>智能体</w:t>
      </w:r>
      <w:r w:rsidRPr="007E717B">
        <w:rPr>
          <w:rFonts w:ascii="宋体" w:eastAsia="宋体" w:hAnsi="宋体"/>
          <w:sz w:val="24"/>
        </w:rPr>
        <w:t>部分是由多个全连接网络组成，在左下方的灰色框内。检测部分由CNN和GNN两种网络组成，位于上面蓝色背景的是CNN，位于下面绿色背景的是GNN。两种网络都使用MOEA算法优化，图中使用虚线由中间的深灰色框指向被优化的部分。优化的部分包括CNN的</w:t>
      </w:r>
      <w:proofErr w:type="spellStart"/>
      <w:r w:rsidRPr="007E717B">
        <w:rPr>
          <w:rFonts w:ascii="宋体" w:eastAsia="宋体" w:hAnsi="宋体"/>
          <w:sz w:val="24"/>
        </w:rPr>
        <w:t>ResNet</w:t>
      </w:r>
      <w:proofErr w:type="spellEnd"/>
      <w:r w:rsidRPr="007E717B">
        <w:rPr>
          <w:rFonts w:ascii="宋体" w:eastAsia="宋体" w:hAnsi="宋体"/>
          <w:sz w:val="24"/>
        </w:rPr>
        <w:t>部分以及CNN中的超参数如学习率，Drop out率等等。优化的部分包括GNN的图卷积层数，全连接网络每层的神经元数还有其他的超参数，学习率，</w:t>
      </w:r>
      <w:proofErr w:type="spellStart"/>
      <w:r w:rsidRPr="007E717B">
        <w:rPr>
          <w:rFonts w:ascii="宋体" w:eastAsia="宋体" w:hAnsi="宋体"/>
          <w:sz w:val="24"/>
        </w:rPr>
        <w:t>Dorpout</w:t>
      </w:r>
      <w:proofErr w:type="spellEnd"/>
      <w:r w:rsidRPr="007E717B">
        <w:rPr>
          <w:rFonts w:ascii="宋体" w:eastAsia="宋体" w:hAnsi="宋体"/>
          <w:sz w:val="24"/>
        </w:rPr>
        <w:t>等。RL、CNN、GNN三个网络的设计细节见图</w:t>
      </w:r>
      <w:r>
        <w:rPr>
          <w:rFonts w:ascii="宋体" w:eastAsia="宋体" w:hAnsi="宋体" w:hint="eastAsia"/>
          <w:sz w:val="24"/>
        </w:rPr>
        <w:t>。</w:t>
      </w:r>
    </w:p>
    <w:p w14:paraId="5C7EC06C" w14:textId="68ECF548" w:rsidR="007E717B" w:rsidRPr="00812C63" w:rsidRDefault="007E717B" w:rsidP="007E717B">
      <w:pPr>
        <w:snapToGrid w:val="0"/>
        <w:ind w:firstLineChars="200" w:firstLine="480"/>
        <w:rPr>
          <w:rFonts w:ascii="宋体" w:eastAsia="宋体" w:hAnsi="宋体"/>
          <w:sz w:val="24"/>
        </w:rPr>
      </w:pPr>
      <w:r w:rsidRPr="00812C63">
        <w:rPr>
          <w:rFonts w:ascii="宋体" w:eastAsia="宋体" w:hAnsi="宋体" w:hint="eastAsia"/>
          <w:sz w:val="24"/>
        </w:rPr>
        <w:t>我们提出的架构如图所示，可以分为检测样本采集部分</w:t>
      </w:r>
      <w:r>
        <w:rPr>
          <w:rFonts w:ascii="宋体" w:eastAsia="宋体" w:hAnsi="宋体" w:hint="eastAsia"/>
          <w:sz w:val="24"/>
        </w:rPr>
        <w:t>和</w:t>
      </w:r>
      <w:r w:rsidRPr="00812C63">
        <w:rPr>
          <w:rFonts w:ascii="宋体" w:eastAsia="宋体" w:hAnsi="宋体" w:hint="eastAsia"/>
          <w:sz w:val="24"/>
        </w:rPr>
        <w:t>检测部分两个大部分。样本采集部分强化学习网</w:t>
      </w:r>
      <w:r>
        <w:rPr>
          <w:rFonts w:ascii="宋体" w:eastAsia="宋体" w:hAnsi="宋体" w:hint="eastAsia"/>
          <w:sz w:val="24"/>
        </w:rPr>
        <w:t>络根据图神经网络学习到的车辆状态来</w:t>
      </w:r>
      <w:r w:rsidRPr="00812C63">
        <w:rPr>
          <w:rFonts w:ascii="宋体" w:eastAsia="宋体" w:hAnsi="宋体" w:hint="eastAsia"/>
          <w:sz w:val="24"/>
        </w:rPr>
        <w:t>动态的获取一定长度的CAN报文数据。图网络和卷积网络的网络架构都使用了遗传算法进行了优化。遗传算法优化</w:t>
      </w:r>
      <w:r>
        <w:rPr>
          <w:rFonts w:ascii="宋体" w:eastAsia="宋体" w:hAnsi="宋体" w:hint="eastAsia"/>
          <w:sz w:val="24"/>
        </w:rPr>
        <w:t>了</w:t>
      </w:r>
      <w:r w:rsidRPr="00812C63">
        <w:rPr>
          <w:rFonts w:ascii="宋体" w:eastAsia="宋体" w:hAnsi="宋体" w:hint="eastAsia"/>
          <w:sz w:val="24"/>
        </w:rPr>
        <w:t>卷积网络的卷积层，图神经网络的图卷积层以及全连接层</w:t>
      </w:r>
      <w:r>
        <w:rPr>
          <w:rFonts w:ascii="宋体" w:eastAsia="宋体" w:hAnsi="宋体" w:hint="eastAsia"/>
          <w:sz w:val="24"/>
        </w:rPr>
        <w:t>，这些部分在图中用虚线标出</w:t>
      </w:r>
      <w:r w:rsidRPr="00812C63">
        <w:rPr>
          <w:rFonts w:ascii="宋体" w:eastAsia="宋体" w:hAnsi="宋体" w:hint="eastAsia"/>
          <w:sz w:val="24"/>
        </w:rPr>
        <w:t>。</w:t>
      </w:r>
      <w:r>
        <w:rPr>
          <w:rFonts w:ascii="宋体" w:eastAsia="宋体" w:hAnsi="宋体" w:hint="eastAsia"/>
          <w:sz w:val="24"/>
        </w:rPr>
        <w:t>模型</w:t>
      </w:r>
      <w:r w:rsidRPr="00812C63">
        <w:rPr>
          <w:rFonts w:ascii="宋体" w:eastAsia="宋体" w:hAnsi="宋体" w:hint="eastAsia"/>
          <w:sz w:val="24"/>
        </w:rPr>
        <w:t>同时利用图神经网络提取逻辑特征的优势，卷积神经网络提取空间特征的优势，最后整合两个网络各自的输出结果</w:t>
      </w:r>
      <w:r>
        <w:rPr>
          <w:rFonts w:ascii="宋体" w:eastAsia="宋体" w:hAnsi="宋体" w:hint="eastAsia"/>
          <w:sz w:val="24"/>
        </w:rPr>
        <w:t>得出模型的检测结果</w:t>
      </w:r>
      <w:r>
        <w:rPr>
          <w:rFonts w:ascii="宋体" w:eastAsia="宋体" w:hAnsi="宋体" w:hint="eastAsia"/>
          <w:sz w:val="24"/>
        </w:rPr>
        <w:t xml:space="preserve">, </w:t>
      </w:r>
      <w:r>
        <w:rPr>
          <w:rFonts w:ascii="宋体" w:eastAsia="宋体" w:hAnsi="宋体" w:hint="eastAsia"/>
          <w:sz w:val="24"/>
        </w:rPr>
        <w:t>GNN和CNN都是二分类网络，最后输出检测结果之前判断每个网络的输出一行两列向量，结果输出为两个网络输出向量中两个列数据相差较大的网络结果</w:t>
      </w:r>
      <w:r>
        <w:rPr>
          <w:rFonts w:ascii="宋体" w:eastAsia="宋体" w:hAnsi="宋体" w:hint="eastAsia"/>
          <w:sz w:val="24"/>
        </w:rPr>
        <w:t>(即置信度更大的结果)</w:t>
      </w:r>
      <w:r>
        <w:rPr>
          <w:rFonts w:ascii="宋体" w:eastAsia="宋体" w:hAnsi="宋体" w:hint="eastAsia"/>
          <w:sz w:val="24"/>
        </w:rPr>
        <w:t>。</w:t>
      </w:r>
    </w:p>
    <w:p w14:paraId="4EA960D7" w14:textId="77777777" w:rsidR="007E717B" w:rsidRPr="007E717B" w:rsidRDefault="007E717B">
      <w:pPr>
        <w:rPr>
          <w:rFonts w:hint="eastAsia"/>
        </w:rPr>
      </w:pPr>
    </w:p>
    <w:sectPr w:rsidR="007E717B" w:rsidRPr="007E71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40"/>
    <w:rsid w:val="00053BBD"/>
    <w:rsid w:val="000B12D2"/>
    <w:rsid w:val="000B23FB"/>
    <w:rsid w:val="000D2F75"/>
    <w:rsid w:val="000E3418"/>
    <w:rsid w:val="000F703C"/>
    <w:rsid w:val="000F7E1F"/>
    <w:rsid w:val="00134871"/>
    <w:rsid w:val="00150613"/>
    <w:rsid w:val="001C41AA"/>
    <w:rsid w:val="001C6195"/>
    <w:rsid w:val="001C797A"/>
    <w:rsid w:val="002510B0"/>
    <w:rsid w:val="00253AA2"/>
    <w:rsid w:val="002B2367"/>
    <w:rsid w:val="002D327E"/>
    <w:rsid w:val="002F42FA"/>
    <w:rsid w:val="00331F4C"/>
    <w:rsid w:val="0033331F"/>
    <w:rsid w:val="003605C9"/>
    <w:rsid w:val="00376EF5"/>
    <w:rsid w:val="00377239"/>
    <w:rsid w:val="003844C3"/>
    <w:rsid w:val="0039025F"/>
    <w:rsid w:val="003948D5"/>
    <w:rsid w:val="003B277C"/>
    <w:rsid w:val="003E0D65"/>
    <w:rsid w:val="00403110"/>
    <w:rsid w:val="0042150F"/>
    <w:rsid w:val="00437DAA"/>
    <w:rsid w:val="00454FAB"/>
    <w:rsid w:val="00463252"/>
    <w:rsid w:val="00490C06"/>
    <w:rsid w:val="004924A7"/>
    <w:rsid w:val="004B6597"/>
    <w:rsid w:val="004C6EC5"/>
    <w:rsid w:val="004F19CB"/>
    <w:rsid w:val="004F69E8"/>
    <w:rsid w:val="00565112"/>
    <w:rsid w:val="00577495"/>
    <w:rsid w:val="00596696"/>
    <w:rsid w:val="005A344A"/>
    <w:rsid w:val="005C221D"/>
    <w:rsid w:val="005C2D27"/>
    <w:rsid w:val="005E7BA5"/>
    <w:rsid w:val="006153D9"/>
    <w:rsid w:val="00621963"/>
    <w:rsid w:val="00630C5A"/>
    <w:rsid w:val="00631660"/>
    <w:rsid w:val="00650850"/>
    <w:rsid w:val="00654A75"/>
    <w:rsid w:val="006A781B"/>
    <w:rsid w:val="006B7292"/>
    <w:rsid w:val="006C3E8E"/>
    <w:rsid w:val="006D0515"/>
    <w:rsid w:val="006E3C71"/>
    <w:rsid w:val="006F1CAE"/>
    <w:rsid w:val="00716A7E"/>
    <w:rsid w:val="00727B90"/>
    <w:rsid w:val="00735286"/>
    <w:rsid w:val="00741805"/>
    <w:rsid w:val="0075244A"/>
    <w:rsid w:val="007739DE"/>
    <w:rsid w:val="007B3BB9"/>
    <w:rsid w:val="007B55EA"/>
    <w:rsid w:val="007B5C5B"/>
    <w:rsid w:val="007D609B"/>
    <w:rsid w:val="007E0A09"/>
    <w:rsid w:val="007E717B"/>
    <w:rsid w:val="00844C7B"/>
    <w:rsid w:val="008507A7"/>
    <w:rsid w:val="00852AA1"/>
    <w:rsid w:val="008C1555"/>
    <w:rsid w:val="00934051"/>
    <w:rsid w:val="0096337E"/>
    <w:rsid w:val="009846CA"/>
    <w:rsid w:val="009A17F4"/>
    <w:rsid w:val="009A383F"/>
    <w:rsid w:val="00A57288"/>
    <w:rsid w:val="00A6465D"/>
    <w:rsid w:val="00A91336"/>
    <w:rsid w:val="00AA1356"/>
    <w:rsid w:val="00B55638"/>
    <w:rsid w:val="00B81403"/>
    <w:rsid w:val="00B8315A"/>
    <w:rsid w:val="00B905C3"/>
    <w:rsid w:val="00BB203A"/>
    <w:rsid w:val="00BF01E7"/>
    <w:rsid w:val="00BF61D9"/>
    <w:rsid w:val="00BF64A4"/>
    <w:rsid w:val="00C00B62"/>
    <w:rsid w:val="00C33840"/>
    <w:rsid w:val="00C338DF"/>
    <w:rsid w:val="00C55D6B"/>
    <w:rsid w:val="00CB02AF"/>
    <w:rsid w:val="00CC0EE2"/>
    <w:rsid w:val="00CF1630"/>
    <w:rsid w:val="00D51B02"/>
    <w:rsid w:val="00D57B00"/>
    <w:rsid w:val="00D65ECF"/>
    <w:rsid w:val="00D71ECD"/>
    <w:rsid w:val="00D746E4"/>
    <w:rsid w:val="00D95013"/>
    <w:rsid w:val="00D96FE7"/>
    <w:rsid w:val="00DA0FD2"/>
    <w:rsid w:val="00DB298F"/>
    <w:rsid w:val="00DF2A91"/>
    <w:rsid w:val="00DF4781"/>
    <w:rsid w:val="00DF6A46"/>
    <w:rsid w:val="00DF7800"/>
    <w:rsid w:val="00E14A56"/>
    <w:rsid w:val="00E30EBC"/>
    <w:rsid w:val="00E460CB"/>
    <w:rsid w:val="00E6258C"/>
    <w:rsid w:val="00EA5323"/>
    <w:rsid w:val="00EA7A8D"/>
    <w:rsid w:val="00EB4792"/>
    <w:rsid w:val="00EE4B47"/>
    <w:rsid w:val="00F31956"/>
    <w:rsid w:val="00F87128"/>
    <w:rsid w:val="00F93DC5"/>
    <w:rsid w:val="00FC5ABF"/>
    <w:rsid w:val="00FE6C3C"/>
    <w:rsid w:val="00FE7524"/>
    <w:rsid w:val="00FF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4CFDEC"/>
  <w15:chartTrackingRefBased/>
  <w15:docId w15:val="{07E633DE-BA1B-6A48-B7D9-72B63DBD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论文表格"/>
    <w:basedOn w:val="a1"/>
    <w:uiPriority w:val="99"/>
    <w:rsid w:val="000D2F75"/>
    <w:pPr>
      <w:jc w:val="center"/>
    </w:pPr>
    <w:rPr>
      <w:rFonts w:ascii="Times New Roman" w:eastAsia="宋体" w:hAnsi="Times New Roman" w:cs="Times New Roman"/>
      <w:color w:val="000000" w:themeColor="text1"/>
      <w:kern w:val="0"/>
      <w:szCs w:val="20"/>
    </w:rPr>
    <w:tblPr>
      <w:tblBorders>
        <w:top w:val="single" w:sz="4" w:space="0" w:color="auto"/>
        <w:bottom w:val="single" w:sz="12" w:space="0" w:color="000000" w:themeColor="text1"/>
      </w:tblBorders>
    </w:tblPr>
    <w:tcPr>
      <w:vAlign w:val="center"/>
    </w:tcPr>
    <w:tblStylePr w:type="firstRow">
      <w:rPr>
        <w:rFonts w:eastAsiaTheme="minorEastAsia"/>
        <w:b w:val="0"/>
        <w:i w:val="0"/>
        <w:color w:val="000000" w:themeColor="text1"/>
        <w:sz w:val="21"/>
        <w:u w:val="none"/>
      </w:rPr>
      <w:tblPr/>
      <w:tcPr>
        <w:tcBorders>
          <w:top w:val="single" w:sz="12" w:space="0" w:color="000000" w:themeColor="text1"/>
          <w:left w:val="nil"/>
          <w:bottom w:val="single" w:sz="12" w:space="0" w:color="000000" w:themeColor="text1"/>
          <w:right w:val="nil"/>
          <w:insideH w:val="nil"/>
          <w:insideV w:val="nil"/>
          <w:tl2br w:val="nil"/>
          <w:tr2bl w:val="nil"/>
        </w:tcBorders>
      </w:tcPr>
    </w:tblStylePr>
    <w:tblStylePr w:type="lastRow">
      <w:rPr>
        <w:rFonts w:eastAsia="SimSun-Ext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DCF-852C-B948-972F-8DAD114E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Shan</dc:creator>
  <cp:keywords/>
  <dc:description/>
  <cp:lastModifiedBy>Tian Shan</cp:lastModifiedBy>
  <cp:revision>2</cp:revision>
  <dcterms:created xsi:type="dcterms:W3CDTF">2022-06-08T12:14:00Z</dcterms:created>
  <dcterms:modified xsi:type="dcterms:W3CDTF">2022-06-10T02:55:00Z</dcterms:modified>
</cp:coreProperties>
</file>