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Chloe Li</w:t>
      </w:r>
    </w:p>
    <w:p>
      <w:pPr>
        <w:jc w:val="center"/>
      </w:pPr>
      <w:r>
        <w:rPr>
          <w:color w:val="555555"/>
          <w:sz w:val="20"/>
        </w:rPr>
        <w:t>Demo TA CV | chloe.li@demo.local | Availability: 6 hours/week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Programme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MSc Telecommunication Systems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Preferred Course(s)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EBU6366 Microwave, Millimeterwave and Optical Transmission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Skills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MATLAB, Signal Analysis, RF Systems, Microwave Engineering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Local Demo Note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Fictional TA account for coursework demonstration only.</w:t>
            </w:r>
          </w:p>
        </w:tc>
      </w:tr>
    </w:tbl>
    <w:p/>
    <w:p>
      <w:r>
        <w:rPr>
          <w:b/>
          <w:color w:val="1F4E79"/>
          <w:sz w:val="26"/>
        </w:rPr>
        <w:t>Profile Summary</w:t>
      </w:r>
    </w:p>
    <w:p>
      <w:pPr>
        <w:spacing w:after="160"/>
      </w:pPr>
      <w:r>
        <w:t>Background in communication systems and MATLAB-based signal analysis. Able to support students with RF and microwave-related exercises.</w:t>
      </w:r>
    </w:p>
    <w:p>
      <w:r>
        <w:rPr>
          <w:b/>
          <w:color w:val="1F4E79"/>
          <w:sz w:val="26"/>
        </w:rPr>
        <w:t>Relevant Experience</w:t>
      </w:r>
    </w:p>
    <w:p>
      <w:pPr>
        <w:pStyle w:val="ListBullet"/>
        <w:spacing w:after="40"/>
      </w:pPr>
      <w:r>
        <w:t>Prepared MATLAB scripts for signal analysis coursework.</w:t>
      </w:r>
    </w:p>
    <w:p>
      <w:pPr>
        <w:pStyle w:val="ListBullet"/>
        <w:spacing w:after="40"/>
      </w:pPr>
      <w:r>
        <w:t>Comfortable explaining RF fundamentals and supporting tutorial problem solving.</w:t>
      </w:r>
    </w:p>
    <w:p>
      <w:r>
        <w:rPr>
          <w:b/>
          <w:color w:val="1F4E79"/>
          <w:sz w:val="26"/>
        </w:rPr>
        <w:t>TA Support Strengths</w:t>
      </w:r>
    </w:p>
    <w:p>
      <w:pPr>
        <w:pStyle w:val="ListBullet"/>
        <w:spacing w:after="40"/>
      </w:pPr>
      <w:r>
        <w:t>Can communicate clearly with students during labs, tutorials, or workshops.</w:t>
      </w:r>
    </w:p>
    <w:p>
      <w:pPr>
        <w:pStyle w:val="ListBullet"/>
        <w:spacing w:after="40"/>
      </w:pPr>
      <w:r>
        <w:t>Can support coursework questions within the boundaries set by the module team.</w:t>
      </w:r>
    </w:p>
    <w:p>
      <w:pPr>
        <w:pStyle w:val="ListBullet"/>
        <w:spacing w:after="40"/>
      </w:pPr>
      <w:r>
        <w:t>Available for local demo workload planning in the TA Recruitment System.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Generated local demo CV - not a real student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Chloe Li Demo CV</dc:title>
  <dc:subject/>
  <dc:creator>TA Recruitment System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