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3749" w:rsidRPr="00713749" w:rsidRDefault="00713749" w:rsidP="00713749">
      <w:pPr>
        <w:pStyle w:val="a3"/>
        <w:rPr>
          <w:sz w:val="72"/>
          <w:szCs w:val="72"/>
        </w:rPr>
      </w:pPr>
      <w:r w:rsidRPr="00713749">
        <w:rPr>
          <w:rFonts w:hint="eastAsia"/>
          <w:sz w:val="72"/>
          <w:szCs w:val="72"/>
        </w:rPr>
        <w:t>营造中原--</w:t>
      </w:r>
      <w:r w:rsidRPr="00713749">
        <w:rPr>
          <w:sz w:val="72"/>
          <w:szCs w:val="72"/>
        </w:rPr>
        <w:t>技术文档</w:t>
      </w:r>
    </w:p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Default="00713749" w:rsidP="00713749"/>
    <w:p w:rsidR="00713749" w:rsidRPr="00713749" w:rsidRDefault="00713749" w:rsidP="00713749">
      <w:pPr>
        <w:rPr>
          <w:rFonts w:hint="eastAsia"/>
        </w:rPr>
      </w:pPr>
    </w:p>
    <w:sdt>
      <w:sdtPr>
        <w:rPr>
          <w:lang w:val="zh-CN"/>
        </w:rPr>
        <w:id w:val="-52432884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:rsidR="00713749" w:rsidRDefault="00713749">
          <w:pPr>
            <w:pStyle w:val="TOC"/>
          </w:pPr>
          <w:r>
            <w:rPr>
              <w:lang w:val="zh-CN"/>
            </w:rPr>
            <w:t>目录</w:t>
          </w:r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68365" w:history="1">
            <w:r w:rsidRPr="00C8348B">
              <w:rPr>
                <w:rStyle w:val="ae"/>
                <w:noProof/>
              </w:rPr>
              <w:t>一、项目概述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66" w:history="1">
            <w:r w:rsidRPr="00C8348B">
              <w:rPr>
                <w:rStyle w:val="ae"/>
                <w:noProof/>
              </w:rPr>
              <w:t>1.1 项目名称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67" w:history="1">
            <w:r w:rsidRPr="00C8348B">
              <w:rPr>
                <w:rStyle w:val="ae"/>
                <w:noProof/>
              </w:rPr>
              <w:t>1.2 项目定位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8468368" w:history="1">
            <w:r w:rsidRPr="00C8348B">
              <w:rPr>
                <w:rStyle w:val="ae"/>
                <w:noProof/>
              </w:rPr>
              <w:t>1.3 项目目标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369" w:history="1">
            <w:r w:rsidRPr="00C8348B">
              <w:rPr>
                <w:rStyle w:val="ae"/>
                <w:noProof/>
              </w:rPr>
              <w:t>二、项目背景与需求分析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70" w:history="1">
            <w:r w:rsidRPr="00C8348B">
              <w:rPr>
                <w:rStyle w:val="ae"/>
                <w:noProof/>
              </w:rPr>
              <w:t>2.1 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71" w:history="1">
            <w:r w:rsidRPr="00C8348B">
              <w:rPr>
                <w:rStyle w:val="ae"/>
                <w:noProof/>
              </w:rPr>
              <w:t>2.2 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372" w:history="1">
            <w:r w:rsidRPr="00C8348B">
              <w:rPr>
                <w:rStyle w:val="ae"/>
                <w:noProof/>
              </w:rPr>
              <w:t>三、系统总体设计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73" w:history="1">
            <w:r w:rsidRPr="00C8348B">
              <w:rPr>
                <w:rStyle w:val="ae"/>
                <w:noProof/>
              </w:rPr>
              <w:t>3.1 总体思路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374" w:history="1">
            <w:r w:rsidRPr="00C8348B">
              <w:rPr>
                <w:rStyle w:val="ae"/>
                <w:noProof/>
              </w:rPr>
              <w:t>四、技术路线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75" w:history="1">
            <w:r w:rsidRPr="00C8348B">
              <w:rPr>
                <w:rStyle w:val="ae"/>
                <w:noProof/>
              </w:rPr>
              <w:t>4.1 技术选型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76" w:history="1">
            <w:r w:rsidRPr="00C8348B">
              <w:rPr>
                <w:rStyle w:val="ae"/>
                <w:noProof/>
              </w:rPr>
              <w:t>4.2 数据组织方式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77" w:history="1">
            <w:r w:rsidRPr="00C8348B">
              <w:rPr>
                <w:rStyle w:val="ae"/>
                <w:noProof/>
              </w:rPr>
              <w:t>4.3 地图实现方式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78" w:history="1">
            <w:r w:rsidRPr="00C8348B">
              <w:rPr>
                <w:rStyle w:val="ae"/>
                <w:noProof/>
              </w:rPr>
              <w:t>4.4 详情页实现方式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379" w:history="1">
            <w:r w:rsidRPr="00C8348B">
              <w:rPr>
                <w:rStyle w:val="ae"/>
                <w:noProof/>
              </w:rPr>
              <w:t>五、数据来源与数据处理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0" w:history="1">
            <w:r w:rsidRPr="00C8348B">
              <w:rPr>
                <w:rStyle w:val="ae"/>
                <w:noProof/>
              </w:rPr>
              <w:t>5.1 数据来源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1" w:history="1">
            <w:r w:rsidRPr="00C8348B">
              <w:rPr>
                <w:rStyle w:val="ae"/>
                <w:noProof/>
              </w:rPr>
              <w:t>5.2 数据处理流程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2" w:history="1">
            <w:r w:rsidRPr="00C8348B">
              <w:rPr>
                <w:rStyle w:val="ae"/>
                <w:noProof/>
              </w:rPr>
              <w:t>5.3 数据处理目标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383" w:history="1">
            <w:r w:rsidRPr="00C8348B">
              <w:rPr>
                <w:rStyle w:val="ae"/>
                <w:noProof/>
              </w:rPr>
              <w:t>六、系统功能设计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4" w:history="1">
            <w:r w:rsidRPr="00C8348B">
              <w:rPr>
                <w:rStyle w:val="ae"/>
                <w:noProof/>
              </w:rPr>
              <w:t>6.1 首页展示功能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5" w:history="1">
            <w:r w:rsidRPr="00C8348B">
              <w:rPr>
                <w:rStyle w:val="ae"/>
                <w:noProof/>
              </w:rPr>
              <w:t>6.2 地图可视化功能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6" w:history="1">
            <w:r w:rsidRPr="00C8348B">
              <w:rPr>
                <w:rStyle w:val="ae"/>
                <w:noProof/>
              </w:rPr>
              <w:t>6.3 时代演化功能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7" w:history="1">
            <w:r w:rsidRPr="00C8348B">
              <w:rPr>
                <w:rStyle w:val="ae"/>
                <w:noProof/>
              </w:rPr>
              <w:t>6.4 详情查看功能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8" w:history="1">
            <w:r w:rsidRPr="00C8348B">
              <w:rPr>
                <w:rStyle w:val="ae"/>
                <w:noProof/>
              </w:rPr>
              <w:t>6.5 统计分析功能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89" w:history="1">
            <w:r w:rsidRPr="00C8348B">
              <w:rPr>
                <w:rStyle w:val="ae"/>
                <w:noProof/>
              </w:rPr>
              <w:t>6.6 长卷叙事功能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390" w:history="1">
            <w:r w:rsidRPr="00C8348B">
              <w:rPr>
                <w:rStyle w:val="ae"/>
                <w:noProof/>
              </w:rPr>
              <w:t>七、项目特色与创新点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1" w:history="1">
            <w:r w:rsidRPr="00C8348B">
              <w:rPr>
                <w:rStyle w:val="ae"/>
                <w:noProof/>
              </w:rPr>
              <w:t>1. 立足中原文明根脉，突出河南古代建筑的历史连续性与文化源流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2" w:history="1">
            <w:r w:rsidRPr="00C8348B">
              <w:rPr>
                <w:rStyle w:val="ae"/>
                <w:noProof/>
              </w:rPr>
              <w:t>2. 以数字化方式讲好中原故事，增强文化认同与历史认知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3" w:history="1">
            <w:r w:rsidRPr="00C8348B">
              <w:rPr>
                <w:rStyle w:val="ae"/>
                <w:noProof/>
              </w:rPr>
              <w:t>3. 服务文化传承与美育教育，兼具知识传播与实践育人功能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4" w:history="1">
            <w:r w:rsidRPr="00C8348B">
              <w:rPr>
                <w:rStyle w:val="ae"/>
                <w:noProof/>
              </w:rPr>
              <w:t>4. 贯彻保护优先、合理利用的理念，回应新时代文化遗产保护需求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5" w:history="1">
            <w:r w:rsidRPr="00C8348B">
              <w:rPr>
                <w:rStyle w:val="ae"/>
                <w:noProof/>
              </w:rPr>
              <w:t>5. 融合历史叙事与数据分析，构建“可读、可看、可学”的表达方式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6" w:history="1">
            <w:r w:rsidRPr="00C8348B">
              <w:rPr>
                <w:rStyle w:val="ae"/>
                <w:noProof/>
              </w:rPr>
              <w:t>6. 突出地方特色，强化河南作为中华文明重要承载地的形象表达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7" w:history="1">
            <w:r w:rsidRPr="00C8348B">
              <w:rPr>
                <w:rStyle w:val="ae"/>
                <w:noProof/>
              </w:rPr>
              <w:t>7. 体现新时代青年运用信息技术传承中华优秀传统文化的责任意识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398" w:history="1">
            <w:r w:rsidRPr="00C8348B">
              <w:rPr>
                <w:rStyle w:val="ae"/>
                <w:noProof/>
              </w:rPr>
              <w:t>8. 在技术实现上形成文化主题驱动的多模块协同展示机制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399" w:history="1">
            <w:r w:rsidRPr="00C8348B">
              <w:rPr>
                <w:rStyle w:val="ae"/>
                <w:noProof/>
              </w:rPr>
              <w:t>八、运行环境与部署说明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400" w:history="1">
            <w:r w:rsidRPr="00C8348B">
              <w:rPr>
                <w:rStyle w:val="ae"/>
                <w:noProof/>
              </w:rPr>
              <w:t>8.1 开发环境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401" w:history="1">
            <w:r w:rsidRPr="00C8348B">
              <w:rPr>
                <w:rStyle w:val="ae"/>
                <w:noProof/>
              </w:rPr>
              <w:t>8.2 开发运行方式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402" w:history="1">
            <w:r w:rsidRPr="00C8348B">
              <w:rPr>
                <w:rStyle w:val="ae"/>
                <w:noProof/>
              </w:rPr>
              <w:t>8.3 生产构建方式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8468403" w:history="1">
            <w:r w:rsidRPr="00C8348B">
              <w:rPr>
                <w:rStyle w:val="ae"/>
                <w:noProof/>
              </w:rPr>
              <w:t>8.4 本地预览方式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404" w:history="1">
            <w:r w:rsidRPr="00C8348B">
              <w:rPr>
                <w:rStyle w:val="ae"/>
                <w:noProof/>
              </w:rPr>
              <w:t>九、项目文件组织说明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8468405" w:history="1">
            <w:r w:rsidRPr="00C8348B">
              <w:rPr>
                <w:rStyle w:val="ae"/>
                <w:noProof/>
              </w:rPr>
              <w:t>十、存在的问题与后续优化方向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406" w:history="1">
            <w:r w:rsidRPr="00C8348B">
              <w:rPr>
                <w:rStyle w:val="ae"/>
                <w:noProof/>
              </w:rPr>
              <w:t>10.1 当前不足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8468407" w:history="1">
            <w:r w:rsidRPr="00C8348B">
              <w:rPr>
                <w:rStyle w:val="ae"/>
                <w:noProof/>
              </w:rPr>
              <w:t>10.2 后续优化方向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749" w:rsidRDefault="00713749">
          <w:r>
            <w:rPr>
              <w:b/>
              <w:bCs/>
              <w:lang w:val="zh-CN"/>
            </w:rPr>
            <w:fldChar w:fldCharType="end"/>
          </w:r>
        </w:p>
      </w:sdtContent>
    </w:sdt>
    <w:p w:rsidR="00713749" w:rsidRDefault="00713749" w:rsidP="00713749"/>
    <w:p w:rsidR="00713749" w:rsidRDefault="00713749" w:rsidP="00713749"/>
    <w:p w:rsidR="00713749" w:rsidRDefault="00713749" w:rsidP="00713749"/>
    <w:p w:rsidR="00713749" w:rsidRPr="00713749" w:rsidRDefault="00713749" w:rsidP="00713749">
      <w:pPr>
        <w:rPr>
          <w:rFonts w:hint="eastAsia"/>
        </w:rPr>
      </w:pPr>
    </w:p>
    <w:p w:rsidR="00713749" w:rsidRPr="00713749" w:rsidRDefault="00713749" w:rsidP="00713749">
      <w:pPr>
        <w:pStyle w:val="1"/>
      </w:pPr>
      <w:bookmarkStart w:id="0" w:name="_Toc228468365"/>
      <w:r w:rsidRPr="00713749">
        <w:lastRenderedPageBreak/>
        <w:t>一、项目概述</w:t>
      </w:r>
      <w:bookmarkEnd w:id="0"/>
    </w:p>
    <w:p w:rsidR="00713749" w:rsidRPr="00713749" w:rsidRDefault="00713749" w:rsidP="00713749">
      <w:pPr>
        <w:pStyle w:val="2"/>
      </w:pPr>
      <w:bookmarkStart w:id="1" w:name="_Toc228468366"/>
      <w:r w:rsidRPr="00713749">
        <w:t>1.1 项目名称</w:t>
      </w:r>
      <w:bookmarkEnd w:id="1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营造中原：河南古代建筑文明数字长卷</w:t>
      </w:r>
    </w:p>
    <w:p w:rsidR="00713749" w:rsidRPr="00713749" w:rsidRDefault="00713749" w:rsidP="00713749">
      <w:pPr>
        <w:pStyle w:val="2"/>
      </w:pPr>
      <w:bookmarkStart w:id="2" w:name="_Toc228468367"/>
      <w:r w:rsidRPr="00713749">
        <w:t>1.2 项目定位</w:t>
      </w:r>
      <w:bookmarkEnd w:id="2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本项目面向河南古代建筑文化传播与信息可视化展示需求，构建一个集</w:t>
      </w:r>
      <w:r w:rsidRPr="00713749">
        <w:rPr>
          <w:rFonts w:ascii="仿宋" w:eastAsia="仿宋" w:hAnsi="仿宋"/>
          <w:b/>
          <w:bCs/>
          <w:sz w:val="24"/>
        </w:rPr>
        <w:t>地图展示、时序演化、专题叙事、样本详情、城市分布分析</w:t>
      </w:r>
      <w:r w:rsidRPr="00713749">
        <w:rPr>
          <w:rFonts w:ascii="仿宋" w:eastAsia="仿宋" w:hAnsi="仿宋"/>
          <w:sz w:val="24"/>
        </w:rPr>
        <w:t>于一体的网页交互式数据可视化系统。系统以河南省古代建筑样本为核心数据对象，通过长卷式页面组织、多模块联动展示和交互式地图分析，帮助用户直观理解河南古代建筑文明的空间分布特征、时代演变脉络与区域文化价值。</w:t>
      </w:r>
    </w:p>
    <w:p w:rsidR="00713749" w:rsidRPr="00713749" w:rsidRDefault="00713749" w:rsidP="00713749">
      <w:pPr>
        <w:pStyle w:val="3"/>
      </w:pPr>
      <w:bookmarkStart w:id="3" w:name="_Toc228468368"/>
      <w:r w:rsidRPr="00713749">
        <w:t>1.3 项目目标</w:t>
      </w:r>
      <w:bookmarkEnd w:id="3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对河南古代建筑相关样本数据进行整合、清洗与结构化处理。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构建具有文化表达特色的可视化界面，提升古建筑信息传播效果。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通过地图、统计图表、时间线和详情页等方式，实现多角度的数据解读。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形成可本地部署、可演示、可答辩展示的比赛作品系统。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4" w:name="_Toc228468369"/>
      <w:r w:rsidRPr="00713749">
        <w:t>二、项目背景与需求分析</w:t>
      </w:r>
      <w:bookmarkEnd w:id="4"/>
    </w:p>
    <w:p w:rsidR="00713749" w:rsidRPr="00713749" w:rsidRDefault="00713749" w:rsidP="00713749">
      <w:pPr>
        <w:pStyle w:val="2"/>
      </w:pPr>
      <w:bookmarkStart w:id="5" w:name="_Toc228468370"/>
      <w:r w:rsidRPr="00713749">
        <w:t>2.1 项目背景</w:t>
      </w:r>
      <w:bookmarkEnd w:id="5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河南地处中原，是中国古代建筑文明的重要承载区域，拥有数量丰富、类型多样、时代跨度大的古建筑与遗址资源。这些文化资源具有重要的历史、艺术和研究价值，但传统展示方式多以静态文字、图录或分散网页为主，存在信息碎片化、交互性不足、空间感不强等问题。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随着数字人文与可视化技术的发展，采用信息可视化方法对古代建筑进行整理与表达，可以更好地展示建筑遗存的时空分布规律、文化内涵和区域特征。因此，本项目尝试将河南古代建筑文明与前端交互式数据可视化技术结合，形成具有文化叙事特色的数字展示作品。</w:t>
      </w:r>
    </w:p>
    <w:p w:rsidR="00713749" w:rsidRPr="00713749" w:rsidRDefault="00713749" w:rsidP="00713749">
      <w:pPr>
        <w:pStyle w:val="2"/>
      </w:pPr>
      <w:bookmarkStart w:id="6" w:name="_Toc228468371"/>
      <w:r w:rsidRPr="00713749">
        <w:lastRenderedPageBreak/>
        <w:t>2.2 功能需求</w:t>
      </w:r>
      <w:bookmarkEnd w:id="6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系统主要满足以下需求：</w:t>
      </w:r>
    </w:p>
    <w:p w:rsidR="00713749" w:rsidRPr="00713749" w:rsidRDefault="00713749" w:rsidP="00713749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首页文化引导展示</w:t>
      </w:r>
      <w:r w:rsidRPr="00713749">
        <w:rPr>
          <w:rFonts w:ascii="仿宋" w:eastAsia="仿宋" w:hAnsi="仿宋"/>
          <w:sz w:val="24"/>
        </w:rPr>
        <w:t xml:space="preserve">：以视觉化首页建立作品整体氛围。 </w:t>
      </w:r>
    </w:p>
    <w:p w:rsidR="00713749" w:rsidRPr="00713749" w:rsidRDefault="00713749" w:rsidP="00713749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河南省地图展示</w:t>
      </w:r>
      <w:r w:rsidRPr="00713749">
        <w:rPr>
          <w:rFonts w:ascii="仿宋" w:eastAsia="仿宋" w:hAnsi="仿宋"/>
          <w:sz w:val="24"/>
        </w:rPr>
        <w:t xml:space="preserve">：展示古建筑样本在省域范围内的空间分布。 </w:t>
      </w:r>
    </w:p>
    <w:p w:rsidR="00713749" w:rsidRPr="00713749" w:rsidRDefault="00713749" w:rsidP="00713749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城市级分析</w:t>
      </w:r>
      <w:r w:rsidRPr="00713749">
        <w:rPr>
          <w:rFonts w:ascii="仿宋" w:eastAsia="仿宋" w:hAnsi="仿宋"/>
          <w:sz w:val="24"/>
        </w:rPr>
        <w:t xml:space="preserve">：展示不同地市的建筑资源分布情况。 </w:t>
      </w:r>
    </w:p>
    <w:p w:rsidR="00713749" w:rsidRPr="00713749" w:rsidRDefault="00713749" w:rsidP="00713749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时代演变展示</w:t>
      </w:r>
      <w:r w:rsidRPr="00713749">
        <w:rPr>
          <w:rFonts w:ascii="仿宋" w:eastAsia="仿宋" w:hAnsi="仿宋"/>
          <w:sz w:val="24"/>
        </w:rPr>
        <w:t xml:space="preserve">：按朝代或历史阶段观察建筑文明的发展脉络。 </w:t>
      </w:r>
    </w:p>
    <w:p w:rsidR="00713749" w:rsidRPr="00713749" w:rsidRDefault="00713749" w:rsidP="00713749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建筑详情展示</w:t>
      </w:r>
      <w:r w:rsidRPr="00713749">
        <w:rPr>
          <w:rFonts w:ascii="仿宋" w:eastAsia="仿宋" w:hAnsi="仿宋"/>
          <w:sz w:val="24"/>
        </w:rPr>
        <w:t xml:space="preserve">：为部分重点建筑提供专题详情页。 </w:t>
      </w:r>
    </w:p>
    <w:p w:rsidR="00713749" w:rsidRPr="00713749" w:rsidRDefault="00713749" w:rsidP="00713749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专题叙事展示</w:t>
      </w:r>
      <w:r w:rsidRPr="00713749">
        <w:rPr>
          <w:rFonts w:ascii="仿宋" w:eastAsia="仿宋" w:hAnsi="仿宋"/>
          <w:sz w:val="24"/>
        </w:rPr>
        <w:t xml:space="preserve">：通过长卷式页面组织提升沉浸式浏览体验。 </w:t>
      </w:r>
    </w:p>
    <w:p w:rsidR="00713749" w:rsidRPr="00713749" w:rsidRDefault="00713749" w:rsidP="00713749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本地部署与离线展示</w:t>
      </w:r>
      <w:r w:rsidRPr="00713749">
        <w:rPr>
          <w:rFonts w:ascii="仿宋" w:eastAsia="仿宋" w:hAnsi="仿宋"/>
          <w:sz w:val="24"/>
        </w:rPr>
        <w:t xml:space="preserve">：支持本地运行，满足比赛演示需求。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7" w:name="_Toc228468372"/>
      <w:r w:rsidRPr="00713749">
        <w:t>三、系统总体设计</w:t>
      </w:r>
      <w:bookmarkEnd w:id="7"/>
    </w:p>
    <w:p w:rsidR="00713749" w:rsidRPr="00713749" w:rsidRDefault="00713749" w:rsidP="00713749">
      <w:pPr>
        <w:pStyle w:val="2"/>
      </w:pPr>
      <w:bookmarkStart w:id="8" w:name="_Toc228468373"/>
      <w:r w:rsidRPr="00713749">
        <w:t>3.1 总体思路</w:t>
      </w:r>
      <w:bookmarkEnd w:id="8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本项目采用“</w:t>
      </w:r>
      <w:r w:rsidRPr="00713749">
        <w:rPr>
          <w:rFonts w:ascii="仿宋" w:eastAsia="仿宋" w:hAnsi="仿宋"/>
          <w:b/>
          <w:bCs/>
          <w:sz w:val="24"/>
        </w:rPr>
        <w:t>数据层—展示层—交互层</w:t>
      </w:r>
      <w:r w:rsidRPr="00713749">
        <w:rPr>
          <w:rFonts w:ascii="仿宋" w:eastAsia="仿宋" w:hAnsi="仿宋"/>
          <w:sz w:val="24"/>
        </w:rPr>
        <w:t>”的三层设计思路。</w:t>
      </w:r>
    </w:p>
    <w:p w:rsidR="00713749" w:rsidRPr="00713749" w:rsidRDefault="00713749" w:rsidP="00713749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数据层</w:t>
      </w:r>
      <w:r w:rsidRPr="00713749">
        <w:rPr>
          <w:rFonts w:ascii="仿宋" w:eastAsia="仿宋" w:hAnsi="仿宋"/>
          <w:sz w:val="24"/>
        </w:rPr>
        <w:t xml:space="preserve">：负责建筑样本、城市统计、朝代统计、专题叙事等数据的存储与组织。 </w:t>
      </w:r>
    </w:p>
    <w:p w:rsidR="00713749" w:rsidRPr="00713749" w:rsidRDefault="00713749" w:rsidP="00713749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展示层</w:t>
      </w:r>
      <w:r w:rsidRPr="00713749">
        <w:rPr>
          <w:rFonts w:ascii="仿宋" w:eastAsia="仿宋" w:hAnsi="仿宋"/>
          <w:sz w:val="24"/>
        </w:rPr>
        <w:t xml:space="preserve">：负责网页界面、地图、图表、详情页等内容呈现。 </w:t>
      </w:r>
    </w:p>
    <w:p w:rsidR="00713749" w:rsidRPr="00713749" w:rsidRDefault="00713749" w:rsidP="00713749">
      <w:pPr>
        <w:numPr>
          <w:ilvl w:val="0"/>
          <w:numId w:val="3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交互层</w:t>
      </w:r>
      <w:r w:rsidRPr="00713749">
        <w:rPr>
          <w:rFonts w:ascii="仿宋" w:eastAsia="仿宋" w:hAnsi="仿宋"/>
          <w:sz w:val="24"/>
        </w:rPr>
        <w:t xml:space="preserve">：负责用户的滚动浏览、点击查看、模块切换与联动展示。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系统以网页为载体，通过前端框架组织各展示模块，并通过 JSON 数据驱动界面更新，实现静态资源条件下的高效展示。</w:t>
      </w:r>
    </w:p>
    <w:p w:rsidR="00713749" w:rsidRPr="00713749" w:rsidRDefault="00713749" w:rsidP="00713749">
      <w:pPr>
        <w:rPr>
          <w:rFonts w:ascii="仿宋" w:eastAsia="仿宋" w:hAnsi="仿宋"/>
          <w:b/>
          <w:bCs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3.2 系统结构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系统主要由以下几个模块构成：</w:t>
      </w:r>
    </w:p>
    <w:p w:rsidR="00713749" w:rsidRPr="00713749" w:rsidRDefault="00713749" w:rsidP="00713749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首页模块</w:t>
      </w:r>
      <w:r w:rsidRPr="00713749">
        <w:rPr>
          <w:rFonts w:ascii="仿宋" w:eastAsia="仿宋" w:hAnsi="仿宋"/>
          <w:sz w:val="24"/>
        </w:rPr>
        <w:br/>
        <w:t xml:space="preserve">负责项目标题、视觉背景、作品导入内容展示。 </w:t>
      </w:r>
    </w:p>
    <w:p w:rsidR="00713749" w:rsidRPr="00713749" w:rsidRDefault="00713749" w:rsidP="00713749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地图展示模块</w:t>
      </w:r>
      <w:r w:rsidRPr="00713749">
        <w:rPr>
          <w:rFonts w:ascii="仿宋" w:eastAsia="仿宋" w:hAnsi="仿宋"/>
          <w:sz w:val="24"/>
        </w:rPr>
        <w:br/>
        <w:t xml:space="preserve">负责河南省轮廓地图、城市分布、点位展示和区域表达。 </w:t>
      </w:r>
    </w:p>
    <w:p w:rsidR="00713749" w:rsidRPr="00713749" w:rsidRDefault="00713749" w:rsidP="00713749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lastRenderedPageBreak/>
        <w:t>时代演化模块</w:t>
      </w:r>
      <w:r w:rsidRPr="00713749">
        <w:rPr>
          <w:rFonts w:ascii="仿宋" w:eastAsia="仿宋" w:hAnsi="仿宋"/>
          <w:sz w:val="24"/>
        </w:rPr>
        <w:br/>
        <w:t xml:space="preserve">负责不同历史时期建筑文明的时序化展示。 </w:t>
      </w:r>
    </w:p>
    <w:p w:rsidR="00713749" w:rsidRPr="00713749" w:rsidRDefault="00713749" w:rsidP="00713749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专题剧场模块</w:t>
      </w:r>
      <w:r w:rsidRPr="00713749">
        <w:rPr>
          <w:rFonts w:ascii="仿宋" w:eastAsia="仿宋" w:hAnsi="仿宋"/>
          <w:sz w:val="24"/>
        </w:rPr>
        <w:br/>
        <w:t xml:space="preserve">负责重点内容的叙事展示、文化表达与视觉强化。 </w:t>
      </w:r>
    </w:p>
    <w:p w:rsidR="00713749" w:rsidRPr="00713749" w:rsidRDefault="00713749" w:rsidP="00713749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轨迹与统计模块</w:t>
      </w:r>
      <w:r w:rsidRPr="00713749">
        <w:rPr>
          <w:rFonts w:ascii="仿宋" w:eastAsia="仿宋" w:hAnsi="仿宋"/>
          <w:sz w:val="24"/>
        </w:rPr>
        <w:br/>
        <w:t xml:space="preserve">负责建筑样本的分布规律、发展轨迹和统计分析内容展示。 </w:t>
      </w:r>
    </w:p>
    <w:p w:rsidR="00713749" w:rsidRPr="00713749" w:rsidRDefault="00713749" w:rsidP="00713749">
      <w:pPr>
        <w:numPr>
          <w:ilvl w:val="0"/>
          <w:numId w:val="4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b/>
          <w:bCs/>
          <w:sz w:val="24"/>
        </w:rPr>
        <w:t>详情页模块</w:t>
      </w:r>
      <w:r w:rsidRPr="00713749">
        <w:rPr>
          <w:rFonts w:ascii="仿宋" w:eastAsia="仿宋" w:hAnsi="仿宋"/>
          <w:sz w:val="24"/>
        </w:rPr>
        <w:br/>
        <w:t xml:space="preserve">负责展示重点建筑的详细信息、图片与说明内容。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9" w:name="_Toc228468374"/>
      <w:r w:rsidRPr="00713749">
        <w:t>四、技术路线</w:t>
      </w:r>
      <w:bookmarkEnd w:id="9"/>
    </w:p>
    <w:p w:rsidR="00713749" w:rsidRPr="00713749" w:rsidRDefault="00713749" w:rsidP="00713749">
      <w:pPr>
        <w:pStyle w:val="2"/>
      </w:pPr>
      <w:bookmarkStart w:id="10" w:name="_Toc228468375"/>
      <w:r w:rsidRPr="00713749">
        <w:t>4.1 技术选型</w:t>
      </w:r>
      <w:bookmarkEnd w:id="10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本项目采用前端可视化技术路线，主要技术如下：</w:t>
      </w:r>
    </w:p>
    <w:p w:rsidR="00713749" w:rsidRPr="00713749" w:rsidRDefault="00713749" w:rsidP="00713749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React</w:t>
      </w:r>
      <w:r w:rsidRPr="00713749">
        <w:rPr>
          <w:rFonts w:ascii="仿宋" w:eastAsia="仿宋" w:hAnsi="仿宋"/>
          <w:sz w:val="24"/>
        </w:rPr>
        <w:t xml:space="preserve">：用于构建组件化前端页面 </w:t>
      </w:r>
    </w:p>
    <w:p w:rsidR="00713749" w:rsidRPr="00713749" w:rsidRDefault="00713749" w:rsidP="00713749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Vite</w:t>
      </w:r>
      <w:r w:rsidRPr="00713749">
        <w:rPr>
          <w:rFonts w:ascii="仿宋" w:eastAsia="仿宋" w:hAnsi="仿宋"/>
          <w:sz w:val="24"/>
        </w:rPr>
        <w:t xml:space="preserve">：用于项目开发与构建 </w:t>
      </w:r>
    </w:p>
    <w:p w:rsidR="00713749" w:rsidRPr="00713749" w:rsidRDefault="00713749" w:rsidP="00713749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TypeScript / JavaScript</w:t>
      </w:r>
      <w:r w:rsidRPr="00713749">
        <w:rPr>
          <w:rFonts w:ascii="仿宋" w:eastAsia="仿宋" w:hAnsi="仿宋"/>
          <w:sz w:val="24"/>
        </w:rPr>
        <w:t xml:space="preserve">：用于交互逻辑开发 </w:t>
      </w:r>
    </w:p>
    <w:p w:rsidR="00713749" w:rsidRPr="00713749" w:rsidRDefault="00713749" w:rsidP="00713749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ECharts</w:t>
      </w:r>
      <w:r w:rsidRPr="00713749">
        <w:rPr>
          <w:rFonts w:ascii="仿宋" w:eastAsia="仿宋" w:hAnsi="仿宋"/>
          <w:sz w:val="24"/>
        </w:rPr>
        <w:t xml:space="preserve">：用于地图和图表可视化 </w:t>
      </w:r>
    </w:p>
    <w:p w:rsidR="00713749" w:rsidRPr="00713749" w:rsidRDefault="00713749" w:rsidP="00713749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HTML5 + CSS3</w:t>
      </w:r>
      <w:r w:rsidRPr="00713749">
        <w:rPr>
          <w:rFonts w:ascii="仿宋" w:eastAsia="仿宋" w:hAnsi="仿宋"/>
          <w:sz w:val="24"/>
        </w:rPr>
        <w:t xml:space="preserve">：用于页面结构与视觉样式实现 </w:t>
      </w:r>
    </w:p>
    <w:p w:rsidR="00713749" w:rsidRPr="00713749" w:rsidRDefault="00713749" w:rsidP="00713749">
      <w:pPr>
        <w:numPr>
          <w:ilvl w:val="0"/>
          <w:numId w:val="5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JSON</w:t>
      </w:r>
      <w:r w:rsidRPr="00713749">
        <w:rPr>
          <w:rFonts w:ascii="仿宋" w:eastAsia="仿宋" w:hAnsi="仿宋"/>
          <w:sz w:val="24"/>
        </w:rPr>
        <w:t xml:space="preserve">：用于结构化数据存储与前端加载 </w:t>
      </w:r>
    </w:p>
    <w:p w:rsidR="00713749" w:rsidRPr="00713749" w:rsidRDefault="00713749" w:rsidP="00713749">
      <w:pPr>
        <w:pStyle w:val="2"/>
      </w:pPr>
      <w:bookmarkStart w:id="11" w:name="_Toc228468376"/>
      <w:r w:rsidRPr="00713749">
        <w:t>4.2 数据组织方式</w:t>
      </w:r>
      <w:bookmarkEnd w:id="11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项目将数据整理为多个 </w:t>
      </w:r>
      <w:r w:rsidRPr="00713749">
        <w:rPr>
          <w:rFonts w:ascii="Times New Roman" w:eastAsia="仿宋" w:hAnsi="Times New Roman" w:cs="Times New Roman"/>
          <w:b/>
          <w:bCs/>
          <w:sz w:val="24"/>
        </w:rPr>
        <w:t>JSON</w:t>
      </w:r>
      <w:r w:rsidRPr="00713749">
        <w:rPr>
          <w:rFonts w:ascii="仿宋" w:eastAsia="仿宋" w:hAnsi="仿宋"/>
          <w:sz w:val="24"/>
        </w:rPr>
        <w:t xml:space="preserve"> 文件，分别承担不同功能：</w:t>
      </w:r>
    </w:p>
    <w:p w:rsidR="00713749" w:rsidRPr="00713749" w:rsidRDefault="00713749" w:rsidP="00713749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建筑基础数据 </w:t>
      </w:r>
    </w:p>
    <w:p w:rsidR="00713749" w:rsidRPr="00713749" w:rsidRDefault="00713749" w:rsidP="00713749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城市汇总数据 </w:t>
      </w:r>
    </w:p>
    <w:p w:rsidR="00713749" w:rsidRPr="00713749" w:rsidRDefault="00713749" w:rsidP="00713749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朝代汇总数据 </w:t>
      </w:r>
    </w:p>
    <w:p w:rsidR="00713749" w:rsidRPr="00713749" w:rsidRDefault="00713749" w:rsidP="00713749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轨迹数据 </w:t>
      </w:r>
    </w:p>
    <w:p w:rsidR="00713749" w:rsidRPr="00713749" w:rsidRDefault="00713749" w:rsidP="00713749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剧场叙事数据 </w:t>
      </w:r>
    </w:p>
    <w:p w:rsidR="00713749" w:rsidRPr="00713749" w:rsidRDefault="00713749" w:rsidP="00713749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lastRenderedPageBreak/>
        <w:t xml:space="preserve">本地建筑详情数据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这种做法便于模块解耦，也便于后期维护与替换。</w:t>
      </w:r>
    </w:p>
    <w:p w:rsidR="00713749" w:rsidRPr="00713749" w:rsidRDefault="00713749" w:rsidP="00713749">
      <w:pPr>
        <w:pStyle w:val="2"/>
      </w:pPr>
      <w:bookmarkStart w:id="12" w:name="_Toc228468377"/>
      <w:r w:rsidRPr="00713749">
        <w:t>4.3 地图实现方式</w:t>
      </w:r>
      <w:bookmarkEnd w:id="12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项目使用河南省 </w:t>
      </w:r>
      <w:r w:rsidRPr="00713749">
        <w:rPr>
          <w:rFonts w:ascii="Times New Roman" w:eastAsia="仿宋" w:hAnsi="Times New Roman" w:cs="Times New Roman"/>
          <w:b/>
          <w:bCs/>
          <w:sz w:val="24"/>
        </w:rPr>
        <w:t>GeoJSON</w:t>
      </w:r>
      <w:r w:rsidRPr="00713749">
        <w:rPr>
          <w:rFonts w:ascii="仿宋" w:eastAsia="仿宋" w:hAnsi="仿宋"/>
          <w:sz w:val="24"/>
        </w:rPr>
        <w:t xml:space="preserve"> 边界数据构建地图展示，并结合城市级地图文件实现更细化的区域可视化。前端通过地图数据注册和图层绘制，完成省域轮廓展示、区域定位及相关信息表达。</w:t>
      </w:r>
    </w:p>
    <w:p w:rsidR="00713749" w:rsidRPr="00713749" w:rsidRDefault="00713749" w:rsidP="00713749">
      <w:pPr>
        <w:pStyle w:val="2"/>
      </w:pPr>
      <w:bookmarkStart w:id="13" w:name="_Toc228468378"/>
      <w:r w:rsidRPr="00713749">
        <w:t>4.4 详情页实现方式</w:t>
      </w:r>
      <w:bookmarkEnd w:id="13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为减少运行依赖并提升本地演示稳定性，项目将原始网页型详情内容预处理为统一格式的数据文件，并将封面图提取为独立静态资源。运行时页面直接读取本地 JSON 数据展示详情，不再依赖额外的原始 HTML 页面目录，从而降低了项目体积和部署复杂度。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14" w:name="_Toc228468379"/>
      <w:r w:rsidRPr="00713749">
        <w:t>五、数据来源与数据处理</w:t>
      </w:r>
      <w:bookmarkEnd w:id="14"/>
    </w:p>
    <w:p w:rsidR="00713749" w:rsidRPr="00713749" w:rsidRDefault="00713749" w:rsidP="00713749">
      <w:pPr>
        <w:pStyle w:val="2"/>
      </w:pPr>
      <w:bookmarkStart w:id="15" w:name="_Toc228468380"/>
      <w:r w:rsidRPr="00713749">
        <w:t>5.1 数据来源</w:t>
      </w:r>
      <w:bookmarkEnd w:id="15"/>
    </w:p>
    <w:p w:rsidR="00713749" w:rsidRPr="00713749" w:rsidRDefault="00713749" w:rsidP="00676E95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</w:t>
      </w:r>
      <w:r w:rsidR="00676E95">
        <w:rPr>
          <w:rFonts w:ascii="仿宋" w:eastAsia="仿宋" w:hAnsi="仿宋" w:hint="eastAsia"/>
          <w:sz w:val="24"/>
        </w:rPr>
        <w:t>所涉及</w:t>
      </w:r>
      <w:r w:rsidR="00676E95" w:rsidRPr="00676E95">
        <w:rPr>
          <w:rFonts w:ascii="仿宋" w:eastAsia="仿宋" w:hAnsi="仿宋"/>
          <w:sz w:val="24"/>
        </w:rPr>
        <w:t>查询</w:t>
      </w:r>
      <w:r w:rsidR="00676E95">
        <w:rPr>
          <w:rFonts w:ascii="仿宋" w:eastAsia="仿宋" w:hAnsi="仿宋" w:hint="eastAsia"/>
          <w:sz w:val="24"/>
        </w:rPr>
        <w:t>到的建筑</w:t>
      </w:r>
      <w:r w:rsidRPr="00713749">
        <w:rPr>
          <w:rFonts w:ascii="仿宋" w:eastAsia="仿宋" w:hAnsi="仿宋"/>
          <w:sz w:val="24"/>
        </w:rPr>
        <w:t>数据</w:t>
      </w:r>
      <w:r w:rsidR="00676E95">
        <w:rPr>
          <w:rFonts w:ascii="仿宋" w:eastAsia="仿宋" w:hAnsi="仿宋" w:hint="eastAsia"/>
          <w:sz w:val="24"/>
        </w:rPr>
        <w:t>来源</w:t>
      </w:r>
      <w:r w:rsidRPr="00713749">
        <w:rPr>
          <w:rFonts w:ascii="仿宋" w:eastAsia="仿宋" w:hAnsi="仿宋"/>
          <w:sz w:val="24"/>
        </w:rPr>
        <w:t>主要包括以下几类：</w:t>
      </w:r>
    </w:p>
    <w:p w:rsidR="00713749" w:rsidRPr="00713749" w:rsidRDefault="00676E95" w:rsidP="00713749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676E95">
        <w:rPr>
          <w:rFonts w:ascii="仿宋" w:eastAsia="仿宋" w:hAnsi="仿宋"/>
          <w:sz w:val="24"/>
        </w:rPr>
        <w:t>国家文物局</w:t>
      </w:r>
      <w:r>
        <w:rPr>
          <w:rFonts w:ascii="仿宋" w:eastAsia="仿宋" w:hAnsi="仿宋" w:hint="eastAsia"/>
          <w:sz w:val="24"/>
        </w:rPr>
        <w:t>-</w:t>
      </w:r>
      <w:r w:rsidRPr="00676E95">
        <w:rPr>
          <w:rFonts w:ascii="仿宋" w:eastAsia="仿宋" w:hAnsi="仿宋"/>
          <w:sz w:val="24"/>
        </w:rPr>
        <w:t>全国重点文物保护单位名录</w:t>
      </w:r>
    </w:p>
    <w:p w:rsidR="00713749" w:rsidRPr="00713749" w:rsidRDefault="00676E95" w:rsidP="00713749">
      <w:pPr>
        <w:numPr>
          <w:ilvl w:val="0"/>
          <w:numId w:val="7"/>
        </w:num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河南省文物局</w:t>
      </w:r>
    </w:p>
    <w:p w:rsidR="00713749" w:rsidRDefault="00676E95" w:rsidP="00713749">
      <w:pPr>
        <w:numPr>
          <w:ilvl w:val="0"/>
          <w:numId w:val="7"/>
        </w:num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百度百科</w:t>
      </w:r>
    </w:p>
    <w:p w:rsidR="00676E95" w:rsidRPr="00713749" w:rsidRDefault="00676E95" w:rsidP="00713749">
      <w:pPr>
        <w:numPr>
          <w:ilvl w:val="0"/>
          <w:numId w:val="7"/>
        </w:num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维基百科</w:t>
      </w:r>
    </w:p>
    <w:p w:rsidR="00676E95" w:rsidRDefault="00676E95" w:rsidP="00713749">
      <w:pPr>
        <w:pStyle w:val="2"/>
        <w:rPr>
          <w:rFonts w:asciiTheme="minorHAnsi" w:eastAsiaTheme="minorEastAsia" w:hAnsiTheme="minorHAnsi" w:cstheme="minorBidi"/>
          <w:color w:val="auto"/>
          <w:sz w:val="22"/>
          <w:szCs w:val="24"/>
        </w:rPr>
      </w:pPr>
      <w:bookmarkStart w:id="16" w:name="_Toc228468381"/>
      <w:r w:rsidRPr="00676E95">
        <w:rPr>
          <w:rFonts w:asciiTheme="minorHAnsi" w:eastAsiaTheme="minorEastAsia" w:hAnsiTheme="minorHAnsi" w:cstheme="minorBidi"/>
          <w:color w:val="auto"/>
          <w:sz w:val="22"/>
          <w:szCs w:val="24"/>
        </w:rPr>
        <w:t>部分古建筑影像资料、文物配图素材来源：百度百科公开词条</w:t>
      </w:r>
    </w:p>
    <w:p w:rsidR="00676E95" w:rsidRDefault="00676E95" w:rsidP="00713749">
      <w:pPr>
        <w:pStyle w:val="2"/>
        <w:rPr>
          <w:rFonts w:asciiTheme="minorHAnsi" w:eastAsiaTheme="minorEastAsia" w:hAnsiTheme="minorHAnsi" w:cstheme="minorBidi"/>
          <w:color w:val="auto"/>
          <w:sz w:val="22"/>
          <w:szCs w:val="24"/>
        </w:rPr>
      </w:pPr>
    </w:p>
    <w:p w:rsidR="00713749" w:rsidRPr="00713749" w:rsidRDefault="00676E95" w:rsidP="00713749">
      <w:pPr>
        <w:pStyle w:val="2"/>
      </w:pPr>
      <w:r w:rsidRPr="00713749">
        <w:t>5.2 数据处理流程</w:t>
      </w:r>
      <w:bookmarkEnd w:id="16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数据处理流程如下：</w:t>
      </w:r>
    </w:p>
    <w:p w:rsidR="00713749" w:rsidRPr="00713749" w:rsidRDefault="00713749" w:rsidP="00713749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原始资料收集 </w:t>
      </w:r>
    </w:p>
    <w:p w:rsidR="00713749" w:rsidRPr="00713749" w:rsidRDefault="00713749" w:rsidP="00713749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建筑样本筛选与字段规范化 </w:t>
      </w:r>
    </w:p>
    <w:p w:rsidR="00713749" w:rsidRPr="00713749" w:rsidRDefault="00713749" w:rsidP="00713749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lastRenderedPageBreak/>
        <w:t xml:space="preserve">城市与朝代维度分类整理 </w:t>
      </w:r>
    </w:p>
    <w:p w:rsidR="00713749" w:rsidRPr="00713749" w:rsidRDefault="00713749" w:rsidP="00713749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JSON 化存储 </w:t>
      </w:r>
    </w:p>
    <w:p w:rsidR="00713749" w:rsidRPr="00713749" w:rsidRDefault="00713749" w:rsidP="00713749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详情内容提取与封面图归档 </w:t>
      </w:r>
    </w:p>
    <w:p w:rsidR="00713749" w:rsidRDefault="00713749" w:rsidP="00713749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前端调用测试与结果修正 </w:t>
      </w:r>
    </w:p>
    <w:p w:rsidR="00F16D6D" w:rsidRPr="00713749" w:rsidRDefault="00F16D6D" w:rsidP="00F16D6D">
      <w:pPr>
        <w:rPr>
          <w:rFonts w:ascii="仿宋" w:eastAsia="仿宋" w:hAnsi="仿宋" w:hint="eastAsia"/>
          <w:sz w:val="24"/>
        </w:rPr>
      </w:pPr>
    </w:p>
    <w:p w:rsidR="00713749" w:rsidRPr="00713749" w:rsidRDefault="00713749" w:rsidP="00713749">
      <w:pPr>
        <w:pStyle w:val="2"/>
      </w:pPr>
      <w:bookmarkStart w:id="17" w:name="_Toc228468382"/>
      <w:r w:rsidRPr="00713749">
        <w:t>5.3 数据处理目标</w:t>
      </w:r>
      <w:bookmarkEnd w:id="17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通过数据清洗与整理，使项目数据满足以下要求：</w:t>
      </w:r>
    </w:p>
    <w:p w:rsidR="00713749" w:rsidRPr="00713749" w:rsidRDefault="00713749" w:rsidP="00713749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字段统一 </w:t>
      </w:r>
    </w:p>
    <w:p w:rsidR="00713749" w:rsidRPr="00713749" w:rsidRDefault="00713749" w:rsidP="00713749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结构清晰 </w:t>
      </w:r>
    </w:p>
    <w:p w:rsidR="00713749" w:rsidRPr="00713749" w:rsidRDefault="00713749" w:rsidP="00713749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命名规范 </w:t>
      </w:r>
    </w:p>
    <w:p w:rsidR="00713749" w:rsidRPr="00713749" w:rsidRDefault="00713749" w:rsidP="00713749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便于前端读取 </w:t>
      </w:r>
    </w:p>
    <w:p w:rsidR="00713749" w:rsidRPr="00713749" w:rsidRDefault="00713749" w:rsidP="00713749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支持后续扩展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18" w:name="_Toc228468383"/>
      <w:r w:rsidRPr="00713749">
        <w:lastRenderedPageBreak/>
        <w:t>六、系统功能设计</w:t>
      </w:r>
      <w:bookmarkEnd w:id="18"/>
    </w:p>
    <w:p w:rsidR="00713749" w:rsidRPr="00713749" w:rsidRDefault="00713749" w:rsidP="00713749">
      <w:pPr>
        <w:pStyle w:val="2"/>
      </w:pPr>
      <w:bookmarkStart w:id="19" w:name="_Toc228468384"/>
      <w:r w:rsidRPr="00713749">
        <w:t>6.1 首页展示功能</w:t>
      </w:r>
      <w:bookmarkEnd w:id="19"/>
    </w:p>
    <w:p w:rsidR="008B2726" w:rsidRDefault="008B2726" w:rsidP="00713749">
      <w:pPr>
        <w:pStyle w:val="2"/>
        <w:rPr>
          <w:rFonts w:ascii="仿宋" w:eastAsia="仿宋" w:hAnsi="仿宋" w:cstheme="minorBidi"/>
          <w:color w:val="auto"/>
          <w:sz w:val="24"/>
          <w:szCs w:val="24"/>
        </w:rPr>
      </w:pPr>
      <w:bookmarkStart w:id="20" w:name="_Toc228468385"/>
      <w:r w:rsidRPr="008B2726">
        <w:rPr>
          <w:rFonts w:ascii="仿宋" w:eastAsia="仿宋" w:hAnsi="仿宋" w:cstheme="minorBidi"/>
          <w:color w:val="auto"/>
          <w:sz w:val="24"/>
          <w:szCs w:val="24"/>
        </w:rPr>
        <w:t>首页作为作品的总体入口，重点营造与河南古代建筑文明相契合的视觉氛围，通过标题呈现、核心数据概览和主题化界面设计，突出“营造中原”的文化叙事主线，引导用户逐步进入后续模块的浏览与理解。</w:t>
      </w:r>
    </w:p>
    <w:p w:rsidR="00713749" w:rsidRPr="00713749" w:rsidRDefault="00713749" w:rsidP="00713749">
      <w:pPr>
        <w:pStyle w:val="2"/>
      </w:pPr>
      <w:r w:rsidRPr="00713749">
        <w:t>6.2 地图可视化功能</w:t>
      </w:r>
      <w:bookmarkEnd w:id="20"/>
    </w:p>
    <w:p w:rsidR="008B2726" w:rsidRDefault="008B2726" w:rsidP="00713749">
      <w:pPr>
        <w:pStyle w:val="2"/>
        <w:rPr>
          <w:rFonts w:ascii="仿宋" w:eastAsia="仿宋" w:hAnsi="仿宋" w:cstheme="minorBidi"/>
          <w:color w:val="auto"/>
          <w:sz w:val="24"/>
          <w:szCs w:val="24"/>
        </w:rPr>
      </w:pPr>
      <w:bookmarkStart w:id="21" w:name="_Toc228468386"/>
      <w:r w:rsidRPr="008B2726">
        <w:rPr>
          <w:rFonts w:ascii="仿宋" w:eastAsia="仿宋" w:hAnsi="仿宋" w:cstheme="minorBidi"/>
          <w:color w:val="auto"/>
          <w:sz w:val="24"/>
          <w:szCs w:val="24"/>
        </w:rPr>
        <w:t>本模块依托河南省地图，对古代建筑样本的空间位置、城市分布和类型特征进行可视化展示，帮助用户从区域分布视角理解河南古代建筑文明的地理特征、演化脉络与文化空间结构。</w:t>
      </w:r>
    </w:p>
    <w:p w:rsidR="00713749" w:rsidRPr="00713749" w:rsidRDefault="00713749" w:rsidP="00713749">
      <w:pPr>
        <w:pStyle w:val="2"/>
      </w:pPr>
      <w:r w:rsidRPr="00713749">
        <w:t>6.3 时代演化功能</w:t>
      </w:r>
      <w:bookmarkEnd w:id="21"/>
    </w:p>
    <w:p w:rsidR="008B2726" w:rsidRDefault="008B2726" w:rsidP="00713749">
      <w:pPr>
        <w:pStyle w:val="2"/>
        <w:rPr>
          <w:rFonts w:ascii="仿宋" w:eastAsia="仿宋" w:hAnsi="仿宋" w:cstheme="minorBidi"/>
          <w:color w:val="auto"/>
          <w:sz w:val="24"/>
          <w:szCs w:val="24"/>
        </w:rPr>
      </w:pPr>
      <w:bookmarkStart w:id="22" w:name="_Toc228468387"/>
      <w:r w:rsidRPr="008B2726">
        <w:rPr>
          <w:rFonts w:ascii="仿宋" w:eastAsia="仿宋" w:hAnsi="仿宋" w:cstheme="minorBidi"/>
          <w:color w:val="auto"/>
          <w:sz w:val="24"/>
          <w:szCs w:val="24"/>
        </w:rPr>
        <w:t>本模块基于朝代维度对建筑数据进行分期整理与可视化表达，通过时间推进、阶段切换和重点信息展示，反映河南古代建筑文明在不同历史时期的发展特征、空间重心变化及文化演进脉络，增强系统的时序分析能力。</w:t>
      </w:r>
    </w:p>
    <w:p w:rsidR="00713749" w:rsidRPr="00713749" w:rsidRDefault="00713749" w:rsidP="00713749">
      <w:pPr>
        <w:pStyle w:val="2"/>
      </w:pPr>
      <w:r w:rsidRPr="00713749">
        <w:t>6.4 详情查看功能</w:t>
      </w:r>
      <w:bookmarkEnd w:id="22"/>
    </w:p>
    <w:p w:rsidR="008B2726" w:rsidRDefault="008B2726" w:rsidP="00713749">
      <w:pPr>
        <w:pStyle w:val="2"/>
        <w:rPr>
          <w:rFonts w:ascii="仿宋" w:eastAsia="仿宋" w:hAnsi="仿宋" w:cstheme="minorBidi"/>
          <w:color w:val="auto"/>
          <w:sz w:val="24"/>
          <w:szCs w:val="24"/>
        </w:rPr>
      </w:pPr>
      <w:bookmarkStart w:id="23" w:name="_Toc228468388"/>
      <w:r w:rsidRPr="008B2726">
        <w:rPr>
          <w:rFonts w:ascii="仿宋" w:eastAsia="仿宋" w:hAnsi="仿宋" w:cstheme="minorBidi"/>
          <w:color w:val="auto"/>
          <w:sz w:val="24"/>
          <w:szCs w:val="24"/>
        </w:rPr>
        <w:t>本模块面向重点建筑样本提供详情查看功能，通过独立页面整合基础属性、建筑概况、特征分析、相关图像与扩展信息，使用户能够在总体浏览之外，对典型建筑对象进行更加深入、系统的了解，提升作品的知识表达能力。</w:t>
      </w:r>
    </w:p>
    <w:p w:rsidR="00713749" w:rsidRPr="00713749" w:rsidRDefault="00713749" w:rsidP="00713749">
      <w:pPr>
        <w:pStyle w:val="2"/>
      </w:pPr>
      <w:r w:rsidRPr="00713749">
        <w:t>6.5 统计分析功能</w:t>
      </w:r>
      <w:bookmarkEnd w:id="23"/>
    </w:p>
    <w:p w:rsidR="008B2726" w:rsidRDefault="008B2726" w:rsidP="00713749">
      <w:pPr>
        <w:pStyle w:val="2"/>
        <w:rPr>
          <w:rFonts w:ascii="仿宋" w:eastAsia="仿宋" w:hAnsi="仿宋" w:cstheme="minorBidi"/>
          <w:color w:val="auto"/>
          <w:sz w:val="24"/>
          <w:szCs w:val="24"/>
        </w:rPr>
      </w:pPr>
      <w:bookmarkStart w:id="24" w:name="_Toc228468389"/>
      <w:r w:rsidRPr="008B2726">
        <w:rPr>
          <w:rFonts w:ascii="仿宋" w:eastAsia="仿宋" w:hAnsi="仿宋" w:cstheme="minorBidi"/>
          <w:color w:val="auto"/>
          <w:sz w:val="24"/>
          <w:szCs w:val="24"/>
        </w:rPr>
        <w:t>本模块围绕河南古代建筑样本构建统计分析页面，通过图表展示、指标汇总和专题说明，对建筑资源的区域分布、历史分期、类型结构及代表性特征进行辅助分析，帮助用户从数据层面理解中原建筑文明的整体格局与发展规律。</w:t>
      </w:r>
    </w:p>
    <w:p w:rsidR="00713749" w:rsidRPr="00713749" w:rsidRDefault="00713749" w:rsidP="00713749">
      <w:pPr>
        <w:pStyle w:val="2"/>
      </w:pPr>
      <w:r w:rsidRPr="00713749">
        <w:t>6.6 长卷叙事功能</w:t>
      </w:r>
      <w:bookmarkEnd w:id="24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作品采用长卷式页面布局组织多个板块，使浏览体验更符合文化主题表达，也更适合比赛展示与讲解。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25" w:name="_Toc228468390"/>
      <w:r>
        <w:rPr>
          <w:rFonts w:hint="eastAsia"/>
        </w:rPr>
        <w:lastRenderedPageBreak/>
        <w:t>七、</w:t>
      </w:r>
      <w:r w:rsidRPr="00713749">
        <w:t>项目特色与创新点</w:t>
      </w:r>
      <w:bookmarkEnd w:id="25"/>
    </w:p>
    <w:p w:rsidR="00713749" w:rsidRPr="00713749" w:rsidRDefault="00713749" w:rsidP="00713749">
      <w:pPr>
        <w:pStyle w:val="2"/>
      </w:pPr>
      <w:r w:rsidRPr="00713749">
        <w:t>7.1 选题立足中原文明，突出河南历史文化根脉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以河南古代建筑文明为研究与展示对象，立足中原地区深厚的历史积淀和文化传统，突出河南在中华文明形成、发展和传承过程中的重要地位。河南作为中华文明的重要发祥地之一，历史上长期是政治、经济、文化活动的重要中心，孕育了丰富的古代建筑遗存与地域文化资源。项目通过聚焦河南这一具有代表性的历史文化空间，将古建筑从单体遗存上升到区域文明表达层面，不仅展示建筑本身的形态与特征，更强调其背后的历史文脉、制度背景与文化价值，从而增强作品的历史纵深感和文化厚重感。</w:t>
      </w:r>
    </w:p>
    <w:p w:rsidR="00713749" w:rsidRPr="00713749" w:rsidRDefault="00713749" w:rsidP="00713749">
      <w:pPr>
        <w:pStyle w:val="2"/>
      </w:pPr>
      <w:r w:rsidRPr="00713749">
        <w:t>7.2 数字化讲述古代建筑文明，增强文化传播效果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传统的古建筑文化传播方式多依赖文字介绍、图片罗列或静态展板，存在信息分散、理解门槛较高、互动性不足等问题。本项目借助数字可视化技术，将建筑样本、地域分布、时代演化和专题内容进行结构化整合，转化为可浏览、可交互、可叙事的数字内容，使原本相对抽象或碎片化的历史文化信息变得更加直观、生动、易于接受。通过地图、时间轴、图表分析和专题页面等方式，项目有效提升了文化内容的可传播性和表现力，有助于增强公众特别是青年群体对古代建筑文明的兴趣与关注。</w:t>
      </w:r>
    </w:p>
    <w:p w:rsidR="00713749" w:rsidRPr="00713749" w:rsidRDefault="00713749" w:rsidP="00713749">
      <w:pPr>
        <w:pStyle w:val="2"/>
      </w:pPr>
      <w:r w:rsidRPr="00713749">
        <w:t>7.3 融合知识传播与美育教育，体现实践育人价值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兼具知识传播与审美教育双重属性。一方面，系统通过建筑背景、时代归属、空间分布和文化内涵的组织展示，使用户能够系统了解河南古代建筑的发展脉络和地域特征，具有较强的知识性与认知价值；另一方面，作品在视觉设计、页面叙事和文化氛围营造上注重审美表达，使用户在浏览过程中不仅获得历史知识，也能感受到传统建筑艺术与中华文化之美。项目将可视化设计与传统文化教育结合起来，体现了“以美育人、以文化人”的设计导向，具有较好的课程教学、科普展示和实践育人意义。</w:t>
      </w:r>
    </w:p>
    <w:p w:rsidR="00713749" w:rsidRPr="00713749" w:rsidRDefault="00713749" w:rsidP="00713749">
      <w:pPr>
        <w:pStyle w:val="2"/>
      </w:pPr>
      <w:r w:rsidRPr="00713749">
        <w:lastRenderedPageBreak/>
        <w:t>7.4 坚持保护优先理念，服务文化遗产数字化传播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在内容选择与展示方式上，项目坚持尊重历史、保护优先的原则，避免对文化遗产进行娱乐化、消费化或片面化处理，而是通过规范的数据整理、严谨的信息组织和适度的视觉表达，努力实现文化遗产资源的数字化展示与价值传播。项目并非替代真实遗产本体，而是希望借助数字技术手段提升其传播范围、认知效率和公众关注度，为传统建筑文化资源的数字留存、教学展示与社会普及提供辅助路径。这种“保护为先、传播为要、技术赋能”的思路，符合当前文化遗产保护与数字化发展的现实需求。</w:t>
      </w:r>
    </w:p>
    <w:p w:rsidR="00713749" w:rsidRPr="00713749" w:rsidRDefault="00713749" w:rsidP="00713749">
      <w:pPr>
        <w:pStyle w:val="2"/>
      </w:pPr>
      <w:r w:rsidRPr="00713749">
        <w:t>7.5 结合历史叙事与数据分析，提升作品可读性与可学性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在展示方式上，不仅注重视觉表现，更强调“叙事逻辑”与“数据逻辑”的统一。项目一方面通过长卷式页面、历史脉络梳理和重点建筑专题叙述，增强作品的故事性、连贯性和文化感染力；另一方面通过城市分布、朝代演化、类型统计等多维度分析，使用户能够从数据视角理解古代建筑文明的发展规律与空间特征。历史叙事帮助用户“读懂内容”，数据分析帮助用户“理解规律”，两者结合使作品兼具可读性、可看性与可学性，提升了信息可视化作品应有的知识组织能力和展示深度。</w:t>
      </w:r>
    </w:p>
    <w:p w:rsidR="00713749" w:rsidRPr="00713749" w:rsidRDefault="00713749" w:rsidP="00713749">
      <w:pPr>
        <w:pStyle w:val="2"/>
      </w:pPr>
      <w:r w:rsidRPr="00713749">
        <w:t>7.6 突出地方文化特色，展现河南作为中华文明重要承载地的独特价值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强调“地方性”与“代表性”的统一，通过聚焦河南古代建筑资源，展现中原地区在中华文明发展中的特殊地位。河南不仅古都众多、文化积淀深厚，而且建筑遗存类型丰富、分布广泛，具有很强的区域文化辨识度。项目围绕河南地域特色展开内容组织与视觉表达，使作品具有鲜明的地方文化气质，不仅能够展示河南古代建筑的丰富面貌，也能够借助地方文化资源折射中华文明的整体发展脉络。通过这种以点带面的表达方式，作品增强了区域文化传播的针对性和感染力，也有助于提升河南历史文化形象的数字化呈现水平。</w:t>
      </w:r>
    </w:p>
    <w:p w:rsidR="00713749" w:rsidRPr="00713749" w:rsidRDefault="00713749" w:rsidP="00713749">
      <w:pPr>
        <w:pStyle w:val="2"/>
      </w:pPr>
      <w:r w:rsidRPr="00713749">
        <w:t>7.7 体现新时代青年传承中华优秀传统文化的责任意识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本项目以青年学生的专业能力为基础，将信息可视化设计、数字技术应用与中</w:t>
      </w:r>
      <w:r w:rsidRPr="00713749">
        <w:rPr>
          <w:rFonts w:ascii="仿宋" w:eastAsia="仿宋" w:hAnsi="仿宋"/>
          <w:sz w:val="24"/>
        </w:rPr>
        <w:lastRenderedPageBreak/>
        <w:t>华优秀传统文化传播相结合，体现了新时代青年主动关注文化根脉、服务社会需求的责任意识。项目不仅关注技术实现本身，更关注技术如何服务文化传承、知识普及与价值传播，体现出将专业学习成果用于弘扬中华优秀传统文化的实践导向。通过对河南古代建筑文明的数字化整理与表达，项目尝试让传统文化以更适应当代传播语境的方式进入公众视野，体现出青年学生在文化传承创新中的积极参与和时代担当。</w:t>
      </w:r>
    </w:p>
    <w:p w:rsidR="00713749" w:rsidRPr="00713749" w:rsidRDefault="00713749" w:rsidP="00713749">
      <w:pPr>
        <w:pStyle w:val="2"/>
      </w:pPr>
      <w:r w:rsidRPr="00713749">
        <w:t>7.8 形成文化主题驱动的多模块协同可视化展示机制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在系统设计上，本项目围绕“河南古代建筑文明”这一核心主题，将首页引导、地图展示、时代演化、专题剧场、统计分析、建筑详情等多个模块进行有机整合，形成较完整的可视化展示链条。各模块并非孤立堆叠，而是在统一主题框架下相互配合、共同服务于文化表达与信息传递目标：地图模块负责空间分布认知，时间模块负责历史演进展示，专题模块负责文化叙事深化，统计模块负责规律揭示，详情模块负责个体补充说明。通过这种多模块协同机制，项目在内容表达上更加完整，在展示结构上更加清晰，也提升了作品在比赛场景中的可讲解性、可演示性和整体呈现效果。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26" w:name="_Toc228468399"/>
      <w:r w:rsidRPr="00713749">
        <w:t>八、运行环境与部署说明</w:t>
      </w:r>
      <w:bookmarkEnd w:id="26"/>
    </w:p>
    <w:p w:rsidR="00713749" w:rsidRPr="00713749" w:rsidRDefault="00713749" w:rsidP="00713749">
      <w:pPr>
        <w:pStyle w:val="2"/>
      </w:pPr>
      <w:bookmarkStart w:id="27" w:name="_Toc228468400"/>
      <w:r w:rsidRPr="00713749">
        <w:t>8.1 开发环境</w:t>
      </w:r>
      <w:bookmarkEnd w:id="27"/>
    </w:p>
    <w:p w:rsidR="00713749" w:rsidRPr="00713749" w:rsidRDefault="00713749" w:rsidP="00713749">
      <w:pPr>
        <w:numPr>
          <w:ilvl w:val="0"/>
          <w:numId w:val="10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操作系统：</w:t>
      </w:r>
      <w:r w:rsidRPr="00713749">
        <w:rPr>
          <w:rFonts w:ascii="Times New Roman" w:eastAsia="仿宋" w:hAnsi="Times New Roman" w:cs="Times New Roman"/>
          <w:b/>
          <w:bCs/>
          <w:sz w:val="24"/>
        </w:rPr>
        <w:t xml:space="preserve">Windows </w:t>
      </w:r>
    </w:p>
    <w:p w:rsidR="00713749" w:rsidRPr="00713749" w:rsidRDefault="00713749" w:rsidP="00713749">
      <w:pPr>
        <w:numPr>
          <w:ilvl w:val="0"/>
          <w:numId w:val="10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Node.js</w:t>
      </w:r>
      <w:r w:rsidRPr="00713749">
        <w:rPr>
          <w:rFonts w:ascii="仿宋" w:eastAsia="仿宋" w:hAnsi="仿宋"/>
          <w:sz w:val="24"/>
        </w:rPr>
        <w:t xml:space="preserve">： </w:t>
      </w:r>
    </w:p>
    <w:p w:rsidR="00713749" w:rsidRPr="00713749" w:rsidRDefault="00713749" w:rsidP="00713749">
      <w:pPr>
        <w:numPr>
          <w:ilvl w:val="0"/>
          <w:numId w:val="10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包管理工具：</w:t>
      </w:r>
      <w:r w:rsidRPr="00713749">
        <w:rPr>
          <w:rFonts w:ascii="Times New Roman" w:eastAsia="仿宋" w:hAnsi="Times New Roman" w:cs="Times New Roman"/>
          <w:b/>
          <w:bCs/>
          <w:sz w:val="24"/>
        </w:rPr>
        <w:t xml:space="preserve">npm </w:t>
      </w:r>
    </w:p>
    <w:p w:rsidR="00713749" w:rsidRPr="00713749" w:rsidRDefault="00713749" w:rsidP="00713749">
      <w:pPr>
        <w:pStyle w:val="2"/>
      </w:pPr>
      <w:bookmarkStart w:id="28" w:name="_Toc228468401"/>
      <w:r w:rsidRPr="00713749">
        <w:t>8.2 开发运行方式</w:t>
      </w:r>
      <w:bookmarkEnd w:id="28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在项目根目录下执行：</w:t>
      </w:r>
    </w:p>
    <w:p w:rsidR="00713749" w:rsidRPr="00713749" w:rsidRDefault="00713749" w:rsidP="00713749">
      <w:pPr>
        <w:rPr>
          <w:rFonts w:ascii="Times New Roman" w:eastAsia="仿宋" w:hAnsi="Times New Roman" w:cs="Times New Roman"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npm install</w:t>
      </w:r>
      <w:r w:rsidRPr="00713749">
        <w:rPr>
          <w:rFonts w:ascii="Times New Roman" w:eastAsia="仿宋" w:hAnsi="Times New Roman" w:cs="Times New Roman"/>
          <w:sz w:val="24"/>
        </w:rPr>
        <w:br/>
      </w:r>
      <w:r w:rsidRPr="00713749">
        <w:rPr>
          <w:rFonts w:ascii="Times New Roman" w:eastAsia="仿宋" w:hAnsi="Times New Roman" w:cs="Times New Roman"/>
          <w:b/>
          <w:bCs/>
          <w:sz w:val="24"/>
        </w:rPr>
        <w:t>npm run dev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启动后可在本地开发服务器中预览项目。</w:t>
      </w:r>
    </w:p>
    <w:p w:rsidR="00713749" w:rsidRPr="00713749" w:rsidRDefault="00713749" w:rsidP="00713749">
      <w:pPr>
        <w:pStyle w:val="2"/>
      </w:pPr>
      <w:bookmarkStart w:id="29" w:name="_Toc228468402"/>
      <w:r w:rsidRPr="00713749">
        <w:lastRenderedPageBreak/>
        <w:t>8.3 生产构建方式</w:t>
      </w:r>
      <w:bookmarkEnd w:id="29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执行以下命令：</w:t>
      </w:r>
    </w:p>
    <w:p w:rsidR="00713749" w:rsidRPr="00713749" w:rsidRDefault="00713749" w:rsidP="00713749">
      <w:pPr>
        <w:rPr>
          <w:rFonts w:ascii="Times New Roman" w:eastAsia="仿宋" w:hAnsi="Times New Roman" w:cs="Times New Roman"/>
          <w:b/>
          <w:bCs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npm run build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构建完成后生成 </w:t>
      </w:r>
      <w:r w:rsidRPr="00713749">
        <w:rPr>
          <w:rFonts w:ascii="Times New Roman" w:eastAsia="仿宋" w:hAnsi="Times New Roman" w:cs="Times New Roman"/>
          <w:sz w:val="24"/>
        </w:rPr>
        <w:t>dist</w:t>
      </w:r>
      <w:r w:rsidRPr="00713749">
        <w:rPr>
          <w:rFonts w:ascii="仿宋" w:eastAsia="仿宋" w:hAnsi="仿宋"/>
          <w:sz w:val="24"/>
        </w:rPr>
        <w:t xml:space="preserve"> 目录，可直接作为静态网页部署内容使用。</w:t>
      </w:r>
    </w:p>
    <w:p w:rsidR="00713749" w:rsidRPr="00713749" w:rsidRDefault="00713749" w:rsidP="00713749">
      <w:pPr>
        <w:pStyle w:val="3"/>
      </w:pPr>
      <w:bookmarkStart w:id="30" w:name="_Toc228468403"/>
      <w:r w:rsidRPr="00713749">
        <w:t>8.4 本地预览方式</w:t>
      </w:r>
      <w:bookmarkEnd w:id="30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构建完成后，可通过静态服务器或预览命令运行：</w:t>
      </w:r>
    </w:p>
    <w:p w:rsidR="00713749" w:rsidRPr="00713749" w:rsidRDefault="00713749" w:rsidP="00713749">
      <w:pPr>
        <w:rPr>
          <w:rFonts w:ascii="Times New Roman" w:eastAsia="仿宋" w:hAnsi="Times New Roman" w:cs="Times New Roman"/>
          <w:b/>
          <w:bCs/>
          <w:sz w:val="24"/>
        </w:rPr>
      </w:pPr>
      <w:r w:rsidRPr="00713749">
        <w:rPr>
          <w:rFonts w:ascii="Times New Roman" w:eastAsia="仿宋" w:hAnsi="Times New Roman" w:cs="Times New Roman"/>
          <w:b/>
          <w:bCs/>
          <w:sz w:val="24"/>
        </w:rPr>
        <w:t>npm run preview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也可将 </w:t>
      </w:r>
      <w:r w:rsidRPr="00713749">
        <w:rPr>
          <w:rFonts w:ascii="Times New Roman" w:eastAsia="仿宋" w:hAnsi="Times New Roman" w:cs="Times New Roman"/>
          <w:sz w:val="24"/>
        </w:rPr>
        <w:t>dist</w:t>
      </w:r>
      <w:r w:rsidRPr="00713749">
        <w:rPr>
          <w:rFonts w:ascii="仿宋" w:eastAsia="仿宋" w:hAnsi="仿宋"/>
          <w:sz w:val="24"/>
        </w:rPr>
        <w:t xml:space="preserve"> 部署到本地 </w:t>
      </w:r>
      <w:r w:rsidRPr="00713749">
        <w:rPr>
          <w:rFonts w:ascii="Times New Roman" w:eastAsia="仿宋" w:hAnsi="Times New Roman" w:cs="Times New Roman"/>
          <w:sz w:val="24"/>
        </w:rPr>
        <w:t>Web</w:t>
      </w:r>
      <w:r w:rsidRPr="00713749">
        <w:rPr>
          <w:rFonts w:ascii="仿宋" w:eastAsia="仿宋" w:hAnsi="仿宋"/>
          <w:sz w:val="24"/>
        </w:rPr>
        <w:t xml:space="preserve"> 服务环境中进行展示。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31" w:name="_Toc228468404"/>
      <w:r w:rsidRPr="00713749">
        <w:t>九、项目文件组织说明</w:t>
      </w:r>
      <w:bookmarkEnd w:id="31"/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项目文件主要包括以下内容：</w:t>
      </w:r>
    </w:p>
    <w:p w:rsidR="00713749" w:rsidRPr="00713749" w:rsidRDefault="00713749" w:rsidP="00713749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sz w:val="24"/>
        </w:rPr>
        <w:t>src/</w:t>
      </w:r>
      <w:r w:rsidRPr="00713749">
        <w:rPr>
          <w:rFonts w:ascii="仿宋" w:eastAsia="仿宋" w:hAnsi="仿宋"/>
          <w:sz w:val="24"/>
        </w:rPr>
        <w:t xml:space="preserve">：前端页面与组件源码 </w:t>
      </w:r>
    </w:p>
    <w:p w:rsidR="00713749" w:rsidRPr="00713749" w:rsidRDefault="00713749" w:rsidP="00713749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sz w:val="24"/>
        </w:rPr>
        <w:t>dist/</w:t>
      </w:r>
      <w:r w:rsidRPr="00713749">
        <w:rPr>
          <w:rFonts w:ascii="仿宋" w:eastAsia="仿宋" w:hAnsi="仿宋"/>
          <w:sz w:val="24"/>
        </w:rPr>
        <w:t xml:space="preserve">：构建后的发布文件 </w:t>
      </w:r>
    </w:p>
    <w:p w:rsidR="00713749" w:rsidRPr="00713749" w:rsidRDefault="00713749" w:rsidP="00713749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sz w:val="24"/>
        </w:rPr>
        <w:t>dist/data/</w:t>
      </w:r>
      <w:r w:rsidRPr="00713749">
        <w:rPr>
          <w:rFonts w:ascii="仿宋" w:eastAsia="仿宋" w:hAnsi="仿宋"/>
          <w:sz w:val="24"/>
        </w:rPr>
        <w:t xml:space="preserve">：系统使用的结构化数据 </w:t>
      </w:r>
    </w:p>
    <w:p w:rsidR="00713749" w:rsidRPr="00713749" w:rsidRDefault="00713749" w:rsidP="00713749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sz w:val="24"/>
        </w:rPr>
        <w:t>dist/maps</w:t>
      </w:r>
      <w:r w:rsidRPr="00713749">
        <w:rPr>
          <w:rFonts w:ascii="仿宋" w:eastAsia="仿宋" w:hAnsi="仿宋"/>
          <w:sz w:val="24"/>
        </w:rPr>
        <w:t xml:space="preserve">/：河南省及各地市地图数据 </w:t>
      </w:r>
    </w:p>
    <w:p w:rsidR="00713749" w:rsidRPr="00713749" w:rsidRDefault="00713749" w:rsidP="00713749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sz w:val="24"/>
        </w:rPr>
        <w:t>dist/detail-images/</w:t>
      </w:r>
      <w:r w:rsidRPr="00713749">
        <w:rPr>
          <w:rFonts w:ascii="仿宋" w:eastAsia="仿宋" w:hAnsi="仿宋"/>
          <w:sz w:val="24"/>
        </w:rPr>
        <w:t xml:space="preserve">：建筑详情页相关图片 </w:t>
      </w:r>
    </w:p>
    <w:p w:rsidR="00713749" w:rsidRPr="00713749" w:rsidRDefault="00713749" w:rsidP="00713749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sz w:val="24"/>
        </w:rPr>
        <w:t>docs/</w:t>
      </w:r>
      <w:r w:rsidRPr="00713749">
        <w:rPr>
          <w:rFonts w:ascii="仿宋" w:eastAsia="仿宋" w:hAnsi="仿宋"/>
          <w:sz w:val="24"/>
        </w:rPr>
        <w:t xml:space="preserve">：项目说明文档 </w:t>
      </w:r>
    </w:p>
    <w:p w:rsidR="00713749" w:rsidRPr="00713749" w:rsidRDefault="00713749" w:rsidP="00713749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713749">
        <w:rPr>
          <w:rFonts w:ascii="Times New Roman" w:eastAsia="仿宋" w:hAnsi="Times New Roman" w:cs="Times New Roman"/>
          <w:sz w:val="24"/>
        </w:rPr>
        <w:t>package.json</w:t>
      </w:r>
      <w:r w:rsidRPr="00713749">
        <w:rPr>
          <w:rFonts w:ascii="仿宋" w:eastAsia="仿宋" w:hAnsi="仿宋"/>
          <w:sz w:val="24"/>
        </w:rPr>
        <w:t xml:space="preserve">：项目依赖与脚本配置文件 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>这种目录组织方式便于开发、构建、提交和维护。</w:t>
      </w:r>
    </w:p>
    <w:p w:rsidR="00713749" w:rsidRPr="00713749" w:rsidRDefault="00713749" w:rsidP="00713749">
      <w:pPr>
        <w:rPr>
          <w:rFonts w:ascii="仿宋" w:eastAsia="仿宋" w:hAnsi="仿宋"/>
          <w:sz w:val="24"/>
        </w:rPr>
      </w:pPr>
    </w:p>
    <w:p w:rsidR="00713749" w:rsidRPr="00713749" w:rsidRDefault="00713749" w:rsidP="00713749">
      <w:pPr>
        <w:pStyle w:val="1"/>
      </w:pPr>
      <w:bookmarkStart w:id="32" w:name="_Toc228468405"/>
      <w:r w:rsidRPr="00713749">
        <w:lastRenderedPageBreak/>
        <w:t>十、存在的问题与后续优化方向</w:t>
      </w:r>
      <w:bookmarkEnd w:id="32"/>
    </w:p>
    <w:p w:rsidR="00713749" w:rsidRPr="00713749" w:rsidRDefault="00713749" w:rsidP="00713749">
      <w:pPr>
        <w:pStyle w:val="2"/>
      </w:pPr>
      <w:bookmarkStart w:id="33" w:name="_Toc228468406"/>
      <w:r w:rsidRPr="00713749">
        <w:t>10.1 当前不足</w:t>
      </w:r>
      <w:bookmarkEnd w:id="33"/>
    </w:p>
    <w:p w:rsidR="00713749" w:rsidRPr="00713749" w:rsidRDefault="00713749" w:rsidP="00713749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部分建筑样本尚未生成详细信息页。 </w:t>
      </w:r>
    </w:p>
    <w:p w:rsidR="00713749" w:rsidRPr="00713749" w:rsidRDefault="00713749" w:rsidP="00713749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数据规模与字段丰富度仍可进一步提升。 </w:t>
      </w:r>
    </w:p>
    <w:p w:rsidR="00713749" w:rsidRPr="00713749" w:rsidRDefault="00713749" w:rsidP="00713749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个别展示页面的适配效果仍可继续优化。 </w:t>
      </w:r>
    </w:p>
    <w:p w:rsidR="00713749" w:rsidRPr="00713749" w:rsidRDefault="00713749" w:rsidP="00713749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部分视觉素材和交互细节仍有进一步打磨空间。 </w:t>
      </w:r>
    </w:p>
    <w:p w:rsidR="00713749" w:rsidRPr="00713749" w:rsidRDefault="00713749" w:rsidP="00713749">
      <w:pPr>
        <w:pStyle w:val="2"/>
      </w:pPr>
      <w:bookmarkStart w:id="34" w:name="_Toc228468407"/>
      <w:r w:rsidRPr="00713749">
        <w:t>10.2 后续优化方向</w:t>
      </w:r>
      <w:bookmarkEnd w:id="34"/>
    </w:p>
    <w:p w:rsidR="00713749" w:rsidRPr="00713749" w:rsidRDefault="00713749" w:rsidP="00713749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补充更多重点建筑详情页。 </w:t>
      </w:r>
    </w:p>
    <w:p w:rsidR="00713749" w:rsidRPr="00713749" w:rsidRDefault="00713749" w:rsidP="00713749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扩展更多统计维度与专题分析。 </w:t>
      </w:r>
    </w:p>
    <w:p w:rsidR="00713749" w:rsidRPr="00713749" w:rsidRDefault="00713749" w:rsidP="00713749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优化移动端与不同分辨率下的展示效果。 </w:t>
      </w:r>
    </w:p>
    <w:p w:rsidR="00713749" w:rsidRPr="00713749" w:rsidRDefault="00713749" w:rsidP="00713749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713749">
        <w:rPr>
          <w:rFonts w:ascii="仿宋" w:eastAsia="仿宋" w:hAnsi="仿宋"/>
          <w:sz w:val="24"/>
        </w:rPr>
        <w:t xml:space="preserve">增加更丰富的动画表现与交互引导。 </w:t>
      </w:r>
    </w:p>
    <w:p w:rsidR="00713749" w:rsidRPr="00713749" w:rsidRDefault="00713749" w:rsidP="00713749">
      <w:pPr>
        <w:numPr>
          <w:ilvl w:val="0"/>
          <w:numId w:val="13"/>
        </w:numPr>
        <w:rPr>
          <w:rFonts w:ascii="仿宋" w:eastAsia="仿宋" w:hAnsi="仿宋" w:hint="eastAsia"/>
          <w:sz w:val="24"/>
        </w:rPr>
      </w:pPr>
      <w:r w:rsidRPr="00713749">
        <w:rPr>
          <w:rFonts w:ascii="仿宋" w:eastAsia="仿宋" w:hAnsi="仿宋"/>
          <w:sz w:val="24"/>
        </w:rPr>
        <w:t xml:space="preserve">进一步规范素材来源与文档说明，提升参赛材料完整性。 </w:t>
      </w:r>
    </w:p>
    <w:sectPr w:rsidR="00713749" w:rsidRPr="00713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4274A"/>
    <w:multiLevelType w:val="multilevel"/>
    <w:tmpl w:val="1E0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6D1B"/>
    <w:multiLevelType w:val="multilevel"/>
    <w:tmpl w:val="E9C4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C4219"/>
    <w:multiLevelType w:val="multilevel"/>
    <w:tmpl w:val="1092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15EE9"/>
    <w:multiLevelType w:val="multilevel"/>
    <w:tmpl w:val="C590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E00DB"/>
    <w:multiLevelType w:val="multilevel"/>
    <w:tmpl w:val="048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A6895"/>
    <w:multiLevelType w:val="multilevel"/>
    <w:tmpl w:val="C98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81D5C"/>
    <w:multiLevelType w:val="multilevel"/>
    <w:tmpl w:val="328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F3619"/>
    <w:multiLevelType w:val="multilevel"/>
    <w:tmpl w:val="2C14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556F7"/>
    <w:multiLevelType w:val="multilevel"/>
    <w:tmpl w:val="EF04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A5885"/>
    <w:multiLevelType w:val="multilevel"/>
    <w:tmpl w:val="539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A521C"/>
    <w:multiLevelType w:val="multilevel"/>
    <w:tmpl w:val="9FFA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512BA"/>
    <w:multiLevelType w:val="multilevel"/>
    <w:tmpl w:val="266A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A819F9"/>
    <w:multiLevelType w:val="multilevel"/>
    <w:tmpl w:val="165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561854">
    <w:abstractNumId w:val="8"/>
  </w:num>
  <w:num w:numId="2" w16cid:durableId="2085833919">
    <w:abstractNumId w:val="11"/>
  </w:num>
  <w:num w:numId="3" w16cid:durableId="1314607585">
    <w:abstractNumId w:val="12"/>
  </w:num>
  <w:num w:numId="4" w16cid:durableId="38865801">
    <w:abstractNumId w:val="10"/>
  </w:num>
  <w:num w:numId="5" w16cid:durableId="1689866277">
    <w:abstractNumId w:val="6"/>
  </w:num>
  <w:num w:numId="6" w16cid:durableId="1540699913">
    <w:abstractNumId w:val="9"/>
  </w:num>
  <w:num w:numId="7" w16cid:durableId="1062751137">
    <w:abstractNumId w:val="2"/>
  </w:num>
  <w:num w:numId="8" w16cid:durableId="463085629">
    <w:abstractNumId w:val="3"/>
  </w:num>
  <w:num w:numId="9" w16cid:durableId="1635790438">
    <w:abstractNumId w:val="0"/>
  </w:num>
  <w:num w:numId="10" w16cid:durableId="119425775">
    <w:abstractNumId w:val="5"/>
  </w:num>
  <w:num w:numId="11" w16cid:durableId="997424566">
    <w:abstractNumId w:val="4"/>
  </w:num>
  <w:num w:numId="12" w16cid:durableId="2006547582">
    <w:abstractNumId w:val="1"/>
  </w:num>
  <w:num w:numId="13" w16cid:durableId="1542478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49"/>
    <w:rsid w:val="00676E95"/>
    <w:rsid w:val="00713749"/>
    <w:rsid w:val="008B2726"/>
    <w:rsid w:val="00B71578"/>
    <w:rsid w:val="00F1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B68E"/>
  <w15:chartTrackingRefBased/>
  <w15:docId w15:val="{DEA3B3EC-398A-4B6A-A4D9-8EA791A8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37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137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7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7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7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7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7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7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7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13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7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7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37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7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7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7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7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7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7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7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7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7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7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749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71374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13749"/>
  </w:style>
  <w:style w:type="paragraph" w:styleId="TOC2">
    <w:name w:val="toc 2"/>
    <w:basedOn w:val="a"/>
    <w:next w:val="a"/>
    <w:autoRedefine/>
    <w:uiPriority w:val="39"/>
    <w:unhideWhenUsed/>
    <w:rsid w:val="0071374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13749"/>
    <w:pPr>
      <w:ind w:leftChars="400" w:left="840"/>
    </w:pPr>
  </w:style>
  <w:style w:type="character" w:styleId="ae">
    <w:name w:val="Hyperlink"/>
    <w:basedOn w:val="a0"/>
    <w:uiPriority w:val="99"/>
    <w:unhideWhenUsed/>
    <w:rsid w:val="007137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6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5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8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8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2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2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2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6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6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1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8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0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9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8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9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0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4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1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9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5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3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7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5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2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4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4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54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7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8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82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7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5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0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2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8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58C6D-A528-4C74-9F0B-1AEC22D7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1320</Words>
  <Characters>7528</Characters>
  <Application>Microsoft Office Word</Application>
  <DocSecurity>0</DocSecurity>
  <Lines>62</Lines>
  <Paragraphs>17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Yh</dc:creator>
  <cp:keywords/>
  <dc:description/>
  <cp:lastModifiedBy>T Yh</cp:lastModifiedBy>
  <cp:revision>3</cp:revision>
  <dcterms:created xsi:type="dcterms:W3CDTF">2026-04-30T11:00:00Z</dcterms:created>
  <dcterms:modified xsi:type="dcterms:W3CDTF">2026-04-30T11:22:00Z</dcterms:modified>
</cp:coreProperties>
</file>