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D87BE" w14:textId="1D2FE96C" w:rsidR="00403168" w:rsidRPr="00403168" w:rsidRDefault="00403168" w:rsidP="00403168">
      <w:pPr>
        <w:tabs>
          <w:tab w:val="right" w:pos="9360"/>
        </w:tabs>
        <w:spacing w:after="0" w:line="240" w:lineRule="auto"/>
        <w:jc w:val="center"/>
        <w:rPr>
          <w:rFonts w:ascii="Cambria" w:eastAsia="MS Mincho" w:hAnsi="Cambria" w:cs="Arial"/>
          <w:b/>
          <w:bCs/>
          <w:kern w:val="0"/>
          <w:sz w:val="32"/>
          <w:szCs w:val="32"/>
          <w:lang w:eastAsia="ja-JP"/>
          <w14:ligatures w14:val="none"/>
        </w:rPr>
      </w:pPr>
      <w:r w:rsidRPr="00403168">
        <w:rPr>
          <w:rFonts w:ascii="Cambria" w:eastAsia="MS Mincho" w:hAnsi="Cambria" w:cs="Arial"/>
          <w:b/>
          <w:bCs/>
          <w:kern w:val="0"/>
          <w:sz w:val="32"/>
          <w:szCs w:val="32"/>
          <w:lang w:eastAsia="ja-JP"/>
          <w14:ligatures w14:val="none"/>
        </w:rPr>
        <w:t>TIANA MARRESE</w:t>
      </w:r>
    </w:p>
    <w:p w14:paraId="104D716C" w14:textId="77777777" w:rsidR="00403168" w:rsidRPr="00403168" w:rsidRDefault="00403168" w:rsidP="00403168">
      <w:pPr>
        <w:tabs>
          <w:tab w:val="right" w:pos="9360"/>
        </w:tabs>
        <w:spacing w:after="0" w:line="240" w:lineRule="auto"/>
        <w:jc w:val="center"/>
        <w:rPr>
          <w:rFonts w:ascii="Cambria" w:eastAsia="MS Mincho" w:hAnsi="Cambria" w:cs="Arial"/>
          <w:b/>
          <w:bCs/>
          <w:kern w:val="0"/>
          <w:lang w:eastAsia="ja-JP"/>
          <w14:ligatures w14:val="none"/>
        </w:rPr>
      </w:pPr>
    </w:p>
    <w:p w14:paraId="0604F735" w14:textId="662E79BD" w:rsidR="00403168" w:rsidRPr="00403168" w:rsidRDefault="00077174" w:rsidP="00403168">
      <w:pPr>
        <w:tabs>
          <w:tab w:val="right" w:pos="9360"/>
        </w:tabs>
        <w:spacing w:after="0" w:line="240" w:lineRule="auto"/>
        <w:jc w:val="center"/>
        <w:rPr>
          <w:rFonts w:ascii="Cambria" w:eastAsia="MS Mincho" w:hAnsi="Cambria" w:cs="Arial"/>
          <w:kern w:val="0"/>
          <w:lang w:eastAsia="ja-JP"/>
          <w14:ligatures w14:val="none"/>
        </w:rPr>
      </w:pPr>
      <w:r>
        <w:rPr>
          <w:rFonts w:ascii="Cambria" w:eastAsia="MS Mincho" w:hAnsi="Cambria" w:cs="Arial"/>
          <w:kern w:val="0"/>
          <w:lang w:eastAsia="ja-JP"/>
          <w14:ligatures w14:val="none"/>
        </w:rPr>
        <w:t>Rutgers University</w:t>
      </w:r>
      <w:r w:rsidR="008B7E63" w:rsidRPr="008B7E63">
        <w:rPr>
          <w:rFonts w:ascii="Cambria" w:eastAsia="MS Mincho" w:hAnsi="Cambria" w:cs="Arial"/>
          <w:kern w:val="0"/>
          <w:lang w:eastAsia="ja-JP"/>
          <w14:ligatures w14:val="none"/>
        </w:rPr>
        <w:t>–</w:t>
      </w:r>
      <w:r>
        <w:rPr>
          <w:rFonts w:ascii="Cambria" w:eastAsia="MS Mincho" w:hAnsi="Cambria" w:cs="Arial"/>
          <w:kern w:val="0"/>
          <w:lang w:eastAsia="ja-JP"/>
          <w14:ligatures w14:val="none"/>
        </w:rPr>
        <w:t>Newark</w:t>
      </w:r>
      <w:r w:rsidR="00403168" w:rsidRPr="00403168">
        <w:rPr>
          <w:rFonts w:ascii="Cambria" w:eastAsia="MS Mincho" w:hAnsi="Cambria" w:cs="Arial"/>
          <w:kern w:val="0"/>
          <w:lang w:eastAsia="ja-JP"/>
          <w14:ligatures w14:val="none"/>
        </w:rPr>
        <w:t xml:space="preserve">, School of </w:t>
      </w:r>
      <w:r>
        <w:rPr>
          <w:rFonts w:ascii="Cambria" w:eastAsia="MS Mincho" w:hAnsi="Cambria" w:cs="Arial"/>
          <w:kern w:val="0"/>
          <w:lang w:eastAsia="ja-JP"/>
          <w14:ligatures w14:val="none"/>
        </w:rPr>
        <w:t>Public Affairs and Administration</w:t>
      </w:r>
    </w:p>
    <w:p w14:paraId="078C5DDC" w14:textId="322E77AD" w:rsidR="00403168" w:rsidRPr="00403168" w:rsidRDefault="00077174" w:rsidP="00403168">
      <w:pPr>
        <w:tabs>
          <w:tab w:val="right" w:pos="9360"/>
        </w:tabs>
        <w:spacing w:after="0" w:line="240" w:lineRule="auto"/>
        <w:jc w:val="center"/>
        <w:rPr>
          <w:rFonts w:ascii="Cambria" w:eastAsia="MS Mincho" w:hAnsi="Cambria" w:cs="Arial"/>
          <w:kern w:val="0"/>
          <w:lang w:eastAsia="ja-JP"/>
          <w14:ligatures w14:val="none"/>
        </w:rPr>
      </w:pPr>
      <w:r>
        <w:rPr>
          <w:rFonts w:ascii="Cambria" w:eastAsia="MS Mincho" w:hAnsi="Cambria" w:cs="Arial"/>
          <w:kern w:val="0"/>
          <w:lang w:eastAsia="ja-JP"/>
          <w14:ligatures w14:val="none"/>
        </w:rPr>
        <w:t>111 Washington St, Newark, New Jersey</w:t>
      </w:r>
    </w:p>
    <w:p w14:paraId="2EF97DD7" w14:textId="4F54BCC6" w:rsidR="00403168" w:rsidRPr="00403168" w:rsidRDefault="00403168" w:rsidP="00403168">
      <w:pPr>
        <w:tabs>
          <w:tab w:val="right" w:pos="9360"/>
        </w:tabs>
        <w:spacing w:after="0" w:line="240" w:lineRule="auto"/>
        <w:jc w:val="center"/>
        <w:rPr>
          <w:rFonts w:ascii="Cambria" w:eastAsia="MS Mincho" w:hAnsi="Cambria" w:cs="Arial"/>
          <w:kern w:val="0"/>
          <w:lang w:eastAsia="ja-JP"/>
          <w14:ligatures w14:val="none"/>
        </w:rPr>
      </w:pPr>
      <w:r w:rsidRPr="00403168">
        <w:rPr>
          <w:rFonts w:ascii="Cambria" w:eastAsia="MS Mincho" w:hAnsi="Cambria" w:cs="Arial"/>
          <w:kern w:val="0"/>
          <w:lang w:eastAsia="ja-JP"/>
          <w14:ligatures w14:val="none"/>
        </w:rPr>
        <w:t>Email:</w:t>
      </w:r>
      <w:r w:rsidR="00077174">
        <w:rPr>
          <w:rFonts w:ascii="Cambria" w:eastAsia="MS Mincho" w:hAnsi="Cambria" w:cs="Arial"/>
          <w:kern w:val="0"/>
          <w:lang w:eastAsia="ja-JP"/>
          <w14:ligatures w14:val="none"/>
        </w:rPr>
        <w:t xml:space="preserve"> t</w:t>
      </w:r>
      <w:r w:rsidR="0037528B">
        <w:rPr>
          <w:rFonts w:ascii="Cambria" w:eastAsia="MS Mincho" w:hAnsi="Cambria" w:cs="Arial"/>
          <w:kern w:val="0"/>
          <w:lang w:eastAsia="ja-JP"/>
          <w14:ligatures w14:val="none"/>
        </w:rPr>
        <w:t>iana.marrese</w:t>
      </w:r>
      <w:r w:rsidR="00077174">
        <w:rPr>
          <w:rFonts w:ascii="Cambria" w:eastAsia="MS Mincho" w:hAnsi="Cambria" w:cs="Arial"/>
          <w:kern w:val="0"/>
          <w:lang w:eastAsia="ja-JP"/>
          <w14:ligatures w14:val="none"/>
        </w:rPr>
        <w:t>@rutgers.edu</w:t>
      </w:r>
      <w:r w:rsidRPr="00403168">
        <w:rPr>
          <w:rFonts w:ascii="Cambria" w:eastAsia="MS Mincho" w:hAnsi="Cambria" w:cs="Arial"/>
          <w:kern w:val="0"/>
          <w:lang w:eastAsia="ja-JP"/>
          <w14:ligatures w14:val="none"/>
        </w:rPr>
        <w:t xml:space="preserve"> | Website: tianamarrese.github.io</w:t>
      </w:r>
    </w:p>
    <w:p w14:paraId="345D6E6F" w14:textId="77777777" w:rsidR="00403168" w:rsidRPr="00403168" w:rsidRDefault="00403168" w:rsidP="00403168">
      <w:pPr>
        <w:tabs>
          <w:tab w:val="right" w:pos="9360"/>
        </w:tabs>
        <w:spacing w:after="0" w:line="240" w:lineRule="auto"/>
        <w:jc w:val="center"/>
        <w:rPr>
          <w:rFonts w:ascii="Cambria" w:eastAsia="MS Mincho" w:hAnsi="Cambria" w:cs="Arial"/>
          <w:kern w:val="0"/>
          <w:lang w:eastAsia="ja-JP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403168" w:rsidRPr="00A325D2" w14:paraId="1EE85A62" w14:textId="77777777" w:rsidTr="008608D2">
        <w:tc>
          <w:tcPr>
            <w:tcW w:w="9360" w:type="dxa"/>
          </w:tcPr>
          <w:p w14:paraId="7F625D2E" w14:textId="77777777" w:rsidR="00403168" w:rsidRPr="00A325D2" w:rsidRDefault="00403168" w:rsidP="00403168">
            <w:pPr>
              <w:keepNext/>
              <w:pBdr>
                <w:bottom w:val="single" w:sz="6" w:space="1" w:color="auto"/>
              </w:pBdr>
              <w:tabs>
                <w:tab w:val="right" w:pos="9360"/>
              </w:tabs>
              <w:ind w:hanging="105"/>
              <w:outlineLvl w:val="1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A325D2">
              <w:rPr>
                <w:rFonts w:ascii="Cambria" w:hAnsi="Cambria" w:cs="Arial"/>
                <w:b/>
                <w:bCs/>
                <w:sz w:val="24"/>
                <w:szCs w:val="24"/>
              </w:rPr>
              <w:t>RESEARCH INTERESTS</w:t>
            </w:r>
          </w:p>
          <w:p w14:paraId="7B9DAB23" w14:textId="77777777" w:rsidR="00403168" w:rsidRPr="001E7032" w:rsidRDefault="00403168" w:rsidP="00403168">
            <w:pPr>
              <w:ind w:left="-105"/>
              <w:rPr>
                <w:rFonts w:ascii="Cambria" w:hAnsi="Cambria"/>
                <w:sz w:val="12"/>
                <w:szCs w:val="12"/>
              </w:rPr>
            </w:pPr>
          </w:p>
          <w:p w14:paraId="060A6434" w14:textId="5B662F12" w:rsidR="0020438F" w:rsidRPr="0020438F" w:rsidRDefault="003C7FFE" w:rsidP="0020438F">
            <w:pPr>
              <w:tabs>
                <w:tab w:val="left" w:pos="4875"/>
              </w:tabs>
              <w:ind w:left="-105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public</w:t>
            </w:r>
            <w:r w:rsidR="00856843">
              <w:rPr>
                <w:rFonts w:ascii="Cambria" w:hAnsi="Cambria"/>
                <w:sz w:val="24"/>
                <w:szCs w:val="24"/>
              </w:rPr>
              <w:t xml:space="preserve"> </w:t>
            </w:r>
            <w:r w:rsidR="00081BAA">
              <w:rPr>
                <w:rFonts w:ascii="Cambria" w:hAnsi="Cambria"/>
                <w:sz w:val="24"/>
                <w:szCs w:val="24"/>
              </w:rPr>
              <w:t xml:space="preserve">and nonprofit </w:t>
            </w:r>
            <w:r w:rsidR="00856843">
              <w:rPr>
                <w:rFonts w:ascii="Cambria" w:hAnsi="Cambria"/>
                <w:sz w:val="24"/>
                <w:szCs w:val="24"/>
              </w:rPr>
              <w:t xml:space="preserve">management </w:t>
            </w:r>
            <w:r w:rsidR="00856843" w:rsidRPr="00FB16A3">
              <w:rPr>
                <w:rFonts w:ascii="Cambria" w:hAnsi="Cambria"/>
                <w:b/>
                <w:bCs/>
                <w:sz w:val="24"/>
                <w:szCs w:val="24"/>
              </w:rPr>
              <w:t>|</w:t>
            </w:r>
            <w:r w:rsidR="00856843">
              <w:rPr>
                <w:rFonts w:ascii="Cambria" w:hAnsi="Cambria"/>
                <w:sz w:val="24"/>
                <w:szCs w:val="24"/>
              </w:rPr>
              <w:t xml:space="preserve"> </w:t>
            </w:r>
            <w:r w:rsidR="0043794A">
              <w:rPr>
                <w:rFonts w:ascii="Cambria" w:hAnsi="Cambria"/>
                <w:sz w:val="24"/>
                <w:szCs w:val="24"/>
              </w:rPr>
              <w:t xml:space="preserve">labor and wages </w:t>
            </w:r>
            <w:r w:rsidR="00BD291E" w:rsidRPr="00FB16A3">
              <w:rPr>
                <w:rFonts w:ascii="Cambria" w:hAnsi="Cambria"/>
                <w:b/>
                <w:bCs/>
                <w:sz w:val="24"/>
                <w:szCs w:val="24"/>
              </w:rPr>
              <w:t>|</w:t>
            </w:r>
            <w:r w:rsidR="00BD291E">
              <w:rPr>
                <w:rFonts w:ascii="Cambria" w:hAnsi="Cambria"/>
                <w:sz w:val="24"/>
                <w:szCs w:val="24"/>
              </w:rPr>
              <w:t xml:space="preserve"> </w:t>
            </w:r>
            <w:r w:rsidR="0043794A">
              <w:rPr>
                <w:rFonts w:ascii="Cambria" w:hAnsi="Cambria"/>
                <w:sz w:val="24"/>
                <w:szCs w:val="24"/>
              </w:rPr>
              <w:t xml:space="preserve">prosocial behaviors </w:t>
            </w:r>
            <w:r w:rsidR="0043794A" w:rsidRPr="0043794A">
              <w:rPr>
                <w:rFonts w:ascii="Cambria" w:hAnsi="Cambria"/>
                <w:b/>
                <w:bCs/>
                <w:sz w:val="24"/>
                <w:szCs w:val="24"/>
              </w:rPr>
              <w:t>|</w:t>
            </w:r>
            <w:r w:rsidR="0043794A">
              <w:rPr>
                <w:rFonts w:ascii="Cambria" w:hAnsi="Cambria"/>
                <w:sz w:val="24"/>
                <w:szCs w:val="24"/>
              </w:rPr>
              <w:t xml:space="preserve"> </w:t>
            </w:r>
            <w:r w:rsidR="0043794A" w:rsidRPr="00A325D2">
              <w:rPr>
                <w:rFonts w:ascii="Cambria" w:hAnsi="Cambria"/>
                <w:sz w:val="24"/>
                <w:szCs w:val="24"/>
              </w:rPr>
              <w:t xml:space="preserve">volunteering </w:t>
            </w:r>
            <w:r w:rsidR="0043794A" w:rsidRPr="00081761">
              <w:rPr>
                <w:rFonts w:ascii="Cambria" w:hAnsi="Cambria"/>
                <w:b/>
                <w:bCs/>
                <w:sz w:val="24"/>
                <w:szCs w:val="24"/>
              </w:rPr>
              <w:t>|</w:t>
            </w:r>
            <w:r w:rsidR="0043794A"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r w:rsidR="0043794A">
              <w:rPr>
                <w:rFonts w:ascii="Cambria" w:hAnsi="Cambria"/>
                <w:sz w:val="24"/>
                <w:szCs w:val="24"/>
              </w:rPr>
              <w:t xml:space="preserve">public economics </w:t>
            </w:r>
            <w:r w:rsidR="00081761" w:rsidRPr="00081761">
              <w:rPr>
                <w:rFonts w:ascii="Cambria" w:hAnsi="Cambria"/>
                <w:b/>
                <w:bCs/>
                <w:sz w:val="24"/>
                <w:szCs w:val="24"/>
              </w:rPr>
              <w:t>|</w:t>
            </w:r>
            <w:r w:rsidR="00081761">
              <w:rPr>
                <w:rFonts w:ascii="Cambria" w:hAnsi="Cambria"/>
                <w:sz w:val="24"/>
                <w:szCs w:val="24"/>
              </w:rPr>
              <w:t xml:space="preserve"> </w:t>
            </w:r>
            <w:r w:rsidR="00856843">
              <w:rPr>
                <w:rFonts w:ascii="Cambria" w:hAnsi="Cambria"/>
                <w:sz w:val="24"/>
                <w:szCs w:val="24"/>
              </w:rPr>
              <w:t>public policy</w:t>
            </w:r>
            <w:r w:rsidR="00081761">
              <w:rPr>
                <w:rFonts w:ascii="Cambria" w:hAnsi="Cambria"/>
                <w:sz w:val="24"/>
                <w:szCs w:val="24"/>
              </w:rPr>
              <w:t xml:space="preserve"> </w:t>
            </w:r>
            <w:r w:rsidR="00856843" w:rsidRPr="00FB16A3">
              <w:rPr>
                <w:rFonts w:ascii="Cambria" w:hAnsi="Cambria"/>
                <w:b/>
                <w:bCs/>
                <w:sz w:val="24"/>
                <w:szCs w:val="24"/>
              </w:rPr>
              <w:t>|</w:t>
            </w:r>
            <w:r w:rsidR="00856843"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r w:rsidR="009E20DD" w:rsidRPr="009E20DD">
              <w:rPr>
                <w:rFonts w:ascii="Cambria" w:hAnsi="Cambria"/>
                <w:sz w:val="24"/>
                <w:szCs w:val="24"/>
              </w:rPr>
              <w:t>data</w:t>
            </w:r>
            <w:r w:rsidR="009E20DD"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r w:rsidR="009E20DD" w:rsidRPr="009E20DD">
              <w:rPr>
                <w:rFonts w:ascii="Cambria" w:hAnsi="Cambria"/>
                <w:sz w:val="24"/>
                <w:szCs w:val="24"/>
              </w:rPr>
              <w:t>science</w:t>
            </w:r>
            <w:r w:rsidR="009E20DD">
              <w:rPr>
                <w:rFonts w:ascii="Cambria" w:hAnsi="Cambria"/>
                <w:b/>
                <w:bCs/>
                <w:sz w:val="24"/>
                <w:szCs w:val="24"/>
              </w:rPr>
              <w:t xml:space="preserve"> |</w:t>
            </w:r>
            <w:r w:rsidR="00403168" w:rsidRPr="00A325D2">
              <w:rPr>
                <w:rFonts w:ascii="Cambria" w:hAnsi="Cambria"/>
                <w:sz w:val="24"/>
                <w:szCs w:val="24"/>
              </w:rPr>
              <w:t xml:space="preserve"> statistics </w:t>
            </w:r>
            <w:r w:rsidR="00403168" w:rsidRPr="00A325D2">
              <w:rPr>
                <w:rFonts w:ascii="Cambria" w:hAnsi="Cambria"/>
                <w:b/>
                <w:bCs/>
                <w:sz w:val="24"/>
                <w:szCs w:val="24"/>
              </w:rPr>
              <w:t>|</w:t>
            </w:r>
            <w:r w:rsidR="00403168" w:rsidRPr="00A325D2">
              <w:rPr>
                <w:rFonts w:ascii="Cambria" w:hAnsi="Cambria"/>
                <w:sz w:val="24"/>
                <w:szCs w:val="24"/>
              </w:rPr>
              <w:t xml:space="preserve"> econometrics</w:t>
            </w:r>
          </w:p>
          <w:p w14:paraId="005A478D" w14:textId="77777777" w:rsidR="0020438F" w:rsidRDefault="0020438F" w:rsidP="00403168">
            <w:pPr>
              <w:keepNext/>
              <w:tabs>
                <w:tab w:val="right" w:pos="9360"/>
              </w:tabs>
              <w:ind w:hanging="105"/>
              <w:outlineLvl w:val="1"/>
              <w:rPr>
                <w:rFonts w:ascii="Cambria" w:hAnsi="Cambria" w:cs="Arial"/>
                <w:b/>
                <w:bCs/>
                <w:sz w:val="24"/>
                <w:szCs w:val="24"/>
              </w:rPr>
            </w:pPr>
          </w:p>
          <w:p w14:paraId="22868D52" w14:textId="57B2C5C7" w:rsidR="00403168" w:rsidRPr="00A325D2" w:rsidRDefault="00403168" w:rsidP="00403168">
            <w:pPr>
              <w:keepNext/>
              <w:tabs>
                <w:tab w:val="right" w:pos="9360"/>
              </w:tabs>
              <w:ind w:hanging="105"/>
              <w:outlineLvl w:val="1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A325D2">
              <w:rPr>
                <w:rFonts w:ascii="Cambria" w:hAnsi="Cambria" w:cs="Arial"/>
                <w:b/>
                <w:bCs/>
                <w:sz w:val="24"/>
                <w:szCs w:val="24"/>
              </w:rPr>
              <w:t>EDUCATION</w:t>
            </w:r>
          </w:p>
        </w:tc>
      </w:tr>
    </w:tbl>
    <w:p w14:paraId="52E0220A" w14:textId="77777777" w:rsidR="00403168" w:rsidRPr="001E7032" w:rsidRDefault="00403168" w:rsidP="00403168">
      <w:pPr>
        <w:tabs>
          <w:tab w:val="right" w:pos="9360"/>
        </w:tabs>
        <w:spacing w:after="0" w:line="259" w:lineRule="auto"/>
        <w:rPr>
          <w:rFonts w:ascii="Cambria" w:eastAsia="Malgun Gothic" w:hAnsi="Cambria" w:cs="Arial"/>
          <w:sz w:val="12"/>
          <w:szCs w:val="12"/>
        </w:rPr>
      </w:pPr>
    </w:p>
    <w:p w14:paraId="7B86BB90" w14:textId="12531B3B" w:rsidR="00403168" w:rsidRPr="00A325D2" w:rsidRDefault="00403168" w:rsidP="00403168">
      <w:pPr>
        <w:tabs>
          <w:tab w:val="left" w:pos="126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  <w:b/>
          <w:bCs/>
        </w:rPr>
        <w:t>University of Pennsylvania, School of Social Policy and Practice</w:t>
      </w:r>
      <w:r w:rsidRPr="00A325D2">
        <w:rPr>
          <w:rFonts w:ascii="Cambria" w:eastAsia="Malgun Gothic" w:hAnsi="Cambria" w:cs="Arial"/>
          <w:b/>
          <w:bCs/>
        </w:rPr>
        <w:tab/>
      </w:r>
      <w:r w:rsidR="0020438F">
        <w:rPr>
          <w:rFonts w:ascii="Cambria" w:eastAsia="Malgun Gothic" w:hAnsi="Cambria" w:cs="Arial"/>
        </w:rPr>
        <w:t>2025</w:t>
      </w:r>
    </w:p>
    <w:p w14:paraId="7AD66CA9" w14:textId="77777777" w:rsidR="00403168" w:rsidRPr="00A325D2" w:rsidRDefault="00403168" w:rsidP="00403168">
      <w:pPr>
        <w:tabs>
          <w:tab w:val="left" w:pos="126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Ph.D., Social Welfare</w:t>
      </w:r>
    </w:p>
    <w:p w14:paraId="0F137839" w14:textId="2E4CCF6D" w:rsidR="00403168" w:rsidRPr="00A325D2" w:rsidRDefault="00403168" w:rsidP="00403168">
      <w:pPr>
        <w:tabs>
          <w:tab w:val="left" w:pos="54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  <w:i/>
          <w:iCs/>
        </w:rPr>
      </w:pPr>
      <w:r w:rsidRPr="00A325D2">
        <w:rPr>
          <w:rFonts w:ascii="Cambria" w:eastAsia="Malgun Gothic" w:hAnsi="Cambria" w:cs="Arial"/>
        </w:rPr>
        <w:tab/>
        <w:t xml:space="preserve">Dissertation: </w:t>
      </w:r>
      <w:r w:rsidRPr="00A325D2">
        <w:rPr>
          <w:rFonts w:ascii="Cambria" w:eastAsia="Malgun Gothic" w:hAnsi="Cambria" w:cs="Arial"/>
          <w:i/>
          <w:iCs/>
        </w:rPr>
        <w:t xml:space="preserve">Paid and Unpaid Labor </w:t>
      </w:r>
      <w:r w:rsidR="006D5D4D">
        <w:rPr>
          <w:rFonts w:ascii="Cambria" w:eastAsia="Malgun Gothic" w:hAnsi="Cambria" w:cs="Arial"/>
          <w:i/>
          <w:iCs/>
        </w:rPr>
        <w:t>Across</w:t>
      </w:r>
      <w:r w:rsidRPr="00A325D2">
        <w:rPr>
          <w:rFonts w:ascii="Cambria" w:eastAsia="Malgun Gothic" w:hAnsi="Cambria" w:cs="Arial"/>
          <w:i/>
          <w:iCs/>
        </w:rPr>
        <w:t xml:space="preserve"> Sector</w:t>
      </w:r>
      <w:r w:rsidR="006D5D4D">
        <w:rPr>
          <w:rFonts w:ascii="Cambria" w:eastAsia="Malgun Gothic" w:hAnsi="Cambria" w:cs="Arial"/>
          <w:i/>
          <w:iCs/>
        </w:rPr>
        <w:t>s</w:t>
      </w:r>
      <w:r w:rsidRPr="00A325D2">
        <w:rPr>
          <w:rFonts w:ascii="Cambria" w:eastAsia="Malgun Gothic" w:hAnsi="Cambria" w:cs="Arial"/>
          <w:i/>
          <w:iCs/>
        </w:rPr>
        <w:t>, A Three Paper Dissertation</w:t>
      </w:r>
    </w:p>
    <w:p w14:paraId="78F7DAAD" w14:textId="77777777" w:rsidR="00403168" w:rsidRPr="00A325D2" w:rsidRDefault="00403168" w:rsidP="00403168">
      <w:pPr>
        <w:tabs>
          <w:tab w:val="left" w:pos="54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  <w:t xml:space="preserve">Committee: </w:t>
      </w:r>
      <w:proofErr w:type="spellStart"/>
      <w:r w:rsidRPr="00A325D2">
        <w:rPr>
          <w:rFonts w:ascii="Cambria" w:eastAsia="Malgun Gothic" w:hAnsi="Cambria" w:cs="Arial"/>
        </w:rPr>
        <w:t>Femida</w:t>
      </w:r>
      <w:proofErr w:type="spellEnd"/>
      <w:r w:rsidRPr="00A325D2">
        <w:rPr>
          <w:rFonts w:ascii="Cambria" w:eastAsia="Malgun Gothic" w:hAnsi="Cambria" w:cs="Arial"/>
        </w:rPr>
        <w:t xml:space="preserve"> Handy (Chair), Chao Guo, Alex Rees-Jones</w:t>
      </w:r>
    </w:p>
    <w:p w14:paraId="578D12FC" w14:textId="77777777" w:rsidR="00403168" w:rsidRPr="00A325D2" w:rsidRDefault="00403168" w:rsidP="00403168">
      <w:pPr>
        <w:tabs>
          <w:tab w:val="left" w:pos="126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</w:p>
    <w:p w14:paraId="5A1E3C5D" w14:textId="77777777" w:rsidR="00403168" w:rsidRPr="00A325D2" w:rsidRDefault="00403168" w:rsidP="00403168">
      <w:pPr>
        <w:tabs>
          <w:tab w:val="left" w:pos="126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  <w:b/>
          <w:bCs/>
        </w:rPr>
        <w:t xml:space="preserve">Humboldt-Universität </w:t>
      </w:r>
      <w:proofErr w:type="spellStart"/>
      <w:r w:rsidRPr="00A325D2">
        <w:rPr>
          <w:rFonts w:ascii="Cambria" w:eastAsia="Malgun Gothic" w:hAnsi="Cambria" w:cs="Arial"/>
          <w:b/>
          <w:bCs/>
        </w:rPr>
        <w:t>zu</w:t>
      </w:r>
      <w:proofErr w:type="spellEnd"/>
      <w:r w:rsidRPr="00A325D2">
        <w:rPr>
          <w:rFonts w:ascii="Cambria" w:eastAsia="Malgun Gothic" w:hAnsi="Cambria" w:cs="Arial"/>
          <w:b/>
          <w:bCs/>
        </w:rPr>
        <w:t xml:space="preserve"> Berlin, School of Business and Economics</w:t>
      </w:r>
      <w:r w:rsidRPr="00A325D2">
        <w:rPr>
          <w:rFonts w:ascii="Cambria" w:eastAsia="Malgun Gothic" w:hAnsi="Cambria" w:cs="Arial"/>
          <w:b/>
          <w:bCs/>
        </w:rPr>
        <w:tab/>
      </w:r>
      <w:r w:rsidRPr="00A325D2">
        <w:rPr>
          <w:rFonts w:ascii="Cambria" w:eastAsia="Malgun Gothic" w:hAnsi="Cambria" w:cs="Arial"/>
        </w:rPr>
        <w:t>2021</w:t>
      </w:r>
    </w:p>
    <w:p w14:paraId="54FEAE6D" w14:textId="77777777" w:rsidR="00403168" w:rsidRPr="00A325D2" w:rsidRDefault="00403168" w:rsidP="00403168">
      <w:pPr>
        <w:tabs>
          <w:tab w:val="left" w:pos="126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M.Sc., Economics and Management Science</w:t>
      </w:r>
      <w:r w:rsidRPr="00A325D2">
        <w:rPr>
          <w:rFonts w:ascii="Cambria" w:eastAsia="Malgun Gothic" w:hAnsi="Cambria" w:cs="Arial"/>
        </w:rPr>
        <w:tab/>
      </w:r>
    </w:p>
    <w:p w14:paraId="497661FD" w14:textId="77777777" w:rsidR="00403168" w:rsidRPr="00A325D2" w:rsidRDefault="00403168" w:rsidP="00403168">
      <w:pPr>
        <w:tabs>
          <w:tab w:val="left" w:pos="126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</w:p>
    <w:p w14:paraId="5D9A114F" w14:textId="77777777" w:rsidR="00403168" w:rsidRPr="00A325D2" w:rsidRDefault="00403168" w:rsidP="00403168">
      <w:pPr>
        <w:tabs>
          <w:tab w:val="left" w:pos="126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  <w:b/>
          <w:bCs/>
        </w:rPr>
        <w:t>Carnegie Mellon University, Mellon College of Science</w:t>
      </w:r>
      <w:r w:rsidRPr="00A325D2">
        <w:rPr>
          <w:rFonts w:ascii="Cambria" w:eastAsia="Malgun Gothic" w:hAnsi="Cambria" w:cs="Arial"/>
        </w:rPr>
        <w:tab/>
        <w:t>2018</w:t>
      </w:r>
    </w:p>
    <w:p w14:paraId="01EAC023" w14:textId="77777777" w:rsidR="0020438F" w:rsidRDefault="00403168" w:rsidP="00403168">
      <w:pPr>
        <w:tabs>
          <w:tab w:val="left" w:pos="126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B.Sc., Mathematics: Operations Research and Statistics</w:t>
      </w:r>
    </w:p>
    <w:p w14:paraId="2F3E31EC" w14:textId="77777777" w:rsidR="0020438F" w:rsidRPr="000D5432" w:rsidRDefault="0020438F" w:rsidP="0020438F">
      <w:pPr>
        <w:tabs>
          <w:tab w:val="left" w:pos="126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</w:p>
    <w:p w14:paraId="7EB92E6B" w14:textId="1B234886" w:rsidR="0020438F" w:rsidRPr="00A325D2" w:rsidRDefault="0020438F" w:rsidP="0020438F">
      <w:pPr>
        <w:keepNext/>
        <w:pBdr>
          <w:bottom w:val="single" w:sz="4" w:space="1" w:color="auto"/>
        </w:pBdr>
        <w:tabs>
          <w:tab w:val="right" w:pos="9360"/>
        </w:tabs>
        <w:spacing w:after="0" w:line="240" w:lineRule="auto"/>
        <w:outlineLvl w:val="1"/>
        <w:rPr>
          <w:rFonts w:ascii="Cambria" w:eastAsia="Times New Roman" w:hAnsi="Cambria" w:cs="Arial"/>
          <w:b/>
          <w:bCs/>
          <w:kern w:val="0"/>
          <w:lang w:eastAsia="en-US"/>
          <w14:ligatures w14:val="none"/>
        </w:rPr>
      </w:pPr>
      <w:r w:rsidRPr="00A325D2">
        <w:rPr>
          <w:rFonts w:ascii="Cambria" w:eastAsia="Times New Roman" w:hAnsi="Cambria" w:cs="Arial"/>
          <w:b/>
          <w:bCs/>
          <w:kern w:val="0"/>
          <w:lang w:eastAsia="en-US"/>
          <w14:ligatures w14:val="none"/>
        </w:rPr>
        <w:t>P</w:t>
      </w:r>
      <w:r>
        <w:rPr>
          <w:rFonts w:ascii="Cambria" w:eastAsia="Times New Roman" w:hAnsi="Cambria" w:cs="Arial"/>
          <w:b/>
          <w:bCs/>
          <w:kern w:val="0"/>
          <w:lang w:eastAsia="en-US"/>
          <w14:ligatures w14:val="none"/>
        </w:rPr>
        <w:t>ROFESSIONAL APPOINTMENTS</w:t>
      </w:r>
    </w:p>
    <w:p w14:paraId="133109FB" w14:textId="77777777" w:rsidR="0020438F" w:rsidRDefault="0020438F" w:rsidP="00403168">
      <w:pPr>
        <w:tabs>
          <w:tab w:val="left" w:pos="1260"/>
          <w:tab w:val="right" w:pos="9360"/>
        </w:tabs>
        <w:spacing w:after="0" w:line="259" w:lineRule="auto"/>
        <w:rPr>
          <w:rFonts w:ascii="Cambria" w:eastAsia="Malgun Gothic" w:hAnsi="Cambria" w:cs="Arial"/>
          <w:sz w:val="12"/>
          <w:szCs w:val="12"/>
        </w:rPr>
      </w:pPr>
    </w:p>
    <w:p w14:paraId="71288FA6" w14:textId="3B85FEEC" w:rsidR="0020438F" w:rsidRDefault="0020438F" w:rsidP="000C2BB6">
      <w:pPr>
        <w:tabs>
          <w:tab w:val="left" w:pos="1260"/>
          <w:tab w:val="right" w:pos="9360"/>
        </w:tabs>
        <w:spacing w:after="0" w:line="276" w:lineRule="auto"/>
        <w:rPr>
          <w:rFonts w:ascii="Cambria" w:eastAsia="Malgun Gothic" w:hAnsi="Cambria" w:cs="Arial"/>
        </w:rPr>
      </w:pPr>
      <w:r w:rsidRPr="0020438F">
        <w:rPr>
          <w:rFonts w:ascii="Cambria" w:eastAsia="Malgun Gothic" w:hAnsi="Cambria" w:cs="Arial"/>
          <w:b/>
          <w:bCs/>
        </w:rPr>
        <w:t>Rutgers</w:t>
      </w:r>
      <w:r w:rsidR="008B7E63" w:rsidRPr="008B7E63">
        <w:rPr>
          <w:rFonts w:ascii="Cambria" w:eastAsia="Malgun Gothic" w:hAnsi="Cambria" w:cs="Arial"/>
          <w:b/>
          <w:bCs/>
        </w:rPr>
        <w:t>–</w:t>
      </w:r>
      <w:r w:rsidRPr="0020438F">
        <w:rPr>
          <w:rFonts w:ascii="Cambria" w:eastAsia="Malgun Gothic" w:hAnsi="Cambria" w:cs="Arial"/>
          <w:b/>
          <w:bCs/>
        </w:rPr>
        <w:t>Newark, School of Public Affairs and Administration</w:t>
      </w:r>
      <w:r>
        <w:rPr>
          <w:rFonts w:ascii="Cambria" w:eastAsia="Malgun Gothic" w:hAnsi="Cambria" w:cs="Arial"/>
        </w:rPr>
        <w:tab/>
        <w:t>2025-Now</w:t>
      </w:r>
    </w:p>
    <w:p w14:paraId="3C1BD801" w14:textId="77777777" w:rsidR="0020438F" w:rsidRDefault="0020438F" w:rsidP="000C2BB6">
      <w:pPr>
        <w:tabs>
          <w:tab w:val="left" w:pos="1260"/>
          <w:tab w:val="right" w:pos="9360"/>
        </w:tabs>
        <w:spacing w:after="0" w:line="276" w:lineRule="auto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>Assistant Professor</w:t>
      </w:r>
    </w:p>
    <w:p w14:paraId="7A96DAD6" w14:textId="7065F9E7" w:rsidR="00403168" w:rsidRPr="00A325D2" w:rsidRDefault="00403168" w:rsidP="00403168">
      <w:pPr>
        <w:tabs>
          <w:tab w:val="left" w:pos="126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</w:r>
    </w:p>
    <w:p w14:paraId="71E67C4F" w14:textId="2255A275" w:rsidR="00403168" w:rsidRPr="00A325D2" w:rsidRDefault="00403168" w:rsidP="0020438F">
      <w:pPr>
        <w:keepNext/>
        <w:pBdr>
          <w:bottom w:val="single" w:sz="4" w:space="1" w:color="auto"/>
        </w:pBdr>
        <w:tabs>
          <w:tab w:val="right" w:pos="9360"/>
        </w:tabs>
        <w:spacing w:after="0" w:line="240" w:lineRule="auto"/>
        <w:outlineLvl w:val="1"/>
        <w:rPr>
          <w:rFonts w:ascii="Cambria" w:eastAsia="Times New Roman" w:hAnsi="Cambria" w:cs="Arial"/>
          <w:b/>
          <w:bCs/>
          <w:kern w:val="0"/>
          <w:lang w:eastAsia="en-US"/>
          <w14:ligatures w14:val="none"/>
        </w:rPr>
      </w:pPr>
      <w:r w:rsidRPr="00A325D2">
        <w:rPr>
          <w:rFonts w:ascii="Cambria" w:eastAsia="Times New Roman" w:hAnsi="Cambria" w:cs="Arial"/>
          <w:b/>
          <w:bCs/>
          <w:kern w:val="0"/>
          <w:lang w:eastAsia="en-US"/>
          <w14:ligatures w14:val="none"/>
        </w:rPr>
        <w:t xml:space="preserve">PUBLICATIONS </w:t>
      </w:r>
    </w:p>
    <w:p w14:paraId="323BD7BD" w14:textId="77777777" w:rsidR="00403168" w:rsidRPr="001E7032" w:rsidRDefault="00403168" w:rsidP="00403168">
      <w:pP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  <w:bCs/>
          <w:sz w:val="12"/>
          <w:szCs w:val="12"/>
        </w:rPr>
      </w:pPr>
    </w:p>
    <w:p w14:paraId="1BC15D48" w14:textId="7BA75618" w:rsidR="00403168" w:rsidRDefault="00403168" w:rsidP="00403168">
      <w:pP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  <w:bCs/>
        </w:rPr>
      </w:pPr>
      <w:proofErr w:type="gramStart"/>
      <w:r w:rsidRPr="00A325D2">
        <w:rPr>
          <w:rFonts w:ascii="Cambria" w:eastAsia="Malgun Gothic" w:hAnsi="Cambria" w:cs="Arial"/>
          <w:b/>
          <w:bCs/>
        </w:rPr>
        <w:t>Refereed</w:t>
      </w:r>
      <w:proofErr w:type="gramEnd"/>
      <w:r w:rsidRPr="00A325D2">
        <w:rPr>
          <w:rFonts w:ascii="Cambria" w:eastAsia="Malgun Gothic" w:hAnsi="Cambria" w:cs="Arial"/>
          <w:b/>
          <w:bCs/>
        </w:rPr>
        <w:t xml:space="preserve"> Journal Articles</w:t>
      </w:r>
    </w:p>
    <w:p w14:paraId="1E237455" w14:textId="77777777" w:rsidR="001E7032" w:rsidRPr="001E7032" w:rsidRDefault="001E7032" w:rsidP="00403168">
      <w:pP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  <w:bCs/>
          <w:sz w:val="12"/>
          <w:szCs w:val="12"/>
        </w:rPr>
      </w:pPr>
    </w:p>
    <w:p w14:paraId="792AA714" w14:textId="40334AAA" w:rsidR="00B70879" w:rsidRDefault="0026667C" w:rsidP="0026667C">
      <w:pPr>
        <w:tabs>
          <w:tab w:val="left" w:pos="126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>2026</w:t>
      </w:r>
      <w:r>
        <w:rPr>
          <w:rFonts w:ascii="Cambria" w:eastAsia="Malgun Gothic" w:hAnsi="Cambria" w:cs="Arial"/>
        </w:rPr>
        <w:tab/>
      </w:r>
      <w:r w:rsidR="00B70879" w:rsidRPr="00A325D2">
        <w:rPr>
          <w:rFonts w:ascii="Cambria" w:eastAsia="Malgun Gothic" w:hAnsi="Cambria" w:cs="Arial"/>
          <w:b/>
          <w:bCs/>
        </w:rPr>
        <w:t>Marrese, T.</w:t>
      </w:r>
      <w:r w:rsidR="00B70879" w:rsidRPr="00A325D2">
        <w:rPr>
          <w:rFonts w:ascii="Cambria" w:eastAsia="Malgun Gothic" w:hAnsi="Cambria" w:cs="Arial"/>
        </w:rPr>
        <w:t xml:space="preserve">, Liu, Y., &amp; Handy, F. </w:t>
      </w:r>
      <w:r w:rsidR="00747546">
        <w:rPr>
          <w:rFonts w:ascii="Cambria" w:eastAsia="Malgun Gothic" w:hAnsi="Cambria" w:cs="Arial"/>
        </w:rPr>
        <w:t>(</w:t>
      </w:r>
      <w:r w:rsidR="003E3088">
        <w:rPr>
          <w:rFonts w:ascii="Cambria" w:eastAsia="Malgun Gothic" w:hAnsi="Cambria" w:cs="Arial"/>
        </w:rPr>
        <w:t>2026</w:t>
      </w:r>
      <w:r w:rsidR="00747546">
        <w:rPr>
          <w:rFonts w:ascii="Cambria" w:eastAsia="Malgun Gothic" w:hAnsi="Cambria" w:cs="Arial"/>
        </w:rPr>
        <w:t xml:space="preserve">). </w:t>
      </w:r>
      <w:r w:rsidR="00B70879" w:rsidRPr="008C44F3">
        <w:rPr>
          <w:rFonts w:ascii="Cambria" w:eastAsia="Malgun Gothic" w:hAnsi="Cambria" w:cs="Arial"/>
        </w:rPr>
        <w:t>The Gendered Path of Least Resistance: First Entry and Exit Behaviors of Public and Nonprofit Employees</w:t>
      </w:r>
      <w:r w:rsidR="00B70879" w:rsidRPr="00A325D2">
        <w:rPr>
          <w:rFonts w:ascii="Cambria" w:eastAsia="Malgun Gothic" w:hAnsi="Cambria" w:cs="Arial"/>
        </w:rPr>
        <w:t xml:space="preserve">. </w:t>
      </w:r>
      <w:r w:rsidR="00B70879" w:rsidRPr="00A325D2">
        <w:rPr>
          <w:rFonts w:ascii="Cambria" w:eastAsia="Malgun Gothic" w:hAnsi="Cambria" w:cs="Arial"/>
          <w:i/>
          <w:iCs/>
        </w:rPr>
        <w:t>Public Administration Review</w:t>
      </w:r>
      <w:r w:rsidR="00B70879" w:rsidRPr="00A325D2">
        <w:rPr>
          <w:rFonts w:ascii="Cambria" w:eastAsia="Malgun Gothic" w:hAnsi="Cambria" w:cs="Arial"/>
        </w:rPr>
        <w:t>.</w:t>
      </w:r>
      <w:r w:rsidR="003E3088">
        <w:rPr>
          <w:rFonts w:ascii="Cambria" w:eastAsia="Malgun Gothic" w:hAnsi="Cambria" w:cs="Arial"/>
        </w:rPr>
        <w:t xml:space="preserve"> </w:t>
      </w:r>
      <w:hyperlink r:id="rId8" w:history="1">
        <w:r w:rsidR="003E3088" w:rsidRPr="003E3088">
          <w:rPr>
            <w:rStyle w:val="Hyperlink"/>
            <w:rFonts w:ascii="Cambria" w:eastAsia="Malgun Gothic" w:hAnsi="Cambria" w:cs="Arial"/>
            <w:color w:val="0000FF"/>
          </w:rPr>
          <w:t>http://doi.org/10.1111/puar.70181</w:t>
        </w:r>
      </w:hyperlink>
    </w:p>
    <w:p w14:paraId="0715206A" w14:textId="77777777" w:rsidR="00B70879" w:rsidRDefault="00B70879" w:rsidP="003E3088">
      <w:pPr>
        <w:tabs>
          <w:tab w:val="left" w:pos="126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</w:p>
    <w:p w14:paraId="792347A1" w14:textId="50894378" w:rsidR="000B2DD3" w:rsidRDefault="00B70879" w:rsidP="0026667C">
      <w:pPr>
        <w:tabs>
          <w:tab w:val="left" w:pos="126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  <w:i/>
          <w:iCs/>
          <w:color w:val="222222"/>
          <w:shd w:val="clear" w:color="auto" w:fill="FFFFFF"/>
        </w:rPr>
      </w:pPr>
      <w:r>
        <w:rPr>
          <w:rFonts w:ascii="Cambria" w:eastAsia="Malgun Gothic" w:hAnsi="Cambria" w:cs="Arial"/>
        </w:rPr>
        <w:tab/>
      </w:r>
      <w:r w:rsidR="000B2DD3" w:rsidRPr="00A325D2">
        <w:rPr>
          <w:rFonts w:ascii="Cambria" w:eastAsia="Malgun Gothic" w:hAnsi="Cambria" w:cs="Arial"/>
        </w:rPr>
        <w:t xml:space="preserve">Sealey, A., </w:t>
      </w:r>
      <w:r w:rsidR="000B2DD3" w:rsidRPr="00A325D2">
        <w:rPr>
          <w:rFonts w:ascii="Cambria" w:eastAsia="Malgun Gothic" w:hAnsi="Cambria" w:cs="Arial"/>
          <w:b/>
          <w:bCs/>
        </w:rPr>
        <w:t>Marrese, T.</w:t>
      </w:r>
      <w:r w:rsidR="000B2DD3" w:rsidRPr="00A325D2">
        <w:rPr>
          <w:rFonts w:ascii="Cambria" w:eastAsia="Malgun Gothic" w:hAnsi="Cambria" w:cs="Arial"/>
        </w:rPr>
        <w:t xml:space="preserve"> &amp; Handy, F. (</w:t>
      </w:r>
      <w:r w:rsidR="007C05DC">
        <w:rPr>
          <w:rFonts w:ascii="Cambria" w:eastAsia="Malgun Gothic" w:hAnsi="Cambria" w:cs="Arial"/>
        </w:rPr>
        <w:t>2026</w:t>
      </w:r>
      <w:r w:rsidR="000B2DD3" w:rsidRPr="00A325D2">
        <w:rPr>
          <w:rFonts w:ascii="Cambria" w:eastAsia="Malgun Gothic" w:hAnsi="Cambria" w:cs="Arial"/>
        </w:rPr>
        <w:t>). Who participates where? Civic participation in voluntary sector organizations in the advanced industrial democracies.</w:t>
      </w:r>
      <w:r w:rsidR="000B2DD3">
        <w:rPr>
          <w:rFonts w:ascii="Cambria" w:eastAsia="Malgun Gothic" w:hAnsi="Cambria" w:cs="Arial"/>
        </w:rPr>
        <w:t xml:space="preserve"> </w:t>
      </w:r>
      <w:r w:rsidR="000B2DD3">
        <w:rPr>
          <w:rFonts w:ascii="Cambria" w:eastAsia="Malgun Gothic" w:hAnsi="Cambria" w:cs="Arial"/>
          <w:i/>
          <w:iCs/>
          <w:color w:val="222222"/>
          <w:shd w:val="clear" w:color="auto" w:fill="FFFFFF"/>
        </w:rPr>
        <w:t>Comparative Sociology</w:t>
      </w:r>
      <w:r w:rsidR="007C05DC">
        <w:rPr>
          <w:rFonts w:ascii="Cambria" w:eastAsia="Malgun Gothic" w:hAnsi="Cambria" w:cs="Arial"/>
          <w:i/>
          <w:iCs/>
          <w:color w:val="222222"/>
          <w:shd w:val="clear" w:color="auto" w:fill="FFFFFF"/>
        </w:rPr>
        <w:t>,</w:t>
      </w:r>
      <w:r w:rsidR="007C05DC" w:rsidRPr="007C05DC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</w:t>
      </w:r>
      <w:r w:rsidR="007C05DC" w:rsidRPr="007C05DC">
        <w:rPr>
          <w:rFonts w:ascii="Cambria" w:eastAsia="Malgun Gothic" w:hAnsi="Cambria" w:cs="Arial"/>
          <w:i/>
          <w:iCs/>
          <w:color w:val="222222"/>
          <w:shd w:val="clear" w:color="auto" w:fill="FFFFFF"/>
        </w:rPr>
        <w:t xml:space="preserve">25(1), </w:t>
      </w:r>
      <w:r w:rsidR="007C05DC" w:rsidRPr="007C05DC">
        <w:rPr>
          <w:rFonts w:ascii="Cambria" w:eastAsia="Malgun Gothic" w:hAnsi="Cambria" w:cs="Arial"/>
          <w:color w:val="222222"/>
          <w:shd w:val="clear" w:color="auto" w:fill="FFFFFF"/>
        </w:rPr>
        <w:t>157-193.</w:t>
      </w:r>
      <w:r w:rsidR="007C05DC">
        <w:rPr>
          <w:rFonts w:ascii="Cambria" w:eastAsia="Malgun Gothic" w:hAnsi="Cambria" w:cs="Arial"/>
          <w:i/>
          <w:iCs/>
          <w:color w:val="222222"/>
          <w:shd w:val="clear" w:color="auto" w:fill="FFFFFF"/>
        </w:rPr>
        <w:t xml:space="preserve"> </w:t>
      </w:r>
      <w:hyperlink r:id="rId9" w:history="1">
        <w:r w:rsidR="007C05DC" w:rsidRPr="00383A82">
          <w:rPr>
            <w:rStyle w:val="Hyperlink"/>
            <w:rFonts w:ascii="Cambria" w:eastAsia="Malgun Gothic" w:hAnsi="Cambria" w:cs="Arial"/>
            <w:color w:val="0000FF"/>
          </w:rPr>
          <w:t>https://doi.org/10.1163/15691330-bja10156</w:t>
        </w:r>
      </w:hyperlink>
    </w:p>
    <w:p w14:paraId="1A738335" w14:textId="77777777" w:rsidR="000B2DD3" w:rsidRDefault="000B2DD3" w:rsidP="007C05DC">
      <w:pPr>
        <w:tabs>
          <w:tab w:val="left" w:pos="1260"/>
          <w:tab w:val="right" w:pos="9360"/>
        </w:tabs>
        <w:spacing w:after="0" w:line="240" w:lineRule="auto"/>
        <w:rPr>
          <w:rFonts w:ascii="Cambria" w:eastAsia="Malgun Gothic" w:hAnsi="Cambria" w:cs="Arial"/>
          <w:i/>
          <w:iCs/>
          <w:color w:val="222222"/>
          <w:shd w:val="clear" w:color="auto" w:fill="FFFFFF"/>
        </w:rPr>
      </w:pPr>
    </w:p>
    <w:p w14:paraId="519603EB" w14:textId="578BF6DE" w:rsidR="0026667C" w:rsidRDefault="000B2DD3" w:rsidP="00CF51E7">
      <w:pPr>
        <w:tabs>
          <w:tab w:val="left" w:pos="126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  <w:i/>
          <w:iCs/>
          <w:color w:val="222222"/>
          <w:shd w:val="clear" w:color="auto" w:fill="FFFFFF"/>
        </w:rPr>
        <w:tab/>
      </w:r>
      <w:r w:rsidR="00A05EC4">
        <w:rPr>
          <w:rFonts w:ascii="Cambria" w:eastAsia="Malgun Gothic" w:hAnsi="Cambria" w:cs="Arial"/>
          <w:color w:val="222222"/>
          <w:shd w:val="clear" w:color="auto" w:fill="FFFFFF"/>
        </w:rPr>
        <w:t xml:space="preserve">Venth, A., Ruiz, S., </w:t>
      </w:r>
      <w:r w:rsidR="00A05EC4">
        <w:rPr>
          <w:rFonts w:ascii="Cambria" w:eastAsia="Malgun Gothic" w:hAnsi="Cambria" w:cs="Arial"/>
          <w:b/>
          <w:bCs/>
          <w:color w:val="222222"/>
          <w:shd w:val="clear" w:color="auto" w:fill="FFFFFF"/>
        </w:rPr>
        <w:t>Marrese, T.</w:t>
      </w:r>
      <w:r w:rsidR="00A05EC4">
        <w:rPr>
          <w:rFonts w:ascii="Cambria" w:eastAsia="Malgun Gothic" w:hAnsi="Cambria" w:cs="Arial"/>
          <w:color w:val="222222"/>
          <w:shd w:val="clear" w:color="auto" w:fill="FFFFFF"/>
        </w:rPr>
        <w:t xml:space="preserve"> &amp; Handy, F. (</w:t>
      </w:r>
      <w:r>
        <w:rPr>
          <w:rFonts w:ascii="Cambria" w:eastAsia="Malgun Gothic" w:hAnsi="Cambria" w:cs="Arial"/>
          <w:color w:val="222222"/>
          <w:shd w:val="clear" w:color="auto" w:fill="FFFFFF"/>
        </w:rPr>
        <w:t>2026</w:t>
      </w:r>
      <w:r w:rsidR="00A05EC4">
        <w:rPr>
          <w:rFonts w:ascii="Cambria" w:eastAsia="Malgun Gothic" w:hAnsi="Cambria" w:cs="Arial"/>
          <w:color w:val="222222"/>
          <w:shd w:val="clear" w:color="auto" w:fill="FFFFFF"/>
        </w:rPr>
        <w:t xml:space="preserve">). Continuity and Change: Students’ Environmental Practices from Home to Campus. </w:t>
      </w:r>
      <w:r w:rsidR="00A05EC4">
        <w:rPr>
          <w:rFonts w:ascii="Cambria" w:eastAsia="Malgun Gothic" w:hAnsi="Cambria" w:cs="Arial"/>
          <w:i/>
          <w:iCs/>
          <w:color w:val="222222"/>
          <w:shd w:val="clear" w:color="auto" w:fill="FFFFFF"/>
        </w:rPr>
        <w:t>Journal of Environmental Education</w:t>
      </w:r>
      <w:r w:rsidR="00747546">
        <w:rPr>
          <w:rFonts w:ascii="Cambria" w:eastAsia="Malgun Gothic" w:hAnsi="Cambria" w:cs="Arial"/>
          <w:i/>
          <w:iCs/>
          <w:color w:val="222222"/>
          <w:shd w:val="clear" w:color="auto" w:fill="FFFFFF"/>
        </w:rPr>
        <w:t>,</w:t>
      </w:r>
      <w:r w:rsidR="00747546">
        <w:rPr>
          <w:rFonts w:ascii="Cambria" w:eastAsia="Malgun Gothic" w:hAnsi="Cambria" w:cs="Arial"/>
          <w:color w:val="222222"/>
          <w:shd w:val="clear" w:color="auto" w:fill="FFFFFF"/>
        </w:rPr>
        <w:t xml:space="preserve"> 1-12</w:t>
      </w:r>
      <w:r w:rsidR="00A05EC4">
        <w:rPr>
          <w:rFonts w:ascii="Cambria" w:eastAsia="Malgun Gothic" w:hAnsi="Cambria" w:cs="Arial"/>
          <w:i/>
          <w:iCs/>
          <w:color w:val="222222"/>
          <w:shd w:val="clear" w:color="auto" w:fill="FFFFFF"/>
        </w:rPr>
        <w:t>.</w:t>
      </w:r>
      <w:r w:rsidR="00A05EC4" w:rsidRPr="007D6205">
        <w:rPr>
          <w:rFonts w:ascii="Cambria" w:eastAsia="Malgun Gothic" w:hAnsi="Cambria" w:cs="Arial"/>
          <w:b/>
          <w:bCs/>
        </w:rPr>
        <w:t xml:space="preserve"> </w:t>
      </w:r>
      <w:hyperlink r:id="rId10" w:history="1">
        <w:r w:rsidRPr="000B2DD3">
          <w:rPr>
            <w:rStyle w:val="Hyperlink"/>
            <w:rFonts w:ascii="Cambria" w:eastAsia="Malgun Gothic" w:hAnsi="Cambria" w:cs="Arial"/>
            <w:color w:val="0000FF"/>
          </w:rPr>
          <w:t>https://doi.org/10.1080/00958964.2026.2631983</w:t>
        </w:r>
      </w:hyperlink>
    </w:p>
    <w:p w14:paraId="70C28FA9" w14:textId="6243796C" w:rsidR="000836BE" w:rsidRDefault="00412C7D" w:rsidP="00A761A1">
      <w:pPr>
        <w:tabs>
          <w:tab w:val="left" w:pos="126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lastRenderedPageBreak/>
        <w:t>2025</w:t>
      </w:r>
      <w:r>
        <w:rPr>
          <w:rFonts w:ascii="Cambria" w:eastAsia="Malgun Gothic" w:hAnsi="Cambria" w:cs="Arial"/>
        </w:rPr>
        <w:tab/>
      </w:r>
      <w:r w:rsidR="000836BE" w:rsidRPr="00A325D2">
        <w:rPr>
          <w:rFonts w:ascii="Cambria" w:eastAsia="Malgun Gothic" w:hAnsi="Cambria" w:cs="Arial"/>
          <w:b/>
          <w:bCs/>
        </w:rPr>
        <w:t>Marrese, T.</w:t>
      </w:r>
      <w:r w:rsidR="000836BE" w:rsidRPr="00A325D2">
        <w:rPr>
          <w:rFonts w:ascii="Cambria" w:eastAsia="Malgun Gothic" w:hAnsi="Cambria" w:cs="Arial"/>
        </w:rPr>
        <w:t xml:space="preserve"> &amp;</w:t>
      </w:r>
      <w:r w:rsidR="000836BE" w:rsidRPr="00A325D2">
        <w:rPr>
          <w:rFonts w:ascii="Cambria" w:eastAsia="Malgun Gothic" w:hAnsi="Cambria" w:cs="Arial"/>
          <w:b/>
          <w:bCs/>
        </w:rPr>
        <w:t xml:space="preserve"> </w:t>
      </w:r>
      <w:r w:rsidR="000836BE" w:rsidRPr="00A325D2">
        <w:rPr>
          <w:rFonts w:ascii="Cambria" w:eastAsia="Malgun Gothic" w:hAnsi="Cambria" w:cs="Arial"/>
        </w:rPr>
        <w:t xml:space="preserve">Handy, F. </w:t>
      </w:r>
      <w:r w:rsidR="00A761A1">
        <w:rPr>
          <w:rFonts w:ascii="Cambria" w:eastAsia="Malgun Gothic" w:hAnsi="Cambria" w:cs="Arial"/>
        </w:rPr>
        <w:t>(2025</w:t>
      </w:r>
      <w:r w:rsidR="000836BE" w:rsidRPr="00A325D2">
        <w:rPr>
          <w:rFonts w:ascii="Cambria" w:eastAsia="Malgun Gothic" w:hAnsi="Cambria" w:cs="Arial"/>
        </w:rPr>
        <w:t xml:space="preserve">). </w:t>
      </w:r>
      <w:r w:rsidR="000836BE">
        <w:rPr>
          <w:rFonts w:ascii="Cambria" w:eastAsia="Malgun Gothic" w:hAnsi="Cambria" w:cs="Arial"/>
        </w:rPr>
        <w:t>From Service to Sector</w:t>
      </w:r>
      <w:r w:rsidR="000836BE" w:rsidRPr="001719AE">
        <w:rPr>
          <w:rFonts w:ascii="Cambria" w:eastAsia="Malgun Gothic" w:hAnsi="Cambria" w:cs="Arial"/>
        </w:rPr>
        <w:t xml:space="preserve">: </w:t>
      </w:r>
      <w:r w:rsidR="000836BE">
        <w:rPr>
          <w:rFonts w:ascii="Cambria" w:eastAsia="Malgun Gothic" w:hAnsi="Cambria" w:cs="Arial"/>
        </w:rPr>
        <w:t>U</w:t>
      </w:r>
      <w:r w:rsidR="000836BE" w:rsidRPr="001719AE">
        <w:rPr>
          <w:rFonts w:ascii="Cambria" w:eastAsia="Malgun Gothic" w:hAnsi="Cambria" w:cs="Arial"/>
        </w:rPr>
        <w:t xml:space="preserve">nderstanding </w:t>
      </w:r>
      <w:r w:rsidR="000836BE">
        <w:rPr>
          <w:rFonts w:ascii="Cambria" w:eastAsia="Malgun Gothic" w:hAnsi="Cambria" w:cs="Arial"/>
        </w:rPr>
        <w:t>P</w:t>
      </w:r>
      <w:r w:rsidR="000836BE" w:rsidRPr="001719AE">
        <w:rPr>
          <w:rFonts w:ascii="Cambria" w:eastAsia="Malgun Gothic" w:hAnsi="Cambria" w:cs="Arial"/>
        </w:rPr>
        <w:t xml:space="preserve">athways into </w:t>
      </w:r>
      <w:r w:rsidR="000836BE">
        <w:rPr>
          <w:rFonts w:ascii="Cambria" w:eastAsia="Malgun Gothic" w:hAnsi="Cambria" w:cs="Arial"/>
        </w:rPr>
        <w:t>N</w:t>
      </w:r>
      <w:r w:rsidR="000836BE" w:rsidRPr="001719AE">
        <w:rPr>
          <w:rFonts w:ascii="Cambria" w:eastAsia="Malgun Gothic" w:hAnsi="Cambria" w:cs="Arial"/>
        </w:rPr>
        <w:t xml:space="preserve">onprofit and </w:t>
      </w:r>
      <w:r w:rsidR="000836BE">
        <w:rPr>
          <w:rFonts w:ascii="Cambria" w:eastAsia="Malgun Gothic" w:hAnsi="Cambria" w:cs="Arial"/>
        </w:rPr>
        <w:t>P</w:t>
      </w:r>
      <w:r w:rsidR="000836BE" w:rsidRPr="001719AE">
        <w:rPr>
          <w:rFonts w:ascii="Cambria" w:eastAsia="Malgun Gothic" w:hAnsi="Cambria" w:cs="Arial"/>
        </w:rPr>
        <w:t xml:space="preserve">ublic </w:t>
      </w:r>
      <w:r w:rsidR="000836BE">
        <w:rPr>
          <w:rFonts w:ascii="Cambria" w:eastAsia="Malgun Gothic" w:hAnsi="Cambria" w:cs="Arial"/>
        </w:rPr>
        <w:t>S</w:t>
      </w:r>
      <w:r w:rsidR="000836BE" w:rsidRPr="001719AE">
        <w:rPr>
          <w:rFonts w:ascii="Cambria" w:eastAsia="Malgun Gothic" w:hAnsi="Cambria" w:cs="Arial"/>
        </w:rPr>
        <w:t xml:space="preserve">ector </w:t>
      </w:r>
      <w:r w:rsidR="000836BE">
        <w:rPr>
          <w:rFonts w:ascii="Cambria" w:eastAsia="Malgun Gothic" w:hAnsi="Cambria" w:cs="Arial"/>
        </w:rPr>
        <w:t>E</w:t>
      </w:r>
      <w:r w:rsidR="000836BE" w:rsidRPr="001719AE">
        <w:rPr>
          <w:rFonts w:ascii="Cambria" w:eastAsia="Malgun Gothic" w:hAnsi="Cambria" w:cs="Arial"/>
        </w:rPr>
        <w:t>mployment</w:t>
      </w:r>
      <w:r w:rsidR="000836BE" w:rsidRPr="00A325D2">
        <w:rPr>
          <w:rFonts w:ascii="Cambria" w:eastAsia="Malgun Gothic" w:hAnsi="Cambria" w:cs="Arial"/>
        </w:rPr>
        <w:t xml:space="preserve">. </w:t>
      </w:r>
      <w:r w:rsidR="000836BE" w:rsidRPr="00A325D2">
        <w:rPr>
          <w:rFonts w:ascii="Cambria" w:eastAsia="Malgun Gothic" w:hAnsi="Cambria" w:cs="Arial"/>
          <w:i/>
          <w:iCs/>
        </w:rPr>
        <w:t>Nonprofit and Voluntary Sector Quarterly</w:t>
      </w:r>
      <w:r w:rsidR="000836BE" w:rsidRPr="00A325D2">
        <w:rPr>
          <w:rFonts w:ascii="Cambria" w:eastAsia="Malgun Gothic" w:hAnsi="Cambria" w:cs="Arial"/>
        </w:rPr>
        <w:t>.</w:t>
      </w:r>
      <w:r w:rsidR="00A761A1">
        <w:rPr>
          <w:rFonts w:ascii="Cambria" w:eastAsia="Malgun Gothic" w:hAnsi="Cambria" w:cs="Arial"/>
        </w:rPr>
        <w:t xml:space="preserve"> </w:t>
      </w:r>
      <w:hyperlink r:id="rId11" w:history="1">
        <w:r w:rsidR="00A761A1" w:rsidRPr="00A761A1">
          <w:rPr>
            <w:rStyle w:val="Hyperlink"/>
            <w:rFonts w:ascii="Cambria" w:eastAsia="Malgun Gothic" w:hAnsi="Cambria" w:cs="Arial"/>
            <w:color w:val="0000FF"/>
          </w:rPr>
          <w:t>https://doi.org/10.1177/08997640251386741</w:t>
        </w:r>
      </w:hyperlink>
    </w:p>
    <w:p w14:paraId="334E3FB5" w14:textId="77777777" w:rsidR="000836BE" w:rsidRDefault="000836BE" w:rsidP="00403168">
      <w:pPr>
        <w:tabs>
          <w:tab w:val="left" w:pos="126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56A380B2" w14:textId="3F5C416C" w:rsidR="00A761A1" w:rsidRDefault="000836BE" w:rsidP="00A761A1">
      <w:pPr>
        <w:tabs>
          <w:tab w:val="left" w:pos="126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  <w:i/>
          <w:iCs/>
        </w:rPr>
      </w:pPr>
      <w:r>
        <w:rPr>
          <w:rFonts w:ascii="Cambria" w:eastAsia="Malgun Gothic" w:hAnsi="Cambria" w:cs="Arial"/>
        </w:rPr>
        <w:tab/>
      </w:r>
      <w:r w:rsidRPr="00A325D2">
        <w:rPr>
          <w:rFonts w:ascii="Cambria" w:eastAsia="Malgun Gothic" w:hAnsi="Cambria" w:cs="Arial"/>
        </w:rPr>
        <w:t xml:space="preserve">Choi, D., </w:t>
      </w:r>
      <w:r w:rsidRPr="00A325D2">
        <w:rPr>
          <w:rFonts w:ascii="Cambria" w:eastAsia="Malgun Gothic" w:hAnsi="Cambria" w:cs="Arial"/>
          <w:b/>
          <w:bCs/>
        </w:rPr>
        <w:t>Marrese, T.</w:t>
      </w:r>
      <w:r w:rsidRPr="00A325D2">
        <w:rPr>
          <w:rFonts w:ascii="Cambria" w:eastAsia="Malgun Gothic" w:hAnsi="Cambria" w:cs="Arial"/>
        </w:rPr>
        <w:t>, Ferris, A., Cnaan, R. A. &amp; Handy, F. (</w:t>
      </w:r>
      <w:r w:rsidR="00A761A1">
        <w:rPr>
          <w:rFonts w:ascii="Cambria" w:eastAsia="Malgun Gothic" w:hAnsi="Cambria" w:cs="Arial"/>
        </w:rPr>
        <w:t>2025</w:t>
      </w:r>
      <w:r w:rsidRPr="00A325D2">
        <w:rPr>
          <w:rFonts w:ascii="Cambria" w:eastAsia="Malgun Gothic" w:hAnsi="Cambria" w:cs="Arial"/>
        </w:rPr>
        <w:t xml:space="preserve">). </w:t>
      </w:r>
      <w:r w:rsidRPr="00B1261F">
        <w:rPr>
          <w:rFonts w:ascii="Cambria" w:eastAsia="Malgun Gothic" w:hAnsi="Cambria" w:cs="Arial"/>
        </w:rPr>
        <w:t>Revisiting the Religion and Generosity Relationship: Takeaways from the COVID-19 Pandemic</w:t>
      </w:r>
      <w:r w:rsidRPr="00A325D2">
        <w:rPr>
          <w:rFonts w:ascii="Cambria" w:eastAsia="Malgun Gothic" w:hAnsi="Cambria" w:cs="Arial"/>
        </w:rPr>
        <w:t xml:space="preserve">. </w:t>
      </w:r>
      <w:r>
        <w:rPr>
          <w:rFonts w:ascii="Cambria" w:eastAsia="Malgun Gothic" w:hAnsi="Cambria" w:cs="Arial"/>
          <w:i/>
          <w:iCs/>
        </w:rPr>
        <w:t>Social Compass</w:t>
      </w:r>
      <w:r w:rsidRPr="00A325D2">
        <w:rPr>
          <w:rFonts w:ascii="Cambria" w:eastAsia="Malgun Gothic" w:hAnsi="Cambria" w:cs="Arial"/>
          <w:i/>
          <w:iCs/>
        </w:rPr>
        <w:t>.</w:t>
      </w:r>
      <w:r w:rsidR="00A761A1">
        <w:rPr>
          <w:rFonts w:ascii="Cambria" w:eastAsia="Malgun Gothic" w:hAnsi="Cambria" w:cs="Arial"/>
          <w:i/>
          <w:iCs/>
        </w:rPr>
        <w:t xml:space="preserve"> </w:t>
      </w:r>
      <w:hyperlink r:id="rId12" w:history="1">
        <w:r w:rsidR="00A761A1" w:rsidRPr="00A761A1">
          <w:rPr>
            <w:rStyle w:val="Hyperlink"/>
            <w:rFonts w:ascii="Cambria" w:eastAsia="Malgun Gothic" w:hAnsi="Cambria" w:cs="Arial"/>
            <w:color w:val="0000FF"/>
          </w:rPr>
          <w:t>https://doi.org/10.1177/00377686251387999</w:t>
        </w:r>
      </w:hyperlink>
    </w:p>
    <w:p w14:paraId="122326C8" w14:textId="77777777" w:rsidR="000836BE" w:rsidRDefault="000836BE" w:rsidP="00403168">
      <w:pPr>
        <w:tabs>
          <w:tab w:val="left" w:pos="126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3ACB9D79" w14:textId="5A1D7E25" w:rsidR="00412C7D" w:rsidRDefault="000836BE" w:rsidP="000836BE">
      <w:pPr>
        <w:tabs>
          <w:tab w:val="left" w:pos="1260"/>
          <w:tab w:val="right" w:pos="9360"/>
        </w:tabs>
        <w:spacing w:after="0" w:line="259" w:lineRule="auto"/>
        <w:ind w:left="1260" w:hanging="1260"/>
      </w:pPr>
      <w:r>
        <w:rPr>
          <w:rFonts w:ascii="Cambria" w:eastAsia="Malgun Gothic" w:hAnsi="Cambria" w:cs="Arial"/>
        </w:rPr>
        <w:tab/>
      </w:r>
      <w:r w:rsidR="000E2836" w:rsidRPr="00A325D2">
        <w:rPr>
          <w:rFonts w:ascii="Cambria" w:eastAsia="Malgun Gothic" w:hAnsi="Cambria" w:cs="Arial"/>
          <w:b/>
          <w:bCs/>
        </w:rPr>
        <w:t>Marrese, T.</w:t>
      </w:r>
      <w:r w:rsidR="000E2836" w:rsidRPr="00A325D2">
        <w:rPr>
          <w:rFonts w:ascii="Cambria" w:eastAsia="Malgun Gothic" w:hAnsi="Cambria" w:cs="Arial"/>
        </w:rPr>
        <w:t xml:space="preserve">, </w:t>
      </w:r>
      <w:r w:rsidR="000E2836" w:rsidRPr="008B7E63">
        <w:rPr>
          <w:rFonts w:ascii="Cambria" w:eastAsia="Malgun Gothic" w:hAnsi="Cambria" w:cs="Arial"/>
        </w:rPr>
        <w:t>Handy, F., Cnaan, R. A., Choi, D. &amp; Ferris, A. (</w:t>
      </w:r>
      <w:r w:rsidR="00AF3FAC" w:rsidRPr="008B7E63">
        <w:rPr>
          <w:rFonts w:ascii="Cambria" w:eastAsia="Malgun Gothic" w:hAnsi="Cambria" w:cs="Arial"/>
        </w:rPr>
        <w:t>2025</w:t>
      </w:r>
      <w:r w:rsidR="000E2836" w:rsidRPr="008B7E63">
        <w:rPr>
          <w:rFonts w:ascii="Cambria" w:eastAsia="Malgun Gothic" w:hAnsi="Cambria" w:cs="Arial"/>
        </w:rPr>
        <w:t xml:space="preserve">). </w:t>
      </w:r>
      <w:r w:rsidR="00016F16" w:rsidRPr="008B7E63">
        <w:rPr>
          <w:rFonts w:ascii="Cambria" w:eastAsia="Malgun Gothic" w:hAnsi="Cambria" w:cs="Arial"/>
        </w:rPr>
        <w:t xml:space="preserve">Volunteering Under Crisis: How Resource Perceptions Relate to Formal </w:t>
      </w:r>
      <w:r w:rsidR="00016F16" w:rsidRPr="00A761A1">
        <w:rPr>
          <w:rFonts w:ascii="Cambria" w:eastAsia="Malgun Gothic" w:hAnsi="Cambria" w:cs="Arial"/>
        </w:rPr>
        <w:t xml:space="preserve">and Informal Civic Participation Before and During COVID-19. </w:t>
      </w:r>
      <w:r w:rsidR="000E2836" w:rsidRPr="00A761A1">
        <w:rPr>
          <w:rFonts w:ascii="Cambria" w:eastAsia="Malgun Gothic" w:hAnsi="Cambria" w:cs="Arial"/>
          <w:i/>
          <w:iCs/>
        </w:rPr>
        <w:t>Nonprofit Policy Forum.</w:t>
      </w:r>
      <w:r w:rsidR="00502EAD" w:rsidRPr="00A761A1">
        <w:rPr>
          <w:rFonts w:ascii="Cambria" w:hAnsi="Cambria"/>
        </w:rPr>
        <w:t xml:space="preserve"> </w:t>
      </w:r>
      <w:hyperlink r:id="rId13" w:history="1">
        <w:r w:rsidR="002C6AFB" w:rsidRPr="00A761A1">
          <w:rPr>
            <w:rFonts w:ascii="Cambria" w:hAnsi="Cambria"/>
            <w:color w:val="0000FF"/>
            <w:u w:val="single"/>
          </w:rPr>
          <w:t>https://doi.org/10.1515/npf-2024-0051</w:t>
        </w:r>
      </w:hyperlink>
    </w:p>
    <w:p w14:paraId="34630976" w14:textId="77777777" w:rsidR="00A05EC4" w:rsidRDefault="00A05EC4" w:rsidP="000836BE">
      <w:pPr>
        <w:tabs>
          <w:tab w:val="left" w:pos="126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642447AE" w14:textId="59D5A634" w:rsidR="00403168" w:rsidRPr="00A761A1" w:rsidRDefault="00403168" w:rsidP="00403168">
      <w:pPr>
        <w:tabs>
          <w:tab w:val="left" w:pos="126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  <w:color w:val="0000FF"/>
          <w:u w:val="single"/>
        </w:rPr>
      </w:pPr>
      <w:r w:rsidRPr="00A325D2">
        <w:rPr>
          <w:rFonts w:ascii="Cambria" w:eastAsia="Malgun Gothic" w:hAnsi="Cambria" w:cs="Arial"/>
        </w:rPr>
        <w:t>2024</w:t>
      </w:r>
      <w:r w:rsidRPr="00A325D2">
        <w:rPr>
          <w:rFonts w:ascii="Cambria" w:eastAsia="Malgun Gothic" w:hAnsi="Cambria" w:cs="Arial"/>
        </w:rPr>
        <w:tab/>
        <w:t xml:space="preserve">Ferris, A., </w:t>
      </w:r>
      <w:r w:rsidRPr="00A325D2">
        <w:rPr>
          <w:rFonts w:ascii="Cambria" w:eastAsia="Malgun Gothic" w:hAnsi="Cambria" w:cs="Arial"/>
          <w:b/>
          <w:bCs/>
        </w:rPr>
        <w:t>Marrese, T.</w:t>
      </w:r>
      <w:r w:rsidRPr="00A325D2">
        <w:rPr>
          <w:rFonts w:ascii="Cambria" w:eastAsia="Malgun Gothic" w:hAnsi="Cambria" w:cs="Arial"/>
        </w:rPr>
        <w:t xml:space="preserve">, Cnaan, R. A., Choi, D. &amp; Handy, F. (2024). Who Volunteers at Refugee and Immigrant Nonprofits? Two Studies Exploring Volunteering at Nonprofits Serving Refugees and Immigrants. </w:t>
      </w:r>
      <w:r w:rsidRPr="00A325D2">
        <w:rPr>
          <w:rFonts w:ascii="Cambria" w:eastAsia="Malgun Gothic" w:hAnsi="Cambria" w:cs="Arial"/>
          <w:i/>
          <w:iCs/>
        </w:rPr>
        <w:t>Nonprofit Policy Forum</w:t>
      </w:r>
      <w:r w:rsidR="00A31D81">
        <w:rPr>
          <w:rFonts w:ascii="Cambria" w:eastAsia="Malgun Gothic" w:hAnsi="Cambria" w:cs="Arial"/>
        </w:rPr>
        <w:t>,</w:t>
      </w:r>
      <w:r w:rsidRPr="00A325D2">
        <w:rPr>
          <w:rFonts w:ascii="Cambria" w:eastAsia="Malgun Gothic" w:hAnsi="Cambria" w:cs="Times New Roman"/>
        </w:rPr>
        <w:t xml:space="preserve"> </w:t>
      </w:r>
      <w:r w:rsidR="00A325D2" w:rsidRPr="00A325D2">
        <w:rPr>
          <w:rFonts w:ascii="Cambria" w:eastAsia="Malgun Gothic" w:hAnsi="Cambria" w:cs="Times New Roman"/>
          <w:i/>
          <w:iCs/>
        </w:rPr>
        <w:t>24</w:t>
      </w:r>
      <w:r w:rsidR="00A325D2" w:rsidRPr="00A325D2">
        <w:rPr>
          <w:rFonts w:ascii="Cambria" w:eastAsia="Malgun Gothic" w:hAnsi="Cambria" w:cs="Times New Roman"/>
        </w:rPr>
        <w:t>(2), 1-</w:t>
      </w:r>
      <w:r w:rsidR="00A325D2" w:rsidRPr="00A761A1">
        <w:rPr>
          <w:rFonts w:ascii="Cambria" w:eastAsia="Malgun Gothic" w:hAnsi="Cambria" w:cs="Times New Roman"/>
        </w:rPr>
        <w:t xml:space="preserve">28. </w:t>
      </w:r>
      <w:hyperlink r:id="rId14" w:history="1">
        <w:r w:rsidR="00A325D2" w:rsidRPr="00A761A1">
          <w:rPr>
            <w:rFonts w:ascii="Cambria" w:hAnsi="Cambria" w:cs="Times New Roman"/>
            <w:color w:val="0000FF"/>
            <w:u w:val="single"/>
          </w:rPr>
          <w:t>https://doi.org/10.1515/npf-2023-0066</w:t>
        </w:r>
      </w:hyperlink>
    </w:p>
    <w:p w14:paraId="5EDEC4B6" w14:textId="77777777" w:rsidR="00403168" w:rsidRPr="00A761A1" w:rsidRDefault="00403168" w:rsidP="00403168">
      <w:pPr>
        <w:tabs>
          <w:tab w:val="left" w:pos="126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  <w:color w:val="0000FF"/>
          <w:u w:val="single"/>
          <w:shd w:val="clear" w:color="auto" w:fill="FFFFFF"/>
        </w:rPr>
      </w:pPr>
    </w:p>
    <w:p w14:paraId="232D668A" w14:textId="493BE830" w:rsidR="00403168" w:rsidRPr="00A761A1" w:rsidRDefault="00403168" w:rsidP="00403168">
      <w:pPr>
        <w:tabs>
          <w:tab w:val="left" w:pos="126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761A1">
        <w:rPr>
          <w:rFonts w:ascii="Cambria" w:eastAsia="Malgun Gothic" w:hAnsi="Cambria" w:cs="Arial"/>
        </w:rPr>
        <w:t>2023</w:t>
      </w:r>
      <w:r w:rsidRPr="00A761A1">
        <w:rPr>
          <w:rFonts w:ascii="Cambria" w:eastAsia="Malgun Gothic" w:hAnsi="Cambria" w:cs="Arial"/>
        </w:rPr>
        <w:tab/>
      </w:r>
      <w:r w:rsidRPr="00A761A1">
        <w:rPr>
          <w:rFonts w:ascii="Cambria" w:eastAsia="Malgun Gothic" w:hAnsi="Cambria" w:cs="Arial"/>
          <w:b/>
          <w:bCs/>
          <w:color w:val="222222"/>
          <w:shd w:val="clear" w:color="auto" w:fill="FFFFFF"/>
        </w:rPr>
        <w:t>Marrese, T.</w:t>
      </w:r>
      <w:r w:rsidRPr="00A761A1">
        <w:rPr>
          <w:rFonts w:ascii="Cambria" w:eastAsia="Malgun Gothic" w:hAnsi="Cambria" w:cs="Arial"/>
          <w:color w:val="222222"/>
          <w:shd w:val="clear" w:color="auto" w:fill="FFFFFF"/>
        </w:rPr>
        <w:t>, Greenspan, I., Katz-Gerro, T. &amp; Handy, F. (2023). Intergenerational transmission of pro-environmental behaviors: do grandparents’ environmental behaviors influence grandchildren? </w:t>
      </w:r>
      <w:r w:rsidRPr="00A761A1">
        <w:rPr>
          <w:rFonts w:ascii="Cambria" w:eastAsia="Malgun Gothic" w:hAnsi="Cambria" w:cs="Arial"/>
          <w:i/>
          <w:iCs/>
          <w:color w:val="222222"/>
          <w:shd w:val="clear" w:color="auto" w:fill="FFFFFF"/>
        </w:rPr>
        <w:t>Sociological Spectrum</w:t>
      </w:r>
      <w:r w:rsidRPr="00A761A1">
        <w:rPr>
          <w:rFonts w:ascii="Cambria" w:eastAsia="Malgun Gothic" w:hAnsi="Cambria" w:cs="Arial"/>
          <w:color w:val="222222"/>
          <w:shd w:val="clear" w:color="auto" w:fill="FFFFFF"/>
        </w:rPr>
        <w:t>, </w:t>
      </w:r>
      <w:r w:rsidRPr="00A761A1">
        <w:rPr>
          <w:rFonts w:ascii="Cambria" w:eastAsia="Malgun Gothic" w:hAnsi="Cambria" w:cs="Arial"/>
          <w:i/>
          <w:iCs/>
          <w:color w:val="222222"/>
          <w:shd w:val="clear" w:color="auto" w:fill="FFFFFF"/>
        </w:rPr>
        <w:t>44</w:t>
      </w:r>
      <w:r w:rsidRPr="00A761A1">
        <w:rPr>
          <w:rFonts w:ascii="Cambria" w:eastAsia="Malgun Gothic" w:hAnsi="Cambria" w:cs="Arial"/>
          <w:color w:val="222222"/>
          <w:shd w:val="clear" w:color="auto" w:fill="FFFFFF"/>
        </w:rPr>
        <w:t>(1), 1-15.</w:t>
      </w:r>
      <w:r w:rsidRPr="00A761A1">
        <w:rPr>
          <w:rFonts w:ascii="Cambria" w:eastAsia="Malgun Gothic" w:hAnsi="Cambria" w:cs="Arial"/>
        </w:rPr>
        <w:t xml:space="preserve"> </w:t>
      </w:r>
      <w:hyperlink r:id="rId15" w:history="1">
        <w:r w:rsidRPr="00A761A1">
          <w:rPr>
            <w:rFonts w:ascii="Cambria" w:eastAsia="Malgun Gothic" w:hAnsi="Cambria" w:cs="Arial"/>
            <w:color w:val="0000FF"/>
            <w:u w:val="single"/>
            <w:shd w:val="clear" w:color="auto" w:fill="FFFFFF"/>
          </w:rPr>
          <w:t>https://doi.org/10.1080/02732173.2023.2274021</w:t>
        </w:r>
      </w:hyperlink>
    </w:p>
    <w:p w14:paraId="1FC38F9B" w14:textId="77777777" w:rsidR="00403168" w:rsidRPr="00A761A1" w:rsidRDefault="00403168" w:rsidP="00403168">
      <w:pPr>
        <w:tabs>
          <w:tab w:val="left" w:pos="126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761A1">
        <w:rPr>
          <w:rFonts w:ascii="Cambria" w:eastAsia="Malgun Gothic" w:hAnsi="Cambria" w:cs="Arial"/>
        </w:rPr>
        <w:tab/>
      </w:r>
    </w:p>
    <w:p w14:paraId="2FF30124" w14:textId="6EE300D5" w:rsidR="00150514" w:rsidRPr="00A761A1" w:rsidRDefault="00403168" w:rsidP="0020438F">
      <w:pPr>
        <w:tabs>
          <w:tab w:val="left" w:pos="126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761A1">
        <w:rPr>
          <w:rFonts w:ascii="Cambria" w:eastAsia="Malgun Gothic" w:hAnsi="Cambria" w:cs="Arial"/>
        </w:rPr>
        <w:tab/>
        <w:t xml:space="preserve">Choi, D., Ferris, A., </w:t>
      </w:r>
      <w:r w:rsidRPr="00A761A1">
        <w:rPr>
          <w:rFonts w:ascii="Cambria" w:eastAsia="Malgun Gothic" w:hAnsi="Cambria" w:cs="Arial"/>
          <w:b/>
          <w:bCs/>
        </w:rPr>
        <w:t>Marrese, T.</w:t>
      </w:r>
      <w:r w:rsidRPr="00A761A1">
        <w:rPr>
          <w:rFonts w:ascii="Cambria" w:eastAsia="Malgun Gothic" w:hAnsi="Cambria" w:cs="Arial"/>
        </w:rPr>
        <w:t xml:space="preserve">, Cnaan, R. A. &amp; Handy, F. (2023). The Implications of the COVID-19 Pandemic on Recruitment and Retention of Volunteers and Donors in the US. </w:t>
      </w:r>
      <w:r w:rsidRPr="00A761A1">
        <w:rPr>
          <w:rFonts w:ascii="Cambria" w:eastAsia="Malgun Gothic" w:hAnsi="Cambria" w:cs="Arial"/>
          <w:i/>
          <w:iCs/>
        </w:rPr>
        <w:t>Human Service Organizations: Management, Leadership &amp; Governance</w:t>
      </w:r>
      <w:r w:rsidRPr="00A761A1">
        <w:rPr>
          <w:rFonts w:ascii="Cambria" w:eastAsia="Malgun Gothic" w:hAnsi="Cambria" w:cs="Arial"/>
        </w:rPr>
        <w:t xml:space="preserve">, </w:t>
      </w:r>
      <w:r w:rsidR="00A325D2" w:rsidRPr="00A761A1">
        <w:rPr>
          <w:rFonts w:ascii="Cambria" w:eastAsia="Malgun Gothic" w:hAnsi="Cambria" w:cs="Arial"/>
          <w:i/>
          <w:iCs/>
        </w:rPr>
        <w:t>48</w:t>
      </w:r>
      <w:r w:rsidR="00A325D2" w:rsidRPr="00A761A1">
        <w:rPr>
          <w:rFonts w:ascii="Cambria" w:eastAsia="Malgun Gothic" w:hAnsi="Cambria" w:cs="Arial"/>
        </w:rPr>
        <w:t xml:space="preserve">(3), </w:t>
      </w:r>
      <w:r w:rsidRPr="00A761A1">
        <w:rPr>
          <w:rFonts w:ascii="Cambria" w:eastAsia="Malgun Gothic" w:hAnsi="Cambria" w:cs="Arial"/>
        </w:rPr>
        <w:t xml:space="preserve">1-15. </w:t>
      </w:r>
      <w:hyperlink r:id="rId16" w:history="1">
        <w:r w:rsidRPr="00A761A1">
          <w:rPr>
            <w:rFonts w:ascii="Cambria" w:eastAsia="Malgun Gothic" w:hAnsi="Cambria" w:cs="Arial"/>
            <w:color w:val="0000FF"/>
            <w:u w:val="single"/>
          </w:rPr>
          <w:t>https://doi.org/10.1080/23303131.2023.2232844</w:t>
        </w:r>
      </w:hyperlink>
    </w:p>
    <w:p w14:paraId="0B0E9C86" w14:textId="77777777" w:rsidR="001E7032" w:rsidRPr="00A05EC4" w:rsidRDefault="001E7032" w:rsidP="00150514">
      <w:pPr>
        <w:tabs>
          <w:tab w:val="right" w:pos="9360"/>
        </w:tabs>
        <w:spacing w:after="0" w:line="259" w:lineRule="auto"/>
        <w:ind w:left="720" w:hanging="720"/>
        <w:rPr>
          <w:rFonts w:ascii="Cambria" w:eastAsia="Malgun Gothic" w:hAnsi="Cambria" w:cs="Arial"/>
          <w:b/>
          <w:bCs/>
        </w:rPr>
      </w:pPr>
    </w:p>
    <w:p w14:paraId="720E103A" w14:textId="2B2A654E" w:rsidR="00403168" w:rsidRDefault="00403168" w:rsidP="00150514">
      <w:pPr>
        <w:tabs>
          <w:tab w:val="right" w:pos="9360"/>
        </w:tabs>
        <w:spacing w:after="0" w:line="259" w:lineRule="auto"/>
        <w:ind w:left="720" w:hanging="720"/>
        <w:rPr>
          <w:rFonts w:ascii="Cambria" w:eastAsia="Malgun Gothic" w:hAnsi="Cambria" w:cs="Arial"/>
          <w:b/>
          <w:bCs/>
        </w:rPr>
      </w:pPr>
      <w:r w:rsidRPr="00A325D2">
        <w:rPr>
          <w:rFonts w:ascii="Cambria" w:eastAsia="Malgun Gothic" w:hAnsi="Cambria" w:cs="Arial"/>
          <w:b/>
          <w:bCs/>
        </w:rPr>
        <w:t xml:space="preserve">Journal Articles in R&amp;R and </w:t>
      </w:r>
      <w:r w:rsidR="004C790F">
        <w:rPr>
          <w:rFonts w:ascii="Cambria" w:eastAsia="Malgun Gothic" w:hAnsi="Cambria" w:cs="Arial"/>
          <w:b/>
          <w:bCs/>
        </w:rPr>
        <w:t>Under Review</w:t>
      </w:r>
    </w:p>
    <w:p w14:paraId="2E1C7909" w14:textId="77777777" w:rsidR="001E7032" w:rsidRPr="001E7032" w:rsidRDefault="001E7032" w:rsidP="00150514">
      <w:pPr>
        <w:tabs>
          <w:tab w:val="right" w:pos="9360"/>
        </w:tabs>
        <w:spacing w:after="0" w:line="259" w:lineRule="auto"/>
        <w:ind w:left="720" w:hanging="720"/>
        <w:rPr>
          <w:rFonts w:ascii="Cambria" w:eastAsia="Malgun Gothic" w:hAnsi="Cambria" w:cs="Arial"/>
          <w:b/>
          <w:bCs/>
          <w:sz w:val="12"/>
          <w:szCs w:val="12"/>
        </w:rPr>
      </w:pPr>
    </w:p>
    <w:p w14:paraId="28E7819D" w14:textId="5E6A5FA9" w:rsidR="00403168" w:rsidRDefault="00403168" w:rsidP="00B70879">
      <w:pPr>
        <w:tabs>
          <w:tab w:val="left" w:pos="126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202</w:t>
      </w:r>
      <w:r w:rsidR="00FE2AD4">
        <w:rPr>
          <w:rFonts w:ascii="Cambria" w:eastAsia="Malgun Gothic" w:hAnsi="Cambria" w:cs="Arial"/>
        </w:rPr>
        <w:t>6</w:t>
      </w:r>
      <w:r w:rsidR="005A2785" w:rsidRPr="009F2814">
        <w:rPr>
          <w:rFonts w:ascii="Cambria" w:eastAsia="Malgun Gothic" w:hAnsi="Cambria" w:cs="Arial"/>
        </w:rPr>
        <w:t xml:space="preserve"> </w:t>
      </w:r>
      <w:r w:rsidR="006954EB">
        <w:rPr>
          <w:rFonts w:ascii="Cambria" w:eastAsia="Malgun Gothic" w:hAnsi="Cambria" w:cs="Arial"/>
          <w:color w:val="222222"/>
          <w:shd w:val="clear" w:color="auto" w:fill="FFFFFF"/>
        </w:rPr>
        <w:tab/>
      </w:r>
      <w:r w:rsidR="007D6205">
        <w:rPr>
          <w:rFonts w:ascii="Cambria" w:eastAsia="Malgun Gothic" w:hAnsi="Cambria" w:cs="Arial"/>
          <w:b/>
          <w:bCs/>
        </w:rPr>
        <w:t xml:space="preserve">Marrese, T. </w:t>
      </w:r>
      <w:r w:rsidR="007D6205">
        <w:rPr>
          <w:rFonts w:ascii="Cambria" w:eastAsia="Malgun Gothic" w:hAnsi="Cambria" w:cs="Arial"/>
        </w:rPr>
        <w:t>&amp; Handy, F. (</w:t>
      </w:r>
      <w:r w:rsidR="005971CC">
        <w:rPr>
          <w:rFonts w:ascii="Cambria" w:eastAsia="Malgun Gothic" w:hAnsi="Cambria" w:cs="Arial"/>
        </w:rPr>
        <w:t>1</w:t>
      </w:r>
      <w:r w:rsidR="005971CC" w:rsidRPr="005971CC">
        <w:rPr>
          <w:rFonts w:ascii="Cambria" w:eastAsia="Malgun Gothic" w:hAnsi="Cambria" w:cs="Arial"/>
          <w:vertAlign w:val="superscript"/>
        </w:rPr>
        <w:t>st</w:t>
      </w:r>
      <w:r w:rsidR="005971CC">
        <w:rPr>
          <w:rFonts w:ascii="Cambria" w:eastAsia="Malgun Gothic" w:hAnsi="Cambria" w:cs="Arial"/>
        </w:rPr>
        <w:t xml:space="preserve"> R&amp;R</w:t>
      </w:r>
      <w:r w:rsidR="007D6205">
        <w:rPr>
          <w:rFonts w:ascii="Cambria" w:eastAsia="Malgun Gothic" w:hAnsi="Cambria" w:cs="Arial"/>
        </w:rPr>
        <w:t>)</w:t>
      </w:r>
      <w:r w:rsidR="00AD23C8">
        <w:rPr>
          <w:rFonts w:ascii="Cambria" w:eastAsia="Malgun Gothic" w:hAnsi="Cambria" w:cs="Arial"/>
        </w:rPr>
        <w:t>.</w:t>
      </w:r>
      <w:r w:rsidR="007D6205">
        <w:rPr>
          <w:rFonts w:ascii="Cambria" w:eastAsia="Malgun Gothic" w:hAnsi="Cambria" w:cs="Arial"/>
        </w:rPr>
        <w:t xml:space="preserve"> </w:t>
      </w:r>
      <w:r w:rsidR="007D6205" w:rsidRPr="00934BEF">
        <w:rPr>
          <w:rFonts w:ascii="Cambria" w:eastAsia="Malgun Gothic" w:hAnsi="Cambria" w:cs="Arial"/>
        </w:rPr>
        <w:t xml:space="preserve">Beyond Donative Labor: A Replication Study on Nonprofit </w:t>
      </w:r>
      <w:r w:rsidR="007D6205">
        <w:rPr>
          <w:rFonts w:ascii="Cambria" w:eastAsia="Malgun Gothic" w:hAnsi="Cambria" w:cs="Arial"/>
        </w:rPr>
        <w:t>Wage</w:t>
      </w:r>
      <w:r w:rsidR="00C45269">
        <w:rPr>
          <w:rFonts w:ascii="Cambria" w:eastAsia="Malgun Gothic" w:hAnsi="Cambria" w:cs="Arial"/>
        </w:rPr>
        <w:t xml:space="preserve"> Differentials</w:t>
      </w:r>
      <w:r w:rsidR="007D6205" w:rsidRPr="00934BEF">
        <w:rPr>
          <w:rFonts w:ascii="Cambria" w:eastAsia="Malgun Gothic" w:hAnsi="Cambria" w:cs="Arial"/>
        </w:rPr>
        <w:t xml:space="preserve"> in the Hospital Industry</w:t>
      </w:r>
      <w:r w:rsidR="007D6205">
        <w:rPr>
          <w:rFonts w:ascii="Cambria" w:eastAsia="Malgun Gothic" w:hAnsi="Cambria" w:cs="Arial"/>
        </w:rPr>
        <w:t xml:space="preserve">. </w:t>
      </w:r>
      <w:proofErr w:type="spellStart"/>
      <w:r w:rsidR="007D6205">
        <w:rPr>
          <w:rFonts w:ascii="Cambria" w:eastAsia="Malgun Gothic" w:hAnsi="Cambria" w:cs="Arial"/>
          <w:i/>
          <w:iCs/>
        </w:rPr>
        <w:t>Voluntas</w:t>
      </w:r>
      <w:proofErr w:type="spellEnd"/>
      <w:r w:rsidR="002C36CC">
        <w:rPr>
          <w:rFonts w:ascii="Cambria" w:eastAsia="Malgun Gothic" w:hAnsi="Cambria" w:cs="Arial"/>
          <w:i/>
          <w:iCs/>
        </w:rPr>
        <w:t>.</w:t>
      </w:r>
      <w:r w:rsidR="007D6205">
        <w:rPr>
          <w:rFonts w:ascii="Cambria" w:eastAsia="Malgun Gothic" w:hAnsi="Cambria" w:cs="Arial"/>
        </w:rPr>
        <w:t xml:space="preserve"> </w:t>
      </w:r>
    </w:p>
    <w:p w14:paraId="6020DFA2" w14:textId="115B9F8A" w:rsidR="00D02FF5" w:rsidRDefault="00D02FF5" w:rsidP="00715188">
      <w:pPr>
        <w:tabs>
          <w:tab w:val="left" w:pos="126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</w:p>
    <w:p w14:paraId="4C1DB084" w14:textId="77777777" w:rsidR="008B7E63" w:rsidRDefault="00D02FF5" w:rsidP="008B7E63">
      <w:pPr>
        <w:tabs>
          <w:tab w:val="left" w:pos="1260"/>
          <w:tab w:val="right" w:pos="9360"/>
        </w:tabs>
        <w:spacing w:after="0" w:line="240" w:lineRule="auto"/>
        <w:ind w:left="1260"/>
        <w:rPr>
          <w:rFonts w:ascii="Cambria" w:eastAsia="Malgun Gothic" w:hAnsi="Cambria" w:cs="Arial"/>
          <w:b/>
          <w:bCs/>
        </w:rPr>
      </w:pPr>
      <w:r>
        <w:rPr>
          <w:rFonts w:ascii="Cambria" w:eastAsia="Malgun Gothic" w:hAnsi="Cambria" w:cs="Arial"/>
          <w:b/>
          <w:bCs/>
        </w:rPr>
        <w:t xml:space="preserve">Marrese, T. </w:t>
      </w:r>
      <w:r>
        <w:rPr>
          <w:rFonts w:ascii="Cambria" w:eastAsia="Malgun Gothic" w:hAnsi="Cambria" w:cs="Arial"/>
        </w:rPr>
        <w:t>&amp;</w:t>
      </w:r>
      <w:r>
        <w:rPr>
          <w:rFonts w:ascii="Cambria" w:eastAsia="Malgun Gothic" w:hAnsi="Cambria" w:cs="Arial"/>
          <w:b/>
          <w:bCs/>
        </w:rPr>
        <w:t xml:space="preserve"> </w:t>
      </w:r>
      <w:r>
        <w:rPr>
          <w:rFonts w:ascii="Cambria" w:eastAsia="Malgun Gothic" w:hAnsi="Cambria" w:cs="Arial"/>
        </w:rPr>
        <w:t>Lecy, J. (</w:t>
      </w:r>
      <w:r w:rsidR="00AE74A4">
        <w:rPr>
          <w:rFonts w:ascii="Cambria" w:eastAsia="Malgun Gothic" w:hAnsi="Cambria" w:cs="Arial"/>
        </w:rPr>
        <w:t>1</w:t>
      </w:r>
      <w:r w:rsidR="00AE74A4" w:rsidRPr="00AE74A4">
        <w:rPr>
          <w:rFonts w:ascii="Cambria" w:eastAsia="Malgun Gothic" w:hAnsi="Cambria" w:cs="Arial"/>
          <w:vertAlign w:val="superscript"/>
        </w:rPr>
        <w:t>st</w:t>
      </w:r>
      <w:r w:rsidR="00AE74A4">
        <w:rPr>
          <w:rFonts w:ascii="Cambria" w:eastAsia="Malgun Gothic" w:hAnsi="Cambria" w:cs="Arial"/>
        </w:rPr>
        <w:t xml:space="preserve"> R&amp;R</w:t>
      </w:r>
      <w:r>
        <w:rPr>
          <w:rFonts w:ascii="Cambria" w:eastAsia="Malgun Gothic" w:hAnsi="Cambria" w:cs="Arial"/>
        </w:rPr>
        <w:t>)</w:t>
      </w:r>
      <w:r w:rsidR="006B2F4A">
        <w:rPr>
          <w:rFonts w:ascii="Cambria" w:eastAsia="Malgun Gothic" w:hAnsi="Cambria" w:cs="Arial"/>
        </w:rPr>
        <w:t>.</w:t>
      </w:r>
      <w:r>
        <w:rPr>
          <w:rFonts w:ascii="Cambria" w:eastAsia="Malgun Gothic" w:hAnsi="Cambria" w:cs="Arial"/>
        </w:rPr>
        <w:t xml:space="preserve"> Precarious Purpose: Gender, Leadership, and the Glass Cliff in the Nonprofit Sector. </w:t>
      </w:r>
      <w:r>
        <w:rPr>
          <w:rFonts w:ascii="Cambria" w:eastAsia="Malgun Gothic" w:hAnsi="Cambria" w:cs="Arial"/>
          <w:i/>
          <w:iCs/>
        </w:rPr>
        <w:t>Nonprofit and Voluntary Sector Quarterly</w:t>
      </w:r>
      <w:r w:rsidR="0000610F">
        <w:rPr>
          <w:rFonts w:ascii="Cambria" w:eastAsia="Malgun Gothic" w:hAnsi="Cambria" w:cs="Arial"/>
          <w:i/>
          <w:iCs/>
        </w:rPr>
        <w:t>.</w:t>
      </w:r>
    </w:p>
    <w:p w14:paraId="4A4AE004" w14:textId="77777777" w:rsidR="008B7E63" w:rsidRDefault="008B7E63" w:rsidP="008B7E63">
      <w:pPr>
        <w:tabs>
          <w:tab w:val="left" w:pos="1260"/>
          <w:tab w:val="right" w:pos="9360"/>
        </w:tabs>
        <w:spacing w:after="0" w:line="240" w:lineRule="auto"/>
        <w:ind w:left="1260"/>
        <w:rPr>
          <w:rFonts w:ascii="Cambria" w:eastAsia="Malgun Gothic" w:hAnsi="Cambria" w:cs="Arial"/>
          <w:b/>
          <w:bCs/>
        </w:rPr>
      </w:pPr>
    </w:p>
    <w:p w14:paraId="4805FA0F" w14:textId="2A098548" w:rsidR="00403168" w:rsidRPr="008B7E63" w:rsidRDefault="00403168" w:rsidP="008B7E63">
      <w:pPr>
        <w:tabs>
          <w:tab w:val="right" w:pos="9360"/>
        </w:tabs>
        <w:spacing w:after="0" w:line="240" w:lineRule="auto"/>
        <w:rPr>
          <w:rFonts w:ascii="Cambria" w:eastAsia="Malgun Gothic" w:hAnsi="Cambria" w:cs="Arial"/>
          <w:i/>
          <w:iCs/>
        </w:rPr>
      </w:pPr>
      <w:r w:rsidRPr="00A325D2">
        <w:rPr>
          <w:rFonts w:ascii="Cambria" w:eastAsia="Malgun Gothic" w:hAnsi="Cambria" w:cs="Arial"/>
          <w:b/>
          <w:bCs/>
        </w:rPr>
        <w:t>Journal Articles in Preparation</w:t>
      </w:r>
    </w:p>
    <w:p w14:paraId="0A9B55EF" w14:textId="77777777" w:rsidR="001E7032" w:rsidRPr="001E7032" w:rsidRDefault="001E7032" w:rsidP="00150514">
      <w:pP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  <w:bCs/>
          <w:sz w:val="12"/>
          <w:szCs w:val="12"/>
        </w:rPr>
      </w:pPr>
    </w:p>
    <w:p w14:paraId="40B73663" w14:textId="525FC803" w:rsidR="008B7E63" w:rsidRPr="008B7E63" w:rsidRDefault="00403168" w:rsidP="008B7E63">
      <w:pPr>
        <w:tabs>
          <w:tab w:val="left" w:pos="126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202</w:t>
      </w:r>
      <w:r w:rsidR="007D6205">
        <w:rPr>
          <w:rFonts w:ascii="Cambria" w:eastAsia="Malgun Gothic" w:hAnsi="Cambria" w:cs="Arial"/>
        </w:rPr>
        <w:t>6</w:t>
      </w:r>
      <w:r w:rsidRPr="00A325D2">
        <w:rPr>
          <w:rFonts w:ascii="Cambria" w:eastAsia="Malgun Gothic" w:hAnsi="Cambria" w:cs="Arial"/>
        </w:rPr>
        <w:tab/>
      </w:r>
      <w:r w:rsidR="008B7E63">
        <w:rPr>
          <w:rFonts w:ascii="Cambria" w:eastAsia="Malgun Gothic" w:hAnsi="Cambria" w:cs="Arial"/>
          <w:b/>
          <w:bCs/>
        </w:rPr>
        <w:t>Marrese, T.</w:t>
      </w:r>
      <w:r w:rsidR="008B7E63">
        <w:rPr>
          <w:rFonts w:ascii="Cambria" w:eastAsia="Malgun Gothic" w:hAnsi="Cambria" w:cs="Arial"/>
        </w:rPr>
        <w:t xml:space="preserve"> </w:t>
      </w:r>
      <w:r w:rsidR="008B7E63" w:rsidRPr="00090AFF">
        <w:rPr>
          <w:rFonts w:ascii="Cambria" w:eastAsia="Malgun Gothic" w:hAnsi="Cambria" w:cs="Arial"/>
        </w:rPr>
        <w:t>Changing Jobs, Changing Communities: Public and Nonprofit Employment Transitions and Their Relationship to Prosocial Behaviors</w:t>
      </w:r>
      <w:r w:rsidR="008B7E63">
        <w:rPr>
          <w:rFonts w:ascii="Cambria" w:eastAsia="Malgun Gothic" w:hAnsi="Cambria" w:cs="Arial"/>
        </w:rPr>
        <w:t>.</w:t>
      </w:r>
      <w:r w:rsidR="008B7E63">
        <w:rPr>
          <w:rFonts w:ascii="Cambria" w:eastAsia="Malgun Gothic" w:hAnsi="Cambria" w:cs="Arial"/>
        </w:rPr>
        <w:t xml:space="preserve"> (Considering submission to</w:t>
      </w:r>
      <w:r w:rsidR="008B7E63" w:rsidRPr="00090AFF">
        <w:rPr>
          <w:rFonts w:ascii="Cambria" w:eastAsia="Malgun Gothic" w:hAnsi="Cambria" w:cs="Arial"/>
        </w:rPr>
        <w:t xml:space="preserve"> </w:t>
      </w:r>
      <w:r w:rsidR="008B7E63">
        <w:rPr>
          <w:rFonts w:ascii="Cambria" w:eastAsia="Malgun Gothic" w:hAnsi="Cambria" w:cs="Arial"/>
          <w:i/>
          <w:iCs/>
        </w:rPr>
        <w:t xml:space="preserve">Public Administration </w:t>
      </w:r>
      <w:r w:rsidR="008B7E63">
        <w:rPr>
          <w:rFonts w:ascii="Cambria" w:eastAsia="Malgun Gothic" w:hAnsi="Cambria" w:cs="Arial"/>
          <w:i/>
          <w:iCs/>
        </w:rPr>
        <w:t>Review</w:t>
      </w:r>
      <w:r w:rsidR="008B7E63" w:rsidRPr="008B7E63">
        <w:rPr>
          <w:rFonts w:ascii="Cambria" w:eastAsia="Malgun Gothic" w:hAnsi="Cambria" w:cs="Arial"/>
        </w:rPr>
        <w:t>)</w:t>
      </w:r>
      <w:r w:rsidR="008B7E63">
        <w:rPr>
          <w:rFonts w:ascii="Cambria" w:eastAsia="Malgun Gothic" w:hAnsi="Cambria" w:cs="Arial"/>
        </w:rPr>
        <w:t>.</w:t>
      </w:r>
    </w:p>
    <w:p w14:paraId="65747B9E" w14:textId="77777777" w:rsidR="008B7E63" w:rsidRDefault="008B7E63" w:rsidP="00090AFF">
      <w:pPr>
        <w:tabs>
          <w:tab w:val="left" w:pos="126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</w:p>
    <w:p w14:paraId="606A558E" w14:textId="568476E7" w:rsidR="005971CC" w:rsidRPr="00090AFF" w:rsidRDefault="008B7E63" w:rsidP="00090AFF">
      <w:pPr>
        <w:tabs>
          <w:tab w:val="left" w:pos="126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  <w:b/>
          <w:bCs/>
        </w:rPr>
      </w:pPr>
      <w:r>
        <w:rPr>
          <w:rFonts w:ascii="Cambria" w:eastAsia="Malgun Gothic" w:hAnsi="Cambria" w:cs="Arial"/>
        </w:rPr>
        <w:lastRenderedPageBreak/>
        <w:tab/>
      </w:r>
      <w:r w:rsidR="005971CC">
        <w:rPr>
          <w:rFonts w:ascii="Cambria" w:eastAsia="Malgun Gothic" w:hAnsi="Cambria" w:cs="Arial"/>
        </w:rPr>
        <w:t xml:space="preserve">Choi, J., </w:t>
      </w:r>
      <w:r w:rsidR="005971CC" w:rsidRPr="00C90A06">
        <w:rPr>
          <w:rFonts w:ascii="Cambria" w:eastAsia="Malgun Gothic" w:hAnsi="Cambria" w:cs="Arial"/>
          <w:b/>
          <w:bCs/>
        </w:rPr>
        <w:t>Marrese, T</w:t>
      </w:r>
      <w:r w:rsidR="005971CC">
        <w:rPr>
          <w:rFonts w:ascii="Cambria" w:eastAsia="Malgun Gothic" w:hAnsi="Cambria" w:cs="Arial"/>
        </w:rPr>
        <w:t xml:space="preserve">. &amp; Wu V. C. S. </w:t>
      </w:r>
      <w:r w:rsidR="005971CC" w:rsidRPr="00C90A06">
        <w:rPr>
          <w:rFonts w:ascii="Cambria" w:eastAsia="Malgun Gothic" w:hAnsi="Cambria" w:cs="Arial"/>
        </w:rPr>
        <w:t>The Empathetic Bot: Can AI Enhance Citizen Satisfaction in Citizen-State Interactions?</w:t>
      </w:r>
      <w:r w:rsidR="005971CC">
        <w:rPr>
          <w:rFonts w:ascii="Cambria" w:eastAsia="Malgun Gothic" w:hAnsi="Cambria" w:cs="Arial"/>
        </w:rPr>
        <w:t xml:space="preserve"> (Considering submission to </w:t>
      </w:r>
      <w:r w:rsidR="005971CC">
        <w:rPr>
          <w:rFonts w:ascii="Cambria" w:eastAsia="Malgun Gothic" w:hAnsi="Cambria" w:cs="Arial"/>
          <w:i/>
          <w:iCs/>
        </w:rPr>
        <w:t>R</w:t>
      </w:r>
      <w:r w:rsidR="006F2C25">
        <w:rPr>
          <w:rFonts w:ascii="Cambria" w:eastAsia="Malgun Gothic" w:hAnsi="Cambria" w:cs="Arial"/>
          <w:i/>
          <w:iCs/>
        </w:rPr>
        <w:t xml:space="preserve">eview </w:t>
      </w:r>
      <w:r w:rsidR="00715188">
        <w:rPr>
          <w:rFonts w:ascii="Cambria" w:eastAsia="Malgun Gothic" w:hAnsi="Cambria" w:cs="Arial"/>
          <w:i/>
          <w:iCs/>
        </w:rPr>
        <w:t>o</w:t>
      </w:r>
      <w:r w:rsidR="006F2C25">
        <w:rPr>
          <w:rFonts w:ascii="Cambria" w:eastAsia="Malgun Gothic" w:hAnsi="Cambria" w:cs="Arial"/>
          <w:i/>
          <w:iCs/>
        </w:rPr>
        <w:t xml:space="preserve">f </w:t>
      </w:r>
      <w:r w:rsidR="005971CC">
        <w:rPr>
          <w:rFonts w:ascii="Cambria" w:eastAsia="Malgun Gothic" w:hAnsi="Cambria" w:cs="Arial"/>
          <w:i/>
          <w:iCs/>
        </w:rPr>
        <w:t>P</w:t>
      </w:r>
      <w:r w:rsidR="006F2C25">
        <w:rPr>
          <w:rFonts w:ascii="Cambria" w:eastAsia="Malgun Gothic" w:hAnsi="Cambria" w:cs="Arial"/>
          <w:i/>
          <w:iCs/>
        </w:rPr>
        <w:t xml:space="preserve">ublic </w:t>
      </w:r>
      <w:r w:rsidR="005971CC">
        <w:rPr>
          <w:rFonts w:ascii="Cambria" w:eastAsia="Malgun Gothic" w:hAnsi="Cambria" w:cs="Arial"/>
          <w:i/>
          <w:iCs/>
        </w:rPr>
        <w:t>P</w:t>
      </w:r>
      <w:r w:rsidR="006F2C25">
        <w:rPr>
          <w:rFonts w:ascii="Cambria" w:eastAsia="Malgun Gothic" w:hAnsi="Cambria" w:cs="Arial"/>
          <w:i/>
          <w:iCs/>
        </w:rPr>
        <w:t xml:space="preserve">ersonnel </w:t>
      </w:r>
      <w:r w:rsidR="005971CC">
        <w:rPr>
          <w:rFonts w:ascii="Cambria" w:eastAsia="Malgun Gothic" w:hAnsi="Cambria" w:cs="Arial"/>
          <w:i/>
          <w:iCs/>
        </w:rPr>
        <w:t>A</w:t>
      </w:r>
      <w:r w:rsidR="006F2C25">
        <w:rPr>
          <w:rFonts w:ascii="Cambria" w:eastAsia="Malgun Gothic" w:hAnsi="Cambria" w:cs="Arial"/>
          <w:i/>
          <w:iCs/>
        </w:rPr>
        <w:t>dministration</w:t>
      </w:r>
      <w:r w:rsidR="005971CC">
        <w:rPr>
          <w:rFonts w:ascii="Cambria" w:eastAsia="Malgun Gothic" w:hAnsi="Cambria" w:cs="Arial"/>
        </w:rPr>
        <w:t>)</w:t>
      </w:r>
      <w:r w:rsidR="006F2C25">
        <w:rPr>
          <w:rFonts w:ascii="Cambria" w:eastAsia="Malgun Gothic" w:hAnsi="Cambria" w:cs="Arial"/>
        </w:rPr>
        <w:t>.</w:t>
      </w:r>
    </w:p>
    <w:p w14:paraId="11D4385D" w14:textId="519212A8" w:rsidR="00FF20CA" w:rsidRDefault="00FF20CA" w:rsidP="00715188">
      <w:pPr>
        <w:tabs>
          <w:tab w:val="left" w:pos="1260"/>
          <w:tab w:val="right" w:pos="9360"/>
        </w:tabs>
        <w:spacing w:after="0" w:line="240" w:lineRule="auto"/>
        <w:rPr>
          <w:rFonts w:ascii="Cambria" w:eastAsia="Malgun Gothic" w:hAnsi="Cambria" w:cs="Arial"/>
          <w:b/>
          <w:bCs/>
        </w:rPr>
      </w:pPr>
    </w:p>
    <w:p w14:paraId="547D930F" w14:textId="1582EFA6" w:rsidR="00CD18EA" w:rsidRDefault="00FF20CA" w:rsidP="00CD18EA">
      <w:pPr>
        <w:tabs>
          <w:tab w:val="left" w:pos="126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  <w:b/>
          <w:bCs/>
        </w:rPr>
        <w:tab/>
      </w:r>
      <w:r w:rsidR="00CD18EA">
        <w:rPr>
          <w:rFonts w:ascii="Cambria" w:eastAsia="Malgun Gothic" w:hAnsi="Cambria" w:cs="Arial"/>
          <w:b/>
          <w:bCs/>
        </w:rPr>
        <w:t>Marrese, T.</w:t>
      </w:r>
      <w:r w:rsidR="00CD18EA">
        <w:rPr>
          <w:rFonts w:ascii="Cambria" w:eastAsia="Malgun Gothic" w:hAnsi="Cambria" w:cs="Arial"/>
        </w:rPr>
        <w:t xml:space="preserve"> &amp; Piatak, J. </w:t>
      </w:r>
      <w:r w:rsidR="00CD18EA" w:rsidRPr="00CD18EA">
        <w:rPr>
          <w:rFonts w:ascii="Cambria" w:eastAsia="Malgun Gothic" w:hAnsi="Cambria" w:cs="Arial"/>
        </w:rPr>
        <w:t>The Meaning of Work: People's Perceptions of Pay and Attraction Across Sectors</w:t>
      </w:r>
      <w:r w:rsidR="00CD18EA">
        <w:rPr>
          <w:rFonts w:ascii="Cambria" w:eastAsia="Malgun Gothic" w:hAnsi="Cambria" w:cs="Arial"/>
        </w:rPr>
        <w:t xml:space="preserve">. (Considering submission to </w:t>
      </w:r>
      <w:r w:rsidR="00CD18EA" w:rsidRPr="004473F4">
        <w:rPr>
          <w:rFonts w:ascii="Cambria" w:eastAsia="Malgun Gothic" w:hAnsi="Cambria" w:cs="Arial"/>
          <w:i/>
          <w:iCs/>
        </w:rPr>
        <w:t>Public Administration Review</w:t>
      </w:r>
      <w:r w:rsidR="00CD18EA">
        <w:rPr>
          <w:rFonts w:ascii="Cambria" w:eastAsia="Malgun Gothic" w:hAnsi="Cambria" w:cs="Arial"/>
        </w:rPr>
        <w:t>).</w:t>
      </w:r>
    </w:p>
    <w:p w14:paraId="26A62A5D" w14:textId="77777777" w:rsidR="00FE2AD4" w:rsidRPr="00A05EC4" w:rsidRDefault="00FE2AD4" w:rsidP="00A05EC4">
      <w:pPr>
        <w:tabs>
          <w:tab w:val="left" w:pos="126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</w:p>
    <w:p w14:paraId="26576286" w14:textId="53068569" w:rsidR="00403168" w:rsidRDefault="00403168" w:rsidP="00403168">
      <w:pP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  <w:bCs/>
        </w:rPr>
      </w:pPr>
      <w:r w:rsidRPr="00A325D2">
        <w:rPr>
          <w:rFonts w:ascii="Cambria" w:eastAsia="Malgun Gothic" w:hAnsi="Cambria" w:cs="Arial"/>
          <w:b/>
          <w:bCs/>
        </w:rPr>
        <w:t xml:space="preserve">Professional Publications, Research Reports, and Other </w:t>
      </w:r>
      <w:r w:rsidR="00FD58E9">
        <w:rPr>
          <w:rFonts w:ascii="Cambria" w:eastAsia="Malgun Gothic" w:hAnsi="Cambria" w:cs="Arial"/>
          <w:b/>
          <w:bCs/>
        </w:rPr>
        <w:t>Media</w:t>
      </w:r>
    </w:p>
    <w:p w14:paraId="2101443A" w14:textId="77777777" w:rsidR="001E7032" w:rsidRPr="001E7032" w:rsidRDefault="001E7032" w:rsidP="00403168">
      <w:pP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  <w:bCs/>
          <w:sz w:val="12"/>
          <w:szCs w:val="12"/>
        </w:rPr>
      </w:pPr>
    </w:p>
    <w:p w14:paraId="28B7AEFA" w14:textId="30FAF7DC" w:rsidR="009A589D" w:rsidRDefault="00E31A72" w:rsidP="000C2BB6">
      <w:pPr>
        <w:tabs>
          <w:tab w:val="left" w:pos="126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  <w:i/>
          <w:iCs/>
        </w:rPr>
      </w:pPr>
      <w:r>
        <w:rPr>
          <w:rFonts w:ascii="Cambria" w:eastAsia="Malgun Gothic" w:hAnsi="Cambria" w:cs="Arial"/>
        </w:rPr>
        <w:t>202</w:t>
      </w:r>
      <w:r w:rsidR="00B83CFE">
        <w:rPr>
          <w:rFonts w:ascii="Cambria" w:eastAsia="Malgun Gothic" w:hAnsi="Cambria" w:cs="Arial"/>
        </w:rPr>
        <w:t>6</w:t>
      </w:r>
      <w:r>
        <w:rPr>
          <w:rFonts w:ascii="Cambria" w:eastAsia="Malgun Gothic" w:hAnsi="Cambria" w:cs="Arial"/>
        </w:rPr>
        <w:tab/>
      </w:r>
      <w:r w:rsidR="009A589D">
        <w:rPr>
          <w:rFonts w:ascii="Cambria" w:eastAsia="Malgun Gothic" w:hAnsi="Cambria" w:cs="Arial"/>
          <w:b/>
          <w:bCs/>
        </w:rPr>
        <w:t>Marres</w:t>
      </w:r>
      <w:r w:rsidR="008B7E63">
        <w:rPr>
          <w:rFonts w:ascii="Cambria" w:eastAsia="Malgun Gothic" w:hAnsi="Cambria" w:cs="Arial"/>
          <w:b/>
          <w:bCs/>
        </w:rPr>
        <w:t>e</w:t>
      </w:r>
      <w:r w:rsidR="009A589D">
        <w:rPr>
          <w:rFonts w:ascii="Cambria" w:eastAsia="Malgun Gothic" w:hAnsi="Cambria" w:cs="Arial"/>
          <w:b/>
          <w:bCs/>
        </w:rPr>
        <w:t xml:space="preserve">, T. </w:t>
      </w:r>
      <w:r w:rsidR="009A589D">
        <w:rPr>
          <w:rFonts w:ascii="Cambria" w:eastAsia="Malgun Gothic" w:hAnsi="Cambria" w:cs="Arial"/>
        </w:rPr>
        <w:t xml:space="preserve">(Forthcoming). Human Resource Management in Social Enterprises. In </w:t>
      </w:r>
      <w:r w:rsidR="009A589D">
        <w:rPr>
          <w:rFonts w:ascii="Cambria" w:eastAsia="Malgun Gothic" w:hAnsi="Cambria" w:cs="Arial"/>
          <w:i/>
          <w:iCs/>
        </w:rPr>
        <w:t>Encyclopedia of Social Enterprise.</w:t>
      </w:r>
    </w:p>
    <w:p w14:paraId="58DE3FDE" w14:textId="77777777" w:rsidR="009A589D" w:rsidRDefault="009A589D" w:rsidP="000C2BB6">
      <w:pPr>
        <w:tabs>
          <w:tab w:val="left" w:pos="126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  <w:b/>
          <w:bCs/>
        </w:rPr>
      </w:pPr>
    </w:p>
    <w:p w14:paraId="3FB8235B" w14:textId="5BCE927D" w:rsidR="009A589D" w:rsidRPr="00FD58E9" w:rsidRDefault="009A589D" w:rsidP="0054730D">
      <w:pPr>
        <w:tabs>
          <w:tab w:val="left" w:pos="126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  <w:b/>
          <w:bCs/>
        </w:rPr>
        <w:tab/>
      </w:r>
      <w:r w:rsidR="00FD58E9">
        <w:rPr>
          <w:rFonts w:ascii="Cambria" w:eastAsia="Malgun Gothic" w:hAnsi="Cambria" w:cs="Arial"/>
          <w:b/>
          <w:bCs/>
        </w:rPr>
        <w:t xml:space="preserve">Marrese, T. </w:t>
      </w:r>
      <w:r w:rsidR="00FD58E9">
        <w:rPr>
          <w:rFonts w:ascii="Cambria" w:eastAsia="Malgun Gothic" w:hAnsi="Cambria" w:cs="Arial"/>
        </w:rPr>
        <w:t>(</w:t>
      </w:r>
      <w:r>
        <w:rPr>
          <w:rFonts w:ascii="Cambria" w:eastAsia="Malgun Gothic" w:hAnsi="Cambria" w:cs="Arial"/>
        </w:rPr>
        <w:t>2026</w:t>
      </w:r>
      <w:r w:rsidR="0054730D">
        <w:rPr>
          <w:rFonts w:ascii="Cambria" w:eastAsia="Malgun Gothic" w:hAnsi="Cambria" w:cs="Arial"/>
        </w:rPr>
        <w:t>, May 9</w:t>
      </w:r>
      <w:r w:rsidR="00FD58E9">
        <w:rPr>
          <w:rFonts w:ascii="Cambria" w:eastAsia="Malgun Gothic" w:hAnsi="Cambria" w:cs="Arial"/>
        </w:rPr>
        <w:t xml:space="preserve">). </w:t>
      </w:r>
      <w:r w:rsidR="00FD58E9">
        <w:rPr>
          <w:rFonts w:ascii="Cambria" w:eastAsia="Malgun Gothic" w:hAnsi="Cambria" w:cs="Arial"/>
          <w:i/>
          <w:iCs/>
        </w:rPr>
        <w:t xml:space="preserve">A Brief Introduction to Nonprofit Data </w:t>
      </w:r>
      <w:r w:rsidR="00FD58E9">
        <w:rPr>
          <w:rFonts w:ascii="Cambria" w:eastAsia="Malgun Gothic" w:hAnsi="Cambria" w:cs="Arial"/>
        </w:rPr>
        <w:t>[Video], with the Center for Nonprofit Leadership and Development of Rutgers School of Public Affairs and Administration. YouTube</w:t>
      </w:r>
      <w:r w:rsidR="009915FC">
        <w:rPr>
          <w:rFonts w:ascii="Cambria" w:eastAsia="Malgun Gothic" w:hAnsi="Cambria" w:cs="Arial"/>
        </w:rPr>
        <w:t>.</w:t>
      </w:r>
      <w:r>
        <w:rPr>
          <w:rFonts w:ascii="Cambria" w:eastAsia="Malgun Gothic" w:hAnsi="Cambria" w:cs="Arial"/>
        </w:rPr>
        <w:t xml:space="preserve"> </w:t>
      </w:r>
      <w:hyperlink r:id="rId17" w:history="1">
        <w:r w:rsidRPr="009A589D">
          <w:rPr>
            <w:rFonts w:ascii="Cambria" w:hAnsi="Cambria"/>
            <w:color w:val="0000FF"/>
            <w:u w:val="single"/>
          </w:rPr>
          <w:t>https://www.youtube.com/watch?v=dYVeReP53hs</w:t>
        </w:r>
      </w:hyperlink>
    </w:p>
    <w:p w14:paraId="2B1F55E0" w14:textId="1E1CF424" w:rsidR="00E31A72" w:rsidRDefault="00E31A72" w:rsidP="009A589D">
      <w:pPr>
        <w:tabs>
          <w:tab w:val="left" w:pos="126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</w:p>
    <w:p w14:paraId="1247CBAF" w14:textId="26496CBE" w:rsidR="00403168" w:rsidRDefault="00403168" w:rsidP="000C2BB6">
      <w:pPr>
        <w:tabs>
          <w:tab w:val="left" w:pos="1260"/>
          <w:tab w:val="right" w:pos="9360"/>
        </w:tabs>
        <w:spacing w:after="0" w:line="240" w:lineRule="auto"/>
        <w:ind w:left="1260" w:hanging="1260"/>
      </w:pPr>
      <w:r w:rsidRPr="00A325D2">
        <w:rPr>
          <w:rFonts w:ascii="Cambria" w:eastAsia="Malgun Gothic" w:hAnsi="Cambria" w:cs="Arial"/>
        </w:rPr>
        <w:t>2023</w:t>
      </w:r>
      <w:r w:rsidRPr="00A325D2">
        <w:rPr>
          <w:rFonts w:ascii="Cambria" w:eastAsia="Malgun Gothic" w:hAnsi="Cambria" w:cs="Arial"/>
        </w:rPr>
        <w:tab/>
      </w:r>
      <w:r w:rsidRPr="00A325D2">
        <w:rPr>
          <w:rFonts w:ascii="Cambria" w:eastAsia="Malgun Gothic" w:hAnsi="Cambria" w:cs="Arial"/>
          <w:b/>
          <w:bCs/>
        </w:rPr>
        <w:t>Marrese, T</w:t>
      </w:r>
      <w:r w:rsidRPr="00A325D2">
        <w:rPr>
          <w:rFonts w:ascii="Cambria" w:eastAsia="Malgun Gothic" w:hAnsi="Cambria" w:cs="Arial"/>
        </w:rPr>
        <w:t xml:space="preserve">. (2023). Book Review: The </w:t>
      </w:r>
      <w:proofErr w:type="spellStart"/>
      <w:r w:rsidRPr="00A325D2">
        <w:rPr>
          <w:rFonts w:ascii="Cambria" w:eastAsia="Malgun Gothic" w:hAnsi="Cambria" w:cs="Arial"/>
        </w:rPr>
        <w:t>Intersector</w:t>
      </w:r>
      <w:proofErr w:type="spellEnd"/>
      <w:r w:rsidRPr="00A325D2">
        <w:rPr>
          <w:rFonts w:ascii="Cambria" w:eastAsia="Malgun Gothic" w:hAnsi="Cambria" w:cs="Arial"/>
        </w:rPr>
        <w:t xml:space="preserve">: How the public, nonprofit, and private sectors can address America's challenges, by </w:t>
      </w:r>
      <w:proofErr w:type="spellStart"/>
      <w:r w:rsidRPr="00A325D2">
        <w:rPr>
          <w:rFonts w:ascii="Cambria" w:eastAsia="Malgun Gothic" w:hAnsi="Cambria" w:cs="Arial"/>
        </w:rPr>
        <w:t>Gitterman</w:t>
      </w:r>
      <w:proofErr w:type="spellEnd"/>
      <w:r w:rsidRPr="00A325D2">
        <w:rPr>
          <w:rFonts w:ascii="Cambria" w:eastAsia="Malgun Gothic" w:hAnsi="Cambria" w:cs="Arial"/>
        </w:rPr>
        <w:t xml:space="preserve">, DP &amp; Britto, N. (Eds). </w:t>
      </w:r>
      <w:r w:rsidRPr="00A325D2">
        <w:rPr>
          <w:rFonts w:ascii="Cambria" w:eastAsia="Malgun Gothic" w:hAnsi="Cambria" w:cs="Arial"/>
          <w:i/>
          <w:iCs/>
        </w:rPr>
        <w:t>Nonprofit and Voluntary Sector Quarterly, 52</w:t>
      </w:r>
      <w:r w:rsidRPr="00A325D2">
        <w:rPr>
          <w:rFonts w:ascii="Cambria" w:eastAsia="Malgun Gothic" w:hAnsi="Cambria" w:cs="Arial"/>
        </w:rPr>
        <w:t xml:space="preserve">(4), 1134-1137. </w:t>
      </w:r>
      <w:hyperlink r:id="rId18" w:history="1">
        <w:r w:rsidRPr="00A325D2">
          <w:rPr>
            <w:rFonts w:ascii="Cambria" w:eastAsia="Malgun Gothic" w:hAnsi="Cambria" w:cs="Arial"/>
            <w:color w:val="0000FF"/>
            <w:u w:val="single"/>
          </w:rPr>
          <w:t>https://doi.org/10.1177/08997640231158587</w:t>
        </w:r>
      </w:hyperlink>
    </w:p>
    <w:p w14:paraId="30B1EDAF" w14:textId="77777777" w:rsidR="001C19F1" w:rsidRPr="00A325D2" w:rsidRDefault="001C19F1" w:rsidP="000C2BB6">
      <w:pPr>
        <w:tabs>
          <w:tab w:val="left" w:pos="126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</w:p>
    <w:p w14:paraId="347D508D" w14:textId="48A326EF" w:rsidR="00403168" w:rsidRDefault="00403168" w:rsidP="001E7032">
      <w:pPr>
        <w:tabs>
          <w:tab w:val="left" w:pos="1260"/>
          <w:tab w:val="right" w:pos="9360"/>
        </w:tabs>
        <w:spacing w:after="0" w:line="240" w:lineRule="auto"/>
        <w:ind w:left="1260" w:hanging="1260"/>
      </w:pPr>
      <w:r w:rsidRPr="00A325D2">
        <w:rPr>
          <w:rFonts w:ascii="Cambria" w:eastAsia="Malgun Gothic" w:hAnsi="Cambria" w:cs="Arial"/>
        </w:rPr>
        <w:t>2022</w:t>
      </w:r>
      <w:r w:rsidRPr="00A325D2">
        <w:rPr>
          <w:rFonts w:ascii="Cambria" w:eastAsia="Malgun Gothic" w:hAnsi="Cambria" w:cs="Arial"/>
        </w:rPr>
        <w:tab/>
        <w:t xml:space="preserve">Cnaan, R. A., Handy, F., </w:t>
      </w:r>
      <w:r w:rsidRPr="00A325D2">
        <w:rPr>
          <w:rFonts w:ascii="Cambria" w:eastAsia="Malgun Gothic" w:hAnsi="Cambria" w:cs="Arial"/>
          <w:b/>
          <w:bCs/>
        </w:rPr>
        <w:t>Marrese, T.</w:t>
      </w:r>
      <w:r w:rsidRPr="00A325D2">
        <w:rPr>
          <w:rFonts w:ascii="Cambria" w:eastAsia="Malgun Gothic" w:hAnsi="Cambria" w:cs="Arial"/>
        </w:rPr>
        <w:t xml:space="preserve">, Choi, D., &amp; Ferris, A. (2022). Generosity trends and impacts: Before and during the COVID-10 pandemic in the USA. </w:t>
      </w:r>
      <w:r w:rsidRPr="00A325D2">
        <w:rPr>
          <w:rFonts w:ascii="Cambria" w:eastAsia="Malgun Gothic" w:hAnsi="Cambria" w:cs="Arial"/>
          <w:i/>
          <w:iCs/>
        </w:rPr>
        <w:t>Generosity Commission, Giving USA.</w:t>
      </w:r>
      <w:r w:rsidRPr="00A325D2">
        <w:rPr>
          <w:rFonts w:ascii="Cambria" w:eastAsia="Malgun Gothic" w:hAnsi="Cambria" w:cs="Arial"/>
        </w:rPr>
        <w:t xml:space="preserve"> </w:t>
      </w:r>
      <w:hyperlink r:id="rId19" w:history="1">
        <w:r w:rsidRPr="00A325D2">
          <w:rPr>
            <w:rFonts w:ascii="Cambria" w:eastAsia="Malgun Gothic" w:hAnsi="Cambria" w:cs="Arial"/>
            <w:i/>
            <w:iCs/>
            <w:color w:val="0000FF"/>
            <w:u w:val="single"/>
          </w:rPr>
          <w:t>https://sp2.upenn.edu/wp-content/uploads/2014/07/Generosity-Trends-and-Impacts.pdf</w:t>
        </w:r>
      </w:hyperlink>
    </w:p>
    <w:p w14:paraId="3506363B" w14:textId="77777777" w:rsidR="0020438F" w:rsidRPr="00AF3676" w:rsidRDefault="0020438F" w:rsidP="001E7032">
      <w:pPr>
        <w:tabs>
          <w:tab w:val="left" w:pos="126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</w:p>
    <w:p w14:paraId="4687F03D" w14:textId="61FBD80A" w:rsidR="00403168" w:rsidRPr="00A325D2" w:rsidRDefault="0027348C" w:rsidP="00403168">
      <w:pPr>
        <w:pBdr>
          <w:bottom w:val="single" w:sz="4" w:space="1" w:color="auto"/>
        </w:pBd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</w:rPr>
      </w:pPr>
      <w:r>
        <w:rPr>
          <w:rFonts w:ascii="Cambria" w:eastAsia="Malgun Gothic" w:hAnsi="Cambria" w:cs="Arial"/>
          <w:b/>
        </w:rPr>
        <w:t>RESEARCH AND TRAVEL</w:t>
      </w:r>
      <w:r w:rsidR="00403168" w:rsidRPr="00A325D2">
        <w:rPr>
          <w:rFonts w:ascii="Cambria" w:eastAsia="Malgun Gothic" w:hAnsi="Cambria" w:cs="Arial"/>
          <w:b/>
        </w:rPr>
        <w:t xml:space="preserve"> </w:t>
      </w:r>
      <w:r w:rsidRPr="00A325D2">
        <w:rPr>
          <w:rFonts w:ascii="Cambria" w:eastAsia="Malgun Gothic" w:hAnsi="Cambria" w:cs="Arial"/>
          <w:b/>
        </w:rPr>
        <w:t>SUPPORT</w:t>
      </w:r>
    </w:p>
    <w:p w14:paraId="681824C8" w14:textId="77777777" w:rsidR="00403168" w:rsidRPr="001E7032" w:rsidRDefault="00403168" w:rsidP="00403168">
      <w:pPr>
        <w:tabs>
          <w:tab w:val="left" w:pos="72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  <w:sz w:val="12"/>
          <w:szCs w:val="12"/>
        </w:rPr>
      </w:pPr>
    </w:p>
    <w:p w14:paraId="64DD1336" w14:textId="73A4D20F" w:rsidR="00AF3E2F" w:rsidRDefault="00AF3E2F" w:rsidP="00F31489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>2025</w:t>
      </w:r>
      <w:r>
        <w:rPr>
          <w:rFonts w:ascii="Cambria" w:eastAsia="Malgun Gothic" w:hAnsi="Cambria" w:cs="Arial"/>
        </w:rPr>
        <w:tab/>
        <w:t xml:space="preserve">Emerging Scholars Program, </w:t>
      </w:r>
      <w:r w:rsidRPr="00A325D2">
        <w:rPr>
          <w:rFonts w:ascii="Cambria" w:eastAsia="Malgun Gothic" w:hAnsi="Cambria" w:cs="Arial"/>
        </w:rPr>
        <w:t>Assoc. for Research on Nonprofit and Voluntary Action</w:t>
      </w:r>
      <w:r w:rsidR="00DC7DCF">
        <w:rPr>
          <w:rFonts w:ascii="Cambria" w:eastAsia="Malgun Gothic" w:hAnsi="Cambria" w:cs="Arial"/>
        </w:rPr>
        <w:t xml:space="preserve"> ($100 awarded)</w:t>
      </w:r>
    </w:p>
    <w:p w14:paraId="255C982F" w14:textId="77777777" w:rsidR="00AF3E2F" w:rsidRDefault="00AF3E2F" w:rsidP="00F31489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07D3CBCB" w14:textId="233B8330" w:rsidR="00F31489" w:rsidRDefault="00F31489" w:rsidP="00F31489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ab/>
        <w:t>Debra Mesch Doctoral Fellowship for Research on Women’s Philanthropy, “</w:t>
      </w:r>
      <w:r w:rsidRPr="00F31489">
        <w:rPr>
          <w:rFonts w:ascii="Cambria" w:eastAsia="Malgun Gothic" w:hAnsi="Cambria" w:cs="Arial"/>
        </w:rPr>
        <w:t>Beyond the control variable: Unpacking gender’s role in the entry and exit of nonprofit and public employment across one’s lifetime</w:t>
      </w:r>
      <w:r>
        <w:rPr>
          <w:rFonts w:ascii="Cambria" w:eastAsia="Malgun Gothic" w:hAnsi="Cambria" w:cs="Arial"/>
        </w:rPr>
        <w:t>,” Women’s Philanthropy Institute, Indiana University ($5,000 awarded)</w:t>
      </w:r>
    </w:p>
    <w:p w14:paraId="5885B6BD" w14:textId="77777777" w:rsidR="00F31489" w:rsidRDefault="00F31489" w:rsidP="0027348C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0147F795" w14:textId="37A1549D" w:rsidR="00403168" w:rsidRPr="00A325D2" w:rsidRDefault="00403168" w:rsidP="0027348C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2024</w:t>
      </w:r>
      <w:r w:rsidRPr="00A325D2">
        <w:rPr>
          <w:rFonts w:ascii="Cambria" w:eastAsia="Malgun Gothic" w:hAnsi="Cambria" w:cs="Arial"/>
        </w:rPr>
        <w:tab/>
      </w:r>
      <w:r w:rsidR="00A4313E">
        <w:rPr>
          <w:rFonts w:ascii="Cambria" w:eastAsia="Malgun Gothic" w:hAnsi="Cambria" w:cs="Arial"/>
        </w:rPr>
        <w:t>Research G</w:t>
      </w:r>
      <w:r w:rsidR="0046727D">
        <w:rPr>
          <w:rFonts w:ascii="Cambria" w:eastAsia="Malgun Gothic" w:hAnsi="Cambria" w:cs="Arial"/>
        </w:rPr>
        <w:t>r</w:t>
      </w:r>
      <w:r w:rsidR="00A4313E">
        <w:rPr>
          <w:rFonts w:ascii="Cambria" w:eastAsia="Malgun Gothic" w:hAnsi="Cambria" w:cs="Arial"/>
        </w:rPr>
        <w:t xml:space="preserve">ant for “The Empathetic Bot: </w:t>
      </w:r>
      <w:r w:rsidR="0046727D">
        <w:rPr>
          <w:rFonts w:ascii="Cambria" w:eastAsia="Malgun Gothic" w:hAnsi="Cambria" w:cs="Arial"/>
        </w:rPr>
        <w:t xml:space="preserve">Can AI Enhance Citizen Satisfaction in Citizen-State Interactions,” </w:t>
      </w:r>
      <w:r w:rsidR="0027348C">
        <w:rPr>
          <w:rFonts w:ascii="Cambria" w:eastAsia="Malgun Gothic" w:hAnsi="Cambria" w:cs="Arial"/>
        </w:rPr>
        <w:t>Institute for Humane Studies, George Mason University (Co-PI, $3</w:t>
      </w:r>
      <w:r w:rsidR="00F31489">
        <w:rPr>
          <w:rFonts w:ascii="Cambria" w:eastAsia="Malgun Gothic" w:hAnsi="Cambria" w:cs="Arial"/>
        </w:rPr>
        <w:t>,</w:t>
      </w:r>
      <w:r w:rsidR="0027348C">
        <w:rPr>
          <w:rFonts w:ascii="Cambria" w:eastAsia="Malgun Gothic" w:hAnsi="Cambria" w:cs="Arial"/>
        </w:rPr>
        <w:t>000 awarded)</w:t>
      </w:r>
      <w:r w:rsidR="00A4313E">
        <w:rPr>
          <w:rFonts w:ascii="Cambria" w:eastAsia="Malgun Gothic" w:hAnsi="Cambria" w:cs="Arial"/>
        </w:rPr>
        <w:t xml:space="preserve"> (With Jung Ho Choi and Viviana C. S. Wu)</w:t>
      </w:r>
    </w:p>
    <w:p w14:paraId="40F1CA53" w14:textId="77777777" w:rsidR="00403168" w:rsidRPr="00A325D2" w:rsidRDefault="00403168" w:rsidP="00403168">
      <w:pPr>
        <w:tabs>
          <w:tab w:val="left" w:pos="1260"/>
          <w:tab w:val="left" w:pos="864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</w:p>
    <w:p w14:paraId="674C6DC6" w14:textId="041E564E" w:rsidR="00403168" w:rsidRPr="00A325D2" w:rsidRDefault="00403168" w:rsidP="00AF3676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  <w:t>Doctoral Fellow</w:t>
      </w:r>
      <w:r w:rsidR="00426C92">
        <w:rPr>
          <w:rFonts w:ascii="Cambria" w:eastAsia="Malgun Gothic" w:hAnsi="Cambria" w:cs="Arial"/>
        </w:rPr>
        <w:t xml:space="preserve"> Award</w:t>
      </w:r>
      <w:r w:rsidRPr="00A325D2">
        <w:rPr>
          <w:rFonts w:ascii="Cambria" w:eastAsia="Malgun Gothic" w:hAnsi="Cambria" w:cs="Arial"/>
        </w:rPr>
        <w:t>, Oxford-Penn Social Impact Fellowship Program (£3</w:t>
      </w:r>
      <w:r w:rsidR="00F31489">
        <w:rPr>
          <w:rFonts w:ascii="Cambria" w:eastAsia="Malgun Gothic" w:hAnsi="Cambria" w:cs="Arial"/>
        </w:rPr>
        <w:t>,</w:t>
      </w:r>
      <w:r w:rsidRPr="00A325D2">
        <w:rPr>
          <w:rFonts w:ascii="Cambria" w:eastAsia="Malgun Gothic" w:hAnsi="Cambria" w:cs="Arial"/>
        </w:rPr>
        <w:t>000 awarded)</w:t>
      </w:r>
    </w:p>
    <w:p w14:paraId="1A29CF38" w14:textId="77777777" w:rsidR="0027348C" w:rsidRDefault="00403168" w:rsidP="00403168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lastRenderedPageBreak/>
        <w:tab/>
      </w:r>
      <w:r w:rsidR="0027348C" w:rsidRPr="00A325D2">
        <w:rPr>
          <w:rFonts w:ascii="Cambria" w:eastAsia="Malgun Gothic" w:hAnsi="Cambria" w:cs="Arial"/>
        </w:rPr>
        <w:t>PhD Student Travel Conference Fund Award, University of Pennsylvania, School of Social Policy and Practice ($448 awarded)</w:t>
      </w:r>
      <w:r w:rsidR="0027348C" w:rsidRPr="0027348C">
        <w:rPr>
          <w:rFonts w:ascii="Cambria" w:eastAsia="Malgun Gothic" w:hAnsi="Cambria" w:cs="Arial"/>
        </w:rPr>
        <w:t xml:space="preserve"> </w:t>
      </w:r>
    </w:p>
    <w:p w14:paraId="6C05F60C" w14:textId="77777777" w:rsidR="0027348C" w:rsidRDefault="0027348C" w:rsidP="00403168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7A1C31B9" w14:textId="3BBD1249" w:rsidR="00403168" w:rsidRPr="00A325D2" w:rsidRDefault="0027348C" w:rsidP="00403168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ab/>
      </w:r>
      <w:r w:rsidRPr="00A325D2">
        <w:rPr>
          <w:rFonts w:ascii="Cambria" w:eastAsia="Malgun Gothic" w:hAnsi="Cambria" w:cs="Arial"/>
        </w:rPr>
        <w:t>GAPSA Research Travel Grant, University of Pennsylvania ($800 awarded)</w:t>
      </w:r>
    </w:p>
    <w:p w14:paraId="26AC7C85" w14:textId="77777777" w:rsidR="00403168" w:rsidRPr="00A325D2" w:rsidRDefault="00403168" w:rsidP="00403168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4AC36FA7" w14:textId="77777777" w:rsidR="009915FC" w:rsidRDefault="00403168" w:rsidP="009915FC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 xml:space="preserve">2023 </w:t>
      </w:r>
      <w:r w:rsidRPr="00A325D2">
        <w:rPr>
          <w:rFonts w:ascii="Cambria" w:eastAsia="Malgun Gothic" w:hAnsi="Cambria" w:cs="Arial"/>
        </w:rPr>
        <w:tab/>
      </w:r>
      <w:r w:rsidR="0027348C" w:rsidRPr="00A325D2">
        <w:rPr>
          <w:rFonts w:ascii="Cambria" w:eastAsia="Malgun Gothic" w:hAnsi="Cambria" w:cs="Arial"/>
        </w:rPr>
        <w:t>GAPSA Research Travel Grant, University of Pennsylvania ($496 awarded</w:t>
      </w:r>
      <w:r w:rsidR="0027348C">
        <w:rPr>
          <w:rFonts w:ascii="Cambria" w:eastAsia="Malgun Gothic" w:hAnsi="Cambria" w:cs="Arial"/>
        </w:rPr>
        <w:t>)</w:t>
      </w:r>
    </w:p>
    <w:p w14:paraId="0B90E09F" w14:textId="1FBA57B5" w:rsidR="00403168" w:rsidRPr="00A325D2" w:rsidRDefault="00403168" w:rsidP="009915FC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</w:r>
    </w:p>
    <w:p w14:paraId="5005F2C7" w14:textId="77777777" w:rsidR="00403168" w:rsidRPr="00A325D2" w:rsidRDefault="00403168" w:rsidP="00403168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2022</w:t>
      </w:r>
      <w:r w:rsidRPr="00A325D2">
        <w:rPr>
          <w:rFonts w:ascii="Cambria" w:eastAsia="Malgun Gothic" w:hAnsi="Cambria" w:cs="Arial"/>
        </w:rPr>
        <w:tab/>
        <w:t>Doctoral Summer Research Fellowship Award, University of Pennsylvania (PI, $5,100 awarded)</w:t>
      </w:r>
    </w:p>
    <w:p w14:paraId="0F3F8CEB" w14:textId="77777777" w:rsidR="00403168" w:rsidRPr="00A325D2" w:rsidRDefault="00403168" w:rsidP="00403168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0315BC88" w14:textId="4DD5F939" w:rsidR="00934BEF" w:rsidRDefault="00403168" w:rsidP="00A31D81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  <w:t>Diversity Scholars Seminar, Assoc. for Research on Nonprofit and Voluntary Action ($1,000 awarded)</w:t>
      </w:r>
    </w:p>
    <w:p w14:paraId="777692B2" w14:textId="77777777" w:rsidR="009915FC" w:rsidRDefault="009915FC" w:rsidP="00A31D81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10113154" w14:textId="62B11B1B" w:rsidR="00403168" w:rsidRPr="00A325D2" w:rsidRDefault="0027348C" w:rsidP="00403168">
      <w:pPr>
        <w:pBdr>
          <w:bottom w:val="single" w:sz="4" w:space="1" w:color="auto"/>
        </w:pBd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</w:rPr>
      </w:pPr>
      <w:r w:rsidRPr="00A325D2">
        <w:rPr>
          <w:rFonts w:ascii="Cambria" w:eastAsia="Malgun Gothic" w:hAnsi="Cambria" w:cs="Arial"/>
          <w:b/>
        </w:rPr>
        <w:t xml:space="preserve">SEMINAR INVITES </w:t>
      </w:r>
      <w:r w:rsidR="00403168" w:rsidRPr="00A325D2">
        <w:rPr>
          <w:rFonts w:ascii="Cambria" w:eastAsia="Malgun Gothic" w:hAnsi="Cambria" w:cs="Arial"/>
          <w:b/>
        </w:rPr>
        <w:t>AND CERTIFICATES</w:t>
      </w:r>
    </w:p>
    <w:p w14:paraId="276E1D8D" w14:textId="77777777" w:rsidR="00AF3E2F" w:rsidRPr="00AF3E2F" w:rsidRDefault="00AF3E2F" w:rsidP="00AF3E2F">
      <w:pPr>
        <w:tabs>
          <w:tab w:val="left" w:pos="1260"/>
          <w:tab w:val="left" w:pos="8640"/>
          <w:tab w:val="right" w:pos="9360"/>
        </w:tabs>
        <w:spacing w:after="0" w:line="259" w:lineRule="auto"/>
        <w:rPr>
          <w:rFonts w:ascii="Cambria" w:eastAsia="Malgun Gothic" w:hAnsi="Cambria" w:cs="Arial"/>
          <w:sz w:val="12"/>
          <w:szCs w:val="12"/>
        </w:rPr>
      </w:pPr>
    </w:p>
    <w:p w14:paraId="784A1F19" w14:textId="7766378D" w:rsidR="0027348C" w:rsidRDefault="00403168" w:rsidP="00403168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2024</w:t>
      </w:r>
      <w:r w:rsidRPr="00A325D2">
        <w:rPr>
          <w:rFonts w:ascii="Cambria" w:eastAsia="Malgun Gothic" w:hAnsi="Cambria" w:cs="Arial"/>
        </w:rPr>
        <w:tab/>
      </w:r>
      <w:r w:rsidR="0027348C" w:rsidRPr="00A325D2">
        <w:rPr>
          <w:rFonts w:ascii="Cambria" w:eastAsia="Malgun Gothic" w:hAnsi="Cambria" w:cs="Arial"/>
        </w:rPr>
        <w:t>Doctoral Fellowship Seminar, Assoc. for Research on Nonprofit and Voluntary Action</w:t>
      </w:r>
      <w:r w:rsidR="0027348C" w:rsidRPr="0027348C">
        <w:rPr>
          <w:rFonts w:ascii="Cambria" w:eastAsia="Malgun Gothic" w:hAnsi="Cambria" w:cs="Arial"/>
        </w:rPr>
        <w:t xml:space="preserve"> </w:t>
      </w:r>
    </w:p>
    <w:p w14:paraId="3A48C8EC" w14:textId="77777777" w:rsidR="0027348C" w:rsidRDefault="0027348C" w:rsidP="00403168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2F4036DB" w14:textId="09EFB855" w:rsidR="00403168" w:rsidRPr="00A325D2" w:rsidRDefault="0027348C" w:rsidP="0027348C">
      <w:pPr>
        <w:tabs>
          <w:tab w:val="left" w:pos="1260"/>
          <w:tab w:val="lef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ab/>
      </w:r>
      <w:r w:rsidRPr="00A325D2">
        <w:rPr>
          <w:rFonts w:ascii="Cambria" w:eastAsia="Malgun Gothic" w:hAnsi="Cambria" w:cs="Arial"/>
        </w:rPr>
        <w:t>PhD Seminar, International Society for Third-Sector Research</w:t>
      </w:r>
    </w:p>
    <w:p w14:paraId="4D854E0B" w14:textId="77777777" w:rsidR="00403168" w:rsidRPr="00A325D2" w:rsidRDefault="00403168" w:rsidP="00403168">
      <w:pPr>
        <w:tabs>
          <w:tab w:val="left" w:pos="1260"/>
          <w:tab w:val="right" w:pos="864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</w:p>
    <w:p w14:paraId="0E0FD7B6" w14:textId="42F95599" w:rsidR="00403168" w:rsidRPr="00A325D2" w:rsidRDefault="00403168" w:rsidP="00403168">
      <w:pPr>
        <w:tabs>
          <w:tab w:val="left" w:pos="1260"/>
          <w:tab w:val="right" w:pos="864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2023</w:t>
      </w:r>
      <w:r w:rsidRPr="00A325D2">
        <w:rPr>
          <w:rFonts w:ascii="Cambria" w:eastAsia="Malgun Gothic" w:hAnsi="Cambria" w:cs="Arial"/>
        </w:rPr>
        <w:tab/>
      </w:r>
      <w:r w:rsidR="0027348C" w:rsidRPr="00A325D2">
        <w:rPr>
          <w:rFonts w:ascii="Cambria" w:eastAsia="Malgun Gothic" w:hAnsi="Cambria" w:cs="Arial"/>
        </w:rPr>
        <w:t>Diversity Scholars Seminar, Assoc. for Research on Nonprofit and Voluntary Action</w:t>
      </w:r>
    </w:p>
    <w:p w14:paraId="10D3212F" w14:textId="77777777" w:rsidR="00403168" w:rsidRPr="00A325D2" w:rsidRDefault="00403168" w:rsidP="00403168">
      <w:pPr>
        <w:tabs>
          <w:tab w:val="left" w:pos="1260"/>
          <w:tab w:val="right" w:pos="864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</w:p>
    <w:p w14:paraId="0D54AAF7" w14:textId="29A1624A" w:rsidR="0020438F" w:rsidRDefault="00403168" w:rsidP="000C2BB6">
      <w:pPr>
        <w:tabs>
          <w:tab w:val="left" w:pos="1260"/>
          <w:tab w:val="right" w:pos="864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  <w:t>Certificate in College and University Teaching, Center for Excellence in Teaching, Learning and Innovation, University of Pennsylvania</w:t>
      </w:r>
    </w:p>
    <w:p w14:paraId="704538C6" w14:textId="77777777" w:rsidR="00972069" w:rsidRPr="00150514" w:rsidRDefault="00972069" w:rsidP="00972069">
      <w:pPr>
        <w:tabs>
          <w:tab w:val="left" w:pos="1260"/>
          <w:tab w:val="right" w:pos="8640"/>
          <w:tab w:val="right" w:pos="9360"/>
        </w:tabs>
        <w:spacing w:after="0" w:line="276" w:lineRule="auto"/>
        <w:ind w:left="1260" w:hanging="1260"/>
        <w:rPr>
          <w:rFonts w:ascii="Cambria" w:eastAsia="Malgun Gothic" w:hAnsi="Cambria" w:cs="Arial"/>
        </w:rPr>
      </w:pPr>
    </w:p>
    <w:p w14:paraId="55C004A2" w14:textId="48EB10F3" w:rsidR="00403168" w:rsidRPr="00A325D2" w:rsidRDefault="00403168" w:rsidP="00403168">
      <w:pPr>
        <w:pBdr>
          <w:bottom w:val="single" w:sz="4" w:space="1" w:color="auto"/>
        </w:pBd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</w:rPr>
      </w:pPr>
      <w:r w:rsidRPr="00A325D2">
        <w:rPr>
          <w:rFonts w:ascii="Cambria" w:eastAsia="Malgun Gothic" w:hAnsi="Cambria" w:cs="Arial"/>
          <w:b/>
        </w:rPr>
        <w:t>PRESENTATIONS</w:t>
      </w:r>
    </w:p>
    <w:p w14:paraId="427E9CC8" w14:textId="77777777" w:rsidR="00403168" w:rsidRPr="001E7032" w:rsidRDefault="00403168" w:rsidP="00403168">
      <w:pPr>
        <w:tabs>
          <w:tab w:val="left" w:pos="72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  <w:b/>
          <w:bCs/>
          <w:sz w:val="12"/>
          <w:szCs w:val="12"/>
        </w:rPr>
      </w:pPr>
    </w:p>
    <w:p w14:paraId="7A03DDBB" w14:textId="50DC50E6" w:rsidR="00BD291E" w:rsidRDefault="00403168" w:rsidP="00403168">
      <w:pPr>
        <w:tabs>
          <w:tab w:val="left" w:pos="72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  <w:b/>
          <w:bCs/>
        </w:rPr>
      </w:pPr>
      <w:r w:rsidRPr="00A325D2">
        <w:rPr>
          <w:rFonts w:ascii="Cambria" w:eastAsia="Malgun Gothic" w:hAnsi="Cambria" w:cs="Arial"/>
          <w:b/>
          <w:bCs/>
        </w:rPr>
        <w:t>Invited Talks and Symposia</w:t>
      </w:r>
    </w:p>
    <w:p w14:paraId="402EF58F" w14:textId="77777777" w:rsidR="00233AD5" w:rsidRPr="00233AD5" w:rsidRDefault="00233AD5" w:rsidP="00403168">
      <w:pPr>
        <w:tabs>
          <w:tab w:val="left" w:pos="72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  <w:b/>
          <w:bCs/>
          <w:sz w:val="12"/>
          <w:szCs w:val="12"/>
        </w:rPr>
      </w:pPr>
    </w:p>
    <w:p w14:paraId="2BA1438A" w14:textId="52294F90" w:rsidR="00113995" w:rsidRDefault="00113995" w:rsidP="00357C57">
      <w:pPr>
        <w:tabs>
          <w:tab w:val="right" w:pos="8640"/>
          <w:tab w:val="right" w:pos="9360"/>
        </w:tabs>
        <w:spacing w:after="0" w:line="240" w:lineRule="auto"/>
        <w:ind w:left="1260" w:hanging="126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  <w:r>
        <w:rPr>
          <w:rFonts w:ascii="Cambria" w:eastAsia="Times New Roman" w:hAnsi="Cambria" w:cs="Arial"/>
          <w:kern w:val="0"/>
          <w:lang w:eastAsia="en-US"/>
          <w14:ligatures w14:val="none"/>
        </w:rPr>
        <w:t>2026</w:t>
      </w:r>
      <w:r>
        <w:rPr>
          <w:rFonts w:ascii="Cambria" w:eastAsia="Times New Roman" w:hAnsi="Cambria" w:cs="Arial"/>
          <w:kern w:val="0"/>
          <w:lang w:eastAsia="en-US"/>
          <w14:ligatures w14:val="none"/>
        </w:rPr>
        <w:tab/>
        <w:t>Rutgers University</w:t>
      </w:r>
      <w:r w:rsidR="008B7E63" w:rsidRPr="008B7E63">
        <w:rPr>
          <w:rFonts w:ascii="Cambria" w:eastAsia="Times New Roman" w:hAnsi="Cambria" w:cs="Arial"/>
          <w:kern w:val="0"/>
          <w:lang w:eastAsia="en-US"/>
          <w14:ligatures w14:val="none"/>
        </w:rPr>
        <w:t>–</w:t>
      </w:r>
      <w:r>
        <w:rPr>
          <w:rFonts w:ascii="Cambria" w:eastAsia="Times New Roman" w:hAnsi="Cambria" w:cs="Arial"/>
          <w:kern w:val="0"/>
          <w:lang w:eastAsia="en-US"/>
          <w14:ligatures w14:val="none"/>
        </w:rPr>
        <w:t>Newark, School of Public Affairs and Administration, Winter Training Program for Central Police University of Taiwan, 12 Jan., “Data Science and Public Administration”</w:t>
      </w:r>
    </w:p>
    <w:p w14:paraId="3CAFE872" w14:textId="77777777" w:rsidR="00113995" w:rsidRDefault="00113995" w:rsidP="00150514">
      <w:pPr>
        <w:tabs>
          <w:tab w:val="right" w:pos="8640"/>
          <w:tab w:val="right" w:pos="9360"/>
        </w:tabs>
        <w:spacing w:after="0" w:line="240" w:lineRule="auto"/>
        <w:ind w:left="1260" w:hanging="126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</w:p>
    <w:p w14:paraId="29F9C60E" w14:textId="64A8D994" w:rsidR="00403168" w:rsidRDefault="00403168" w:rsidP="00150514">
      <w:pPr>
        <w:tabs>
          <w:tab w:val="right" w:pos="8640"/>
          <w:tab w:val="right" w:pos="9360"/>
        </w:tabs>
        <w:spacing w:after="0" w:line="240" w:lineRule="auto"/>
        <w:ind w:left="1260" w:hanging="126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2024 </w:t>
      </w:r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ab/>
      </w:r>
      <w:bookmarkStart w:id="0" w:name="_Hlk168563343"/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ab/>
        <w:t xml:space="preserve">University of Maryland, School of Public Policy, Research Seminar Series, </w:t>
      </w:r>
      <w:r w:rsidR="00A25603" w:rsidRPr="00A325D2">
        <w:rPr>
          <w:rFonts w:ascii="Cambria" w:eastAsia="Times New Roman" w:hAnsi="Cambria" w:cs="Arial"/>
          <w:kern w:val="0"/>
          <w:lang w:eastAsia="en-US"/>
          <w14:ligatures w14:val="none"/>
        </w:rPr>
        <w:t>27 Mar.</w:t>
      </w:r>
      <w:r w:rsidR="00A25603">
        <w:rPr>
          <w:rFonts w:ascii="Cambria" w:eastAsia="Times New Roman" w:hAnsi="Cambria" w:cs="Arial"/>
          <w:kern w:val="0"/>
          <w:lang w:eastAsia="en-US"/>
          <w14:ligatures w14:val="none"/>
        </w:rPr>
        <w:t>,</w:t>
      </w:r>
      <w:r w:rsidR="00A25603" w:rsidRPr="00A325D2"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</w:t>
      </w:r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“Volunteering as a pathway to nonprofit and public sector employment: An analysis of millennials,” with </w:t>
      </w:r>
      <w:proofErr w:type="spellStart"/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>Femida</w:t>
      </w:r>
      <w:proofErr w:type="spellEnd"/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Handy</w:t>
      </w:r>
      <w:r w:rsidR="00A25603">
        <w:rPr>
          <w:rFonts w:ascii="Cambria" w:eastAsia="Times New Roman" w:hAnsi="Cambria" w:cs="Arial"/>
          <w:kern w:val="0"/>
          <w:lang w:eastAsia="en-US"/>
          <w14:ligatures w14:val="none"/>
        </w:rPr>
        <w:t>.</w:t>
      </w:r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</w:t>
      </w:r>
    </w:p>
    <w:p w14:paraId="00E929F2" w14:textId="77777777" w:rsidR="00150514" w:rsidRPr="00A325D2" w:rsidRDefault="00150514" w:rsidP="00150514">
      <w:pPr>
        <w:tabs>
          <w:tab w:val="right" w:pos="8640"/>
          <w:tab w:val="right" w:pos="9360"/>
        </w:tabs>
        <w:spacing w:after="0" w:line="240" w:lineRule="auto"/>
        <w:ind w:left="1260" w:hanging="126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</w:p>
    <w:p w14:paraId="3A51F2B2" w14:textId="3BD83ECF" w:rsidR="00403168" w:rsidRDefault="00403168" w:rsidP="001E7032">
      <w:pPr>
        <w:tabs>
          <w:tab w:val="right" w:pos="8640"/>
          <w:tab w:val="right" w:pos="9360"/>
        </w:tabs>
        <w:spacing w:after="0" w:line="240" w:lineRule="auto"/>
        <w:ind w:left="1260" w:hanging="126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>2023</w:t>
      </w:r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ab/>
        <w:t xml:space="preserve">Symposium on Public Policy for Nonprofits, </w:t>
      </w:r>
      <w:r w:rsidR="00A25603" w:rsidRPr="00A325D2">
        <w:rPr>
          <w:rFonts w:ascii="Cambria" w:eastAsia="Times New Roman" w:hAnsi="Cambria" w:cs="Arial"/>
          <w:kern w:val="0"/>
          <w:lang w:eastAsia="en-US"/>
          <w14:ligatures w14:val="none"/>
        </w:rPr>
        <w:t>22 Sep.</w:t>
      </w:r>
      <w:r w:rsidR="00A25603">
        <w:rPr>
          <w:rFonts w:ascii="Cambria" w:eastAsia="Times New Roman" w:hAnsi="Cambria" w:cs="Arial"/>
          <w:kern w:val="0"/>
          <w:lang w:eastAsia="en-US"/>
          <w14:ligatures w14:val="none"/>
        </w:rPr>
        <w:t>,</w:t>
      </w:r>
      <w:r w:rsidR="00A25603" w:rsidRPr="00A325D2"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</w:t>
      </w:r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>“Nonprofit Wage Disparity and the Call for Accessible Childcare”</w:t>
      </w:r>
      <w:r w:rsidR="00A25603">
        <w:rPr>
          <w:rFonts w:ascii="Cambria" w:eastAsia="Times New Roman" w:hAnsi="Cambria" w:cs="Arial"/>
          <w:kern w:val="0"/>
          <w:lang w:eastAsia="en-US"/>
          <w14:ligatures w14:val="none"/>
        </w:rPr>
        <w:t>.</w:t>
      </w:r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</w:t>
      </w:r>
      <w:bookmarkEnd w:id="0"/>
    </w:p>
    <w:p w14:paraId="6D5A5EC6" w14:textId="77777777" w:rsidR="00F31489" w:rsidRPr="001E7032" w:rsidRDefault="00F31489" w:rsidP="001E7032">
      <w:pPr>
        <w:tabs>
          <w:tab w:val="right" w:pos="8640"/>
          <w:tab w:val="right" w:pos="9360"/>
        </w:tabs>
        <w:spacing w:after="0" w:line="240" w:lineRule="auto"/>
        <w:ind w:left="1260" w:hanging="126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</w:p>
    <w:p w14:paraId="2E91B457" w14:textId="7F5FD2C4" w:rsidR="00403168" w:rsidRDefault="00403168" w:rsidP="00403168">
      <w:pPr>
        <w:tabs>
          <w:tab w:val="left" w:pos="72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  <w:b/>
          <w:bCs/>
        </w:rPr>
      </w:pPr>
      <w:r w:rsidRPr="00A325D2">
        <w:rPr>
          <w:rFonts w:ascii="Cambria" w:eastAsia="Malgun Gothic" w:hAnsi="Cambria" w:cs="Arial"/>
          <w:b/>
          <w:bCs/>
        </w:rPr>
        <w:t>Panels</w:t>
      </w:r>
      <w:r w:rsidR="00202B4B">
        <w:rPr>
          <w:rFonts w:ascii="Cambria" w:eastAsia="Malgun Gothic" w:hAnsi="Cambria" w:cs="Arial"/>
          <w:b/>
          <w:bCs/>
        </w:rPr>
        <w:t>,</w:t>
      </w:r>
      <w:r w:rsidRPr="00A325D2">
        <w:rPr>
          <w:rFonts w:ascii="Cambria" w:eastAsia="Malgun Gothic" w:hAnsi="Cambria" w:cs="Arial"/>
          <w:b/>
          <w:bCs/>
        </w:rPr>
        <w:t xml:space="preserve"> Sessions</w:t>
      </w:r>
      <w:r w:rsidR="00202B4B">
        <w:rPr>
          <w:rFonts w:ascii="Cambria" w:eastAsia="Malgun Gothic" w:hAnsi="Cambria" w:cs="Arial"/>
          <w:b/>
          <w:bCs/>
        </w:rPr>
        <w:t xml:space="preserve"> and Selected Conference Presentations</w:t>
      </w:r>
    </w:p>
    <w:p w14:paraId="68012B84" w14:textId="77777777" w:rsidR="001E7032" w:rsidRPr="001E7032" w:rsidRDefault="001E7032" w:rsidP="00403168">
      <w:pPr>
        <w:tabs>
          <w:tab w:val="left" w:pos="72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  <w:b/>
          <w:bCs/>
          <w:sz w:val="12"/>
          <w:szCs w:val="12"/>
        </w:rPr>
      </w:pPr>
    </w:p>
    <w:p w14:paraId="6C693CE8" w14:textId="45259687" w:rsidR="0018799A" w:rsidRPr="00A325D2" w:rsidRDefault="00202B4B" w:rsidP="0018799A">
      <w:pPr>
        <w:tabs>
          <w:tab w:val="left" w:pos="126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202</w:t>
      </w:r>
      <w:r>
        <w:rPr>
          <w:rFonts w:ascii="Cambria" w:eastAsia="Malgun Gothic" w:hAnsi="Cambria" w:cs="Arial"/>
        </w:rPr>
        <w:t>6</w:t>
      </w:r>
      <w:r w:rsidRPr="00A325D2">
        <w:rPr>
          <w:rFonts w:ascii="Cambria" w:eastAsia="Malgun Gothic" w:hAnsi="Cambria" w:cs="Arial"/>
        </w:rPr>
        <w:tab/>
      </w:r>
      <w:r w:rsidR="0018799A">
        <w:rPr>
          <w:rFonts w:ascii="Cambria" w:eastAsia="Malgun Gothic" w:hAnsi="Cambria" w:cs="Arial"/>
        </w:rPr>
        <w:t>International Society for Third-Sector Research</w:t>
      </w:r>
      <w:r w:rsidR="0018799A" w:rsidRPr="00A325D2">
        <w:rPr>
          <w:rFonts w:ascii="Cambria" w:eastAsia="Malgun Gothic" w:hAnsi="Cambria" w:cs="Arial"/>
        </w:rPr>
        <w:t xml:space="preserve">, </w:t>
      </w:r>
      <w:r w:rsidR="0018799A">
        <w:rPr>
          <w:rFonts w:ascii="Cambria" w:eastAsia="Malgun Gothic" w:hAnsi="Cambria" w:cs="Arial"/>
        </w:rPr>
        <w:t xml:space="preserve">14-17 </w:t>
      </w:r>
      <w:r w:rsidR="0018799A" w:rsidRPr="00A325D2">
        <w:rPr>
          <w:rFonts w:ascii="Cambria" w:eastAsia="Malgun Gothic" w:hAnsi="Cambria" w:cs="Arial"/>
        </w:rPr>
        <w:t>Ju</w:t>
      </w:r>
      <w:r w:rsidR="0018799A">
        <w:rPr>
          <w:rFonts w:ascii="Cambria" w:eastAsia="Malgun Gothic" w:hAnsi="Cambria" w:cs="Arial"/>
        </w:rPr>
        <w:t>l</w:t>
      </w:r>
      <w:r w:rsidR="0018799A" w:rsidRPr="00A325D2">
        <w:rPr>
          <w:rFonts w:ascii="Cambria" w:eastAsia="Malgun Gothic" w:hAnsi="Cambria" w:cs="Arial"/>
        </w:rPr>
        <w:t>.</w:t>
      </w:r>
    </w:p>
    <w:p w14:paraId="731A135A" w14:textId="713DDF69" w:rsidR="0018799A" w:rsidRPr="00FC5DEB" w:rsidRDefault="0018799A" w:rsidP="00202B4B">
      <w:pPr>
        <w:numPr>
          <w:ilvl w:val="0"/>
          <w:numId w:val="3"/>
        </w:numPr>
        <w:spacing w:after="0" w:line="240" w:lineRule="auto"/>
        <w:ind w:left="198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  <w:r>
        <w:rPr>
          <w:rFonts w:ascii="Cambria" w:eastAsia="Times New Roman" w:hAnsi="Cambria" w:cs="Arial"/>
          <w:kern w:val="0"/>
          <w:lang w:eastAsia="en-US"/>
          <w14:ligatures w14:val="none"/>
        </w:rPr>
        <w:lastRenderedPageBreak/>
        <w:t xml:space="preserve">Presentation, “Precarious Purpose: Gender, Leadership, and the Glass Cliff in the Nonprofit Sector,” with Jesse Lecy. </w:t>
      </w:r>
    </w:p>
    <w:p w14:paraId="2F8DD6AE" w14:textId="77777777" w:rsidR="0018799A" w:rsidRDefault="0018799A" w:rsidP="00202B4B">
      <w:pPr>
        <w:tabs>
          <w:tab w:val="left" w:pos="126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</w:p>
    <w:p w14:paraId="656A13E4" w14:textId="6F719000" w:rsidR="00202B4B" w:rsidRPr="00A325D2" w:rsidRDefault="0018799A" w:rsidP="00202B4B">
      <w:pPr>
        <w:tabs>
          <w:tab w:val="left" w:pos="126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ab/>
      </w:r>
      <w:r w:rsidR="00202B4B">
        <w:rPr>
          <w:rFonts w:ascii="Cambria" w:eastAsia="Malgun Gothic" w:hAnsi="Cambria" w:cs="Arial"/>
        </w:rPr>
        <w:t>Public Management Research</w:t>
      </w:r>
      <w:r w:rsidR="00202B4B" w:rsidRPr="00A325D2">
        <w:rPr>
          <w:rFonts w:ascii="Cambria" w:eastAsia="Malgun Gothic" w:hAnsi="Cambria" w:cs="Arial"/>
        </w:rPr>
        <w:t xml:space="preserve"> Conference, </w:t>
      </w:r>
      <w:r w:rsidR="00202B4B">
        <w:rPr>
          <w:rFonts w:ascii="Cambria" w:eastAsia="Malgun Gothic" w:hAnsi="Cambria" w:cs="Arial"/>
        </w:rPr>
        <w:t xml:space="preserve">4-6 </w:t>
      </w:r>
      <w:r w:rsidR="00202B4B" w:rsidRPr="00A325D2">
        <w:rPr>
          <w:rFonts w:ascii="Cambria" w:eastAsia="Malgun Gothic" w:hAnsi="Cambria" w:cs="Arial"/>
        </w:rPr>
        <w:t>Ju</w:t>
      </w:r>
      <w:r w:rsidR="00202B4B">
        <w:rPr>
          <w:rFonts w:ascii="Cambria" w:eastAsia="Malgun Gothic" w:hAnsi="Cambria" w:cs="Arial"/>
        </w:rPr>
        <w:t>n</w:t>
      </w:r>
      <w:r w:rsidR="00202B4B" w:rsidRPr="00A325D2">
        <w:rPr>
          <w:rFonts w:ascii="Cambria" w:eastAsia="Malgun Gothic" w:hAnsi="Cambria" w:cs="Arial"/>
        </w:rPr>
        <w:t>.</w:t>
      </w:r>
    </w:p>
    <w:p w14:paraId="318A104F" w14:textId="3A6ED0DA" w:rsidR="00202B4B" w:rsidRDefault="00202B4B" w:rsidP="00202B4B">
      <w:pPr>
        <w:numPr>
          <w:ilvl w:val="0"/>
          <w:numId w:val="3"/>
        </w:numPr>
        <w:spacing w:after="0" w:line="240" w:lineRule="auto"/>
        <w:ind w:left="198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  <w:r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Presentation, “Precarious Purpose: Gender, Leadership, and the Glass Cliff in the Nonprofit Sector,” with Jesse Lecy. </w:t>
      </w:r>
    </w:p>
    <w:p w14:paraId="5E3119AB" w14:textId="77777777" w:rsidR="00202B4B" w:rsidRPr="00F302A0" w:rsidRDefault="00202B4B" w:rsidP="00202B4B">
      <w:pPr>
        <w:spacing w:after="0" w:line="240" w:lineRule="auto"/>
        <w:ind w:left="198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</w:p>
    <w:p w14:paraId="6459F034" w14:textId="35432A97" w:rsidR="00DE7C1C" w:rsidRPr="00DE7C1C" w:rsidRDefault="00DE7C1C" w:rsidP="00DE7C1C">
      <w:pPr>
        <w:spacing w:after="0" w:line="259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>2025</w:t>
      </w:r>
      <w:r>
        <w:rPr>
          <w:rFonts w:ascii="Cambria" w:eastAsia="Malgun Gothic" w:hAnsi="Cambria" w:cs="Arial"/>
        </w:rPr>
        <w:tab/>
      </w:r>
      <w:r w:rsidRPr="00DE7C1C">
        <w:rPr>
          <w:rFonts w:ascii="Cambria" w:eastAsia="Malgun Gothic" w:hAnsi="Cambria" w:cs="Arial"/>
        </w:rPr>
        <w:t>Assoc. for Research on Nonprofit and Voluntary Action Conference, 21-23 Nov.</w:t>
      </w:r>
    </w:p>
    <w:p w14:paraId="72394C0C" w14:textId="72772363" w:rsidR="00DE7C1C" w:rsidRPr="00DE7C1C" w:rsidRDefault="00DE7C1C" w:rsidP="004073F7">
      <w:pPr>
        <w:pStyle w:val="ListParagraph"/>
        <w:numPr>
          <w:ilvl w:val="0"/>
          <w:numId w:val="8"/>
        </w:numPr>
        <w:tabs>
          <w:tab w:val="right" w:pos="8640"/>
          <w:tab w:val="right" w:pos="9360"/>
        </w:tabs>
        <w:spacing w:after="0" w:line="240" w:lineRule="auto"/>
        <w:ind w:left="1980"/>
        <w:rPr>
          <w:rFonts w:ascii="Cambria" w:eastAsia="Times New Roman" w:hAnsi="Cambria" w:cs="Arial"/>
          <w:kern w:val="0"/>
          <w:lang w:eastAsia="en-US"/>
          <w14:ligatures w14:val="none"/>
        </w:rPr>
      </w:pPr>
      <w:r w:rsidRPr="00DE7C1C">
        <w:rPr>
          <w:rFonts w:ascii="Cambria" w:eastAsia="Times New Roman" w:hAnsi="Cambria" w:cs="Arial"/>
          <w:kern w:val="0"/>
          <w:lang w:eastAsia="en-US"/>
          <w14:ligatures w14:val="none"/>
        </w:rPr>
        <w:t>Organized Panel</w:t>
      </w:r>
      <w:r w:rsidR="00202B4B">
        <w:rPr>
          <w:rFonts w:ascii="Cambria" w:eastAsia="Times New Roman" w:hAnsi="Cambria" w:cs="Arial"/>
          <w:kern w:val="0"/>
          <w:lang w:eastAsia="en-US"/>
          <w14:ligatures w14:val="none"/>
        </w:rPr>
        <w:t>,</w:t>
      </w:r>
      <w:r w:rsidRPr="00DE7C1C"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“</w:t>
      </w:r>
      <w:r>
        <w:rPr>
          <w:rFonts w:ascii="Cambria" w:eastAsia="Times New Roman" w:hAnsi="Cambria" w:cs="Arial"/>
          <w:kern w:val="0"/>
          <w:lang w:eastAsia="en-US"/>
          <w14:ligatures w14:val="none"/>
        </w:rPr>
        <w:t>Leadership in Transition: Recruitment, Selection, and Impact of Nonprofit Executive Succession</w:t>
      </w:r>
      <w:r w:rsidR="00202B4B">
        <w:rPr>
          <w:rFonts w:ascii="Cambria" w:eastAsia="Times New Roman" w:hAnsi="Cambria" w:cs="Arial"/>
          <w:kern w:val="0"/>
          <w:lang w:eastAsia="en-US"/>
          <w14:ligatures w14:val="none"/>
        </w:rPr>
        <w:t>.</w:t>
      </w:r>
      <w:r w:rsidRPr="00DE7C1C">
        <w:rPr>
          <w:rFonts w:ascii="Cambria" w:eastAsia="Times New Roman" w:hAnsi="Cambria" w:cs="Arial"/>
          <w:kern w:val="0"/>
          <w:lang w:eastAsia="en-US"/>
          <w14:ligatures w14:val="none"/>
        </w:rPr>
        <w:t>”</w:t>
      </w:r>
    </w:p>
    <w:p w14:paraId="50F778AA" w14:textId="77777777" w:rsidR="00DE7C1C" w:rsidRDefault="00DE7C1C" w:rsidP="00A325D2">
      <w:pPr>
        <w:tabs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34B36970" w14:textId="478C7069" w:rsidR="00403168" w:rsidRPr="00A325D2" w:rsidRDefault="00403168" w:rsidP="00A325D2">
      <w:pPr>
        <w:tabs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 xml:space="preserve">2024 </w:t>
      </w:r>
      <w:r w:rsidRPr="00A325D2">
        <w:rPr>
          <w:rFonts w:ascii="Cambria" w:eastAsia="Malgun Gothic" w:hAnsi="Cambria" w:cs="Arial"/>
        </w:rPr>
        <w:tab/>
        <w:t>Assoc. for Research on Nonprofit and Voluntary Action Conference, 2</w:t>
      </w:r>
      <w:r w:rsidR="00DE7C1C">
        <w:rPr>
          <w:rFonts w:ascii="Cambria" w:eastAsia="Malgun Gothic" w:hAnsi="Cambria" w:cs="Arial"/>
        </w:rPr>
        <w:t>0</w:t>
      </w:r>
      <w:r w:rsidRPr="00A325D2">
        <w:rPr>
          <w:rFonts w:ascii="Cambria" w:eastAsia="Malgun Gothic" w:hAnsi="Cambria" w:cs="Arial"/>
        </w:rPr>
        <w:t>-2</w:t>
      </w:r>
      <w:r w:rsidR="00DE7C1C">
        <w:rPr>
          <w:rFonts w:ascii="Cambria" w:eastAsia="Malgun Gothic" w:hAnsi="Cambria" w:cs="Arial"/>
        </w:rPr>
        <w:t>2</w:t>
      </w:r>
      <w:r w:rsidRPr="00A325D2">
        <w:rPr>
          <w:rFonts w:ascii="Cambria" w:eastAsia="Malgun Gothic" w:hAnsi="Cambria" w:cs="Arial"/>
        </w:rPr>
        <w:t xml:space="preserve"> Nov.</w:t>
      </w:r>
    </w:p>
    <w:p w14:paraId="071F9A0C" w14:textId="031F8CCB" w:rsidR="00403168" w:rsidRPr="00A325D2" w:rsidRDefault="00403168" w:rsidP="00A325D2">
      <w:pPr>
        <w:numPr>
          <w:ilvl w:val="0"/>
          <w:numId w:val="2"/>
        </w:numPr>
        <w:tabs>
          <w:tab w:val="right" w:pos="8640"/>
          <w:tab w:val="right" w:pos="9360"/>
        </w:tabs>
        <w:spacing w:after="0" w:line="240" w:lineRule="auto"/>
        <w:ind w:left="198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>Organized Panel</w:t>
      </w:r>
      <w:r w:rsidR="00202B4B">
        <w:rPr>
          <w:rFonts w:ascii="Cambria" w:eastAsia="Times New Roman" w:hAnsi="Cambria" w:cs="Arial"/>
          <w:kern w:val="0"/>
          <w:lang w:eastAsia="en-US"/>
          <w14:ligatures w14:val="none"/>
        </w:rPr>
        <w:t>,</w:t>
      </w:r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“Gender and the Nonprofit Sector: Current Understandings and Future Trajectories.”</w:t>
      </w:r>
    </w:p>
    <w:p w14:paraId="6D3E67BF" w14:textId="025BB033" w:rsidR="001E7032" w:rsidRDefault="00403168" w:rsidP="00202B4B">
      <w:pPr>
        <w:numPr>
          <w:ilvl w:val="0"/>
          <w:numId w:val="2"/>
        </w:numPr>
        <w:tabs>
          <w:tab w:val="right" w:pos="8640"/>
          <w:tab w:val="right" w:pos="9360"/>
        </w:tabs>
        <w:spacing w:after="0" w:line="240" w:lineRule="auto"/>
        <w:ind w:left="1980"/>
        <w:contextualSpacing/>
        <w:rPr>
          <w:rFonts w:ascii="Cambria" w:eastAsia="Times New Roman" w:hAnsi="Cambria" w:cs="Arial"/>
          <w:i/>
          <w:iCs/>
          <w:kern w:val="0"/>
          <w:lang w:eastAsia="en-US"/>
          <w14:ligatures w14:val="none"/>
        </w:rPr>
      </w:pPr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>Professional Development Workshop</w:t>
      </w:r>
      <w:r w:rsidR="00202B4B">
        <w:rPr>
          <w:rFonts w:ascii="Cambria" w:eastAsia="Times New Roman" w:hAnsi="Cambria" w:cs="Arial"/>
          <w:kern w:val="0"/>
          <w:lang w:eastAsia="en-US"/>
          <w14:ligatures w14:val="none"/>
        </w:rPr>
        <w:t>,</w:t>
      </w:r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“Advancing Data Infrastructure for the Nonprofit Sector: A Tour of New Resources and Tools,” with Jesse Lecy</w:t>
      </w:r>
      <w:r w:rsidR="00233AD5"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and Thiya </w:t>
      </w:r>
      <w:proofErr w:type="spellStart"/>
      <w:r w:rsidR="00233AD5">
        <w:rPr>
          <w:rFonts w:ascii="Cambria" w:eastAsia="Times New Roman" w:hAnsi="Cambria" w:cs="Arial"/>
          <w:kern w:val="0"/>
          <w:lang w:eastAsia="en-US"/>
          <w14:ligatures w14:val="none"/>
        </w:rPr>
        <w:t>Poongundranar</w:t>
      </w:r>
      <w:proofErr w:type="spellEnd"/>
      <w:r w:rsidRPr="00A325D2">
        <w:rPr>
          <w:rFonts w:ascii="Cambria" w:eastAsia="Times New Roman" w:hAnsi="Cambria" w:cs="Arial"/>
          <w:kern w:val="0"/>
          <w:lang w:eastAsia="en-US"/>
          <w14:ligatures w14:val="none"/>
        </w:rPr>
        <w:t>.</w:t>
      </w:r>
    </w:p>
    <w:p w14:paraId="1DD87087" w14:textId="77777777" w:rsidR="00F302A0" w:rsidRDefault="00F302A0" w:rsidP="00403168">
      <w:pPr>
        <w:tabs>
          <w:tab w:val="left" w:pos="126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</w:p>
    <w:p w14:paraId="5A590BDD" w14:textId="4325E62E" w:rsidR="00403168" w:rsidRPr="00202B4B" w:rsidRDefault="00202B4B" w:rsidP="00202B4B">
      <w:pPr>
        <w:tabs>
          <w:tab w:val="left" w:pos="1260"/>
          <w:tab w:val="right" w:pos="8640"/>
          <w:tab w:val="right" w:pos="9360"/>
        </w:tabs>
        <w:spacing w:after="0" w:line="240" w:lineRule="auto"/>
        <w:ind w:left="3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ab/>
      </w:r>
      <w:r w:rsidR="00403168" w:rsidRPr="00202B4B">
        <w:rPr>
          <w:rFonts w:ascii="Cambria" w:eastAsia="Malgun Gothic" w:hAnsi="Cambria" w:cs="Arial"/>
        </w:rPr>
        <w:t>International Society for Third-Sector Research Conference, 16-19 Jul.</w:t>
      </w:r>
    </w:p>
    <w:p w14:paraId="2529001E" w14:textId="3328BECB" w:rsidR="00403168" w:rsidRPr="00A325D2" w:rsidRDefault="00202B4B" w:rsidP="00202B4B">
      <w:pPr>
        <w:spacing w:after="0" w:line="240" w:lineRule="auto"/>
        <w:ind w:left="1980" w:hanging="36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  <w:r>
        <w:rPr>
          <w:rFonts w:ascii="Cambria" w:eastAsia="Times New Roman" w:hAnsi="Cambria" w:cs="Arial"/>
          <w:kern w:val="0"/>
          <w:lang w:eastAsia="en-US"/>
          <w14:ligatures w14:val="none"/>
        </w:rPr>
        <w:t>1.   Presentation,</w:t>
      </w:r>
      <w:r w:rsidR="00403168" w:rsidRPr="00A325D2"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</w:t>
      </w:r>
      <w:r>
        <w:rPr>
          <w:rFonts w:ascii="Cambria" w:eastAsia="Times New Roman" w:hAnsi="Cambria" w:cs="Arial"/>
          <w:kern w:val="0"/>
          <w:lang w:eastAsia="en-US"/>
          <w14:ligatures w14:val="none"/>
        </w:rPr>
        <w:t>“</w:t>
      </w:r>
      <w:r w:rsidR="00403168" w:rsidRPr="00A325D2">
        <w:rPr>
          <w:rFonts w:ascii="Cambria" w:eastAsia="Times New Roman" w:hAnsi="Cambria" w:cs="Arial"/>
          <w:kern w:val="0"/>
          <w:lang w:eastAsia="en-US"/>
          <w14:ligatures w14:val="none"/>
        </w:rPr>
        <w:t>Nonprofit Wage Differentials, A Systematic Review</w:t>
      </w:r>
      <w:r>
        <w:rPr>
          <w:rFonts w:ascii="Cambria" w:eastAsia="Times New Roman" w:hAnsi="Cambria" w:cs="Arial"/>
          <w:kern w:val="0"/>
          <w:lang w:eastAsia="en-US"/>
          <w14:ligatures w14:val="none"/>
        </w:rPr>
        <w:t>,” with Husel Husile.</w:t>
      </w:r>
    </w:p>
    <w:p w14:paraId="30F648C7" w14:textId="77777777" w:rsidR="00403168" w:rsidRPr="00A325D2" w:rsidRDefault="00403168" w:rsidP="00403168">
      <w:pPr>
        <w:spacing w:after="0" w:line="240" w:lineRule="auto"/>
        <w:ind w:left="198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</w:p>
    <w:p w14:paraId="4C30A78F" w14:textId="06BF7AEA" w:rsidR="00403168" w:rsidRPr="00A325D2" w:rsidRDefault="00403168" w:rsidP="00A325D2">
      <w:pPr>
        <w:tabs>
          <w:tab w:val="left" w:pos="126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 xml:space="preserve">2023 </w:t>
      </w:r>
      <w:r w:rsidRPr="00A325D2">
        <w:rPr>
          <w:rFonts w:ascii="Cambria" w:eastAsia="Malgun Gothic" w:hAnsi="Cambria" w:cs="Arial"/>
        </w:rPr>
        <w:tab/>
        <w:t>Assoc. for Research on Nonprofit and Voluntary Action Conference, 16-18 Nov.</w:t>
      </w:r>
    </w:p>
    <w:p w14:paraId="69E86D44" w14:textId="35FD819C" w:rsidR="00403168" w:rsidRPr="001E1EE5" w:rsidRDefault="00202B4B" w:rsidP="001E1EE5">
      <w:pPr>
        <w:numPr>
          <w:ilvl w:val="0"/>
          <w:numId w:val="6"/>
        </w:numPr>
        <w:spacing w:after="0" w:line="240" w:lineRule="auto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  <w:r>
        <w:rPr>
          <w:rFonts w:ascii="Cambria" w:eastAsia="Times New Roman" w:hAnsi="Cambria" w:cs="Arial"/>
          <w:kern w:val="0"/>
          <w:lang w:eastAsia="en-US"/>
          <w14:ligatures w14:val="none"/>
        </w:rPr>
        <w:t>Presentation, “</w:t>
      </w:r>
      <w:r w:rsidR="00403168" w:rsidRPr="00A325D2">
        <w:rPr>
          <w:rFonts w:ascii="Cambria" w:eastAsia="Times New Roman" w:hAnsi="Cambria" w:cs="Arial"/>
          <w:kern w:val="0"/>
          <w:lang w:eastAsia="en-US"/>
          <w14:ligatures w14:val="none"/>
        </w:rPr>
        <w:t>Hospitals, Data, and Sectors: Utilizing Administrative Data Across Various Platforms to Understand Hospital Wage Differences</w:t>
      </w:r>
      <w:r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,” with </w:t>
      </w:r>
      <w:proofErr w:type="spellStart"/>
      <w:r>
        <w:rPr>
          <w:rFonts w:ascii="Cambria" w:eastAsia="Times New Roman" w:hAnsi="Cambria" w:cs="Arial"/>
          <w:kern w:val="0"/>
          <w:lang w:eastAsia="en-US"/>
          <w14:ligatures w14:val="none"/>
        </w:rPr>
        <w:t>Femida</w:t>
      </w:r>
      <w:proofErr w:type="spellEnd"/>
      <w:r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Handy</w:t>
      </w:r>
      <w:r w:rsidR="00403168" w:rsidRPr="00A325D2">
        <w:rPr>
          <w:rFonts w:ascii="Cambria" w:eastAsia="Times New Roman" w:hAnsi="Cambria" w:cs="Arial"/>
          <w:kern w:val="0"/>
          <w:lang w:eastAsia="en-US"/>
          <w14:ligatures w14:val="none"/>
        </w:rPr>
        <w:t>.</w:t>
      </w:r>
    </w:p>
    <w:p w14:paraId="7379B537" w14:textId="77777777" w:rsidR="0094644C" w:rsidRDefault="00403168" w:rsidP="00A325D2">
      <w:pPr>
        <w:tabs>
          <w:tab w:val="left" w:pos="1260"/>
          <w:tab w:val="right" w:pos="864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</w:r>
    </w:p>
    <w:p w14:paraId="7357219E" w14:textId="1B6B0862" w:rsidR="00403168" w:rsidRPr="00A325D2" w:rsidRDefault="0094644C" w:rsidP="00A325D2">
      <w:pPr>
        <w:tabs>
          <w:tab w:val="left" w:pos="1260"/>
          <w:tab w:val="right" w:pos="864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ab/>
      </w:r>
      <w:r w:rsidR="00403168" w:rsidRPr="00A325D2">
        <w:rPr>
          <w:rFonts w:ascii="Cambria" w:eastAsia="Malgun Gothic" w:hAnsi="Cambria" w:cs="Arial"/>
        </w:rPr>
        <w:t>Assoc. for Nonprofit and Social Economy Research, 28-29 May</w:t>
      </w:r>
    </w:p>
    <w:p w14:paraId="6B88C0A7" w14:textId="5E73973E" w:rsidR="00403168" w:rsidRPr="00A325D2" w:rsidRDefault="00202B4B" w:rsidP="00A325D2">
      <w:pPr>
        <w:numPr>
          <w:ilvl w:val="0"/>
          <w:numId w:val="1"/>
        </w:numPr>
        <w:tabs>
          <w:tab w:val="right" w:pos="8640"/>
          <w:tab w:val="right" w:pos="9360"/>
        </w:tabs>
        <w:spacing w:after="0" w:line="240" w:lineRule="auto"/>
        <w:ind w:left="198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  <w:r>
        <w:rPr>
          <w:rFonts w:ascii="Cambria" w:eastAsia="Times New Roman" w:hAnsi="Cambria" w:cs="Arial"/>
          <w:kern w:val="0"/>
          <w:lang w:eastAsia="en-US"/>
          <w14:ligatures w14:val="none"/>
        </w:rPr>
        <w:t>Presentation, “</w:t>
      </w:r>
      <w:r w:rsidR="00403168" w:rsidRPr="00A325D2">
        <w:rPr>
          <w:rFonts w:ascii="Cambria" w:eastAsia="Times New Roman" w:hAnsi="Cambria" w:cs="Arial"/>
          <w:kern w:val="0"/>
          <w:lang w:eastAsia="en-US"/>
          <w14:ligatures w14:val="none"/>
        </w:rPr>
        <w:t>(In)formal Behaviors: The Unobserved Demographics of Americans Practicing Prosocial Behaviors</w:t>
      </w:r>
      <w:r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,” with </w:t>
      </w:r>
      <w:proofErr w:type="spellStart"/>
      <w:r>
        <w:rPr>
          <w:rFonts w:ascii="Cambria" w:eastAsia="Times New Roman" w:hAnsi="Cambria" w:cs="Arial"/>
          <w:kern w:val="0"/>
          <w:lang w:eastAsia="en-US"/>
          <w14:ligatures w14:val="none"/>
        </w:rPr>
        <w:t>Femida</w:t>
      </w:r>
      <w:proofErr w:type="spellEnd"/>
      <w:r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Handy and Ram Cnaan.</w:t>
      </w:r>
    </w:p>
    <w:p w14:paraId="3DD0CF7D" w14:textId="45CFFDE6" w:rsidR="00403168" w:rsidRPr="00A325D2" w:rsidRDefault="00202B4B" w:rsidP="00A325D2">
      <w:pPr>
        <w:numPr>
          <w:ilvl w:val="0"/>
          <w:numId w:val="1"/>
        </w:numPr>
        <w:tabs>
          <w:tab w:val="right" w:pos="8640"/>
          <w:tab w:val="right" w:pos="9360"/>
        </w:tabs>
        <w:spacing w:after="0" w:line="240" w:lineRule="auto"/>
        <w:ind w:left="198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  <w:r>
        <w:rPr>
          <w:rFonts w:ascii="Cambria" w:eastAsia="Times New Roman" w:hAnsi="Cambria" w:cs="Arial"/>
          <w:kern w:val="0"/>
          <w:lang w:eastAsia="en-US"/>
          <w14:ligatures w14:val="none"/>
        </w:rPr>
        <w:t>Presentation, “</w:t>
      </w:r>
      <w:r w:rsidR="00403168" w:rsidRPr="00A325D2">
        <w:rPr>
          <w:rFonts w:ascii="Cambria" w:eastAsia="Times New Roman" w:hAnsi="Cambria" w:cs="Arial"/>
          <w:kern w:val="0"/>
          <w:lang w:eastAsia="en-US"/>
          <w14:ligatures w14:val="none"/>
        </w:rPr>
        <w:t>Longitudinal Analysis of Hourly Earnings for Nonprofit, Private, and Government Workers Between 1994 and 2018</w:t>
      </w:r>
      <w:r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,” with </w:t>
      </w:r>
      <w:proofErr w:type="spellStart"/>
      <w:r>
        <w:rPr>
          <w:rFonts w:ascii="Cambria" w:eastAsia="Times New Roman" w:hAnsi="Cambria" w:cs="Arial"/>
          <w:kern w:val="0"/>
          <w:lang w:eastAsia="en-US"/>
          <w14:ligatures w14:val="none"/>
        </w:rPr>
        <w:t>Femida</w:t>
      </w:r>
      <w:proofErr w:type="spellEnd"/>
      <w:r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Handy.</w:t>
      </w:r>
    </w:p>
    <w:p w14:paraId="469BA622" w14:textId="4D655FF7" w:rsidR="00403168" w:rsidRPr="00A31D81" w:rsidRDefault="00202B4B" w:rsidP="00403168">
      <w:pPr>
        <w:numPr>
          <w:ilvl w:val="0"/>
          <w:numId w:val="1"/>
        </w:numPr>
        <w:tabs>
          <w:tab w:val="right" w:pos="8640"/>
          <w:tab w:val="right" w:pos="9360"/>
        </w:tabs>
        <w:spacing w:after="0" w:line="240" w:lineRule="auto"/>
        <w:ind w:left="1980"/>
        <w:contextualSpacing/>
        <w:rPr>
          <w:rFonts w:ascii="Cambria" w:eastAsia="Times New Roman" w:hAnsi="Cambria" w:cs="Arial"/>
          <w:kern w:val="0"/>
          <w:lang w:eastAsia="en-US"/>
          <w14:ligatures w14:val="none"/>
        </w:rPr>
      </w:pPr>
      <w:r>
        <w:rPr>
          <w:rFonts w:ascii="Cambria" w:eastAsia="Times New Roman" w:hAnsi="Cambria" w:cs="Arial"/>
          <w:kern w:val="0"/>
          <w:lang w:eastAsia="en-US"/>
          <w14:ligatures w14:val="none"/>
        </w:rPr>
        <w:t>Presentation, “</w:t>
      </w:r>
      <w:r w:rsidR="00403168" w:rsidRPr="00A325D2">
        <w:rPr>
          <w:rFonts w:ascii="Cambria" w:eastAsia="Times New Roman" w:hAnsi="Cambria" w:cs="Arial"/>
          <w:kern w:val="0"/>
          <w:lang w:eastAsia="en-US"/>
          <w14:ligatures w14:val="none"/>
        </w:rPr>
        <w:t>Who Participates Where? Civic Participation in Voluntary Sector Organizations in the Advanced Industrial Democracies</w:t>
      </w:r>
      <w:r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,” with Anthony Sealey and </w:t>
      </w:r>
      <w:proofErr w:type="spellStart"/>
      <w:r>
        <w:rPr>
          <w:rFonts w:ascii="Cambria" w:eastAsia="Times New Roman" w:hAnsi="Cambria" w:cs="Arial"/>
          <w:kern w:val="0"/>
          <w:lang w:eastAsia="en-US"/>
          <w14:ligatures w14:val="none"/>
        </w:rPr>
        <w:t>Femida</w:t>
      </w:r>
      <w:proofErr w:type="spellEnd"/>
      <w:r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Handy. </w:t>
      </w:r>
      <w:r w:rsidR="00403168" w:rsidRPr="00A325D2">
        <w:rPr>
          <w:rFonts w:ascii="Cambria" w:eastAsia="Times New Roman" w:hAnsi="Cambria" w:cs="Arial"/>
          <w:kern w:val="0"/>
          <w:lang w:eastAsia="en-US"/>
          <w14:ligatures w14:val="none"/>
        </w:rPr>
        <w:t xml:space="preserve"> </w:t>
      </w:r>
    </w:p>
    <w:p w14:paraId="16546E67" w14:textId="77777777" w:rsidR="00BD291E" w:rsidRPr="00AF2572" w:rsidRDefault="00BD291E" w:rsidP="00BD291E">
      <w:pPr>
        <w:pStyle w:val="ListParagraph"/>
        <w:spacing w:after="0"/>
        <w:ind w:left="1980"/>
        <w:rPr>
          <w:rFonts w:ascii="Cambria" w:eastAsia="Times New Roman" w:hAnsi="Cambria" w:cs="Arial"/>
          <w:kern w:val="0"/>
          <w:lang w:eastAsia="en-US"/>
          <w14:ligatures w14:val="none"/>
        </w:rPr>
      </w:pPr>
    </w:p>
    <w:p w14:paraId="5D9A39EB" w14:textId="77777777" w:rsidR="00E73E6F" w:rsidRPr="00A325D2" w:rsidRDefault="00E73E6F" w:rsidP="00E73E6F">
      <w:pPr>
        <w:pBdr>
          <w:bottom w:val="single" w:sz="4" w:space="1" w:color="auto"/>
        </w:pBd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</w:rPr>
      </w:pPr>
      <w:r w:rsidRPr="00A325D2">
        <w:rPr>
          <w:rFonts w:ascii="Cambria" w:eastAsia="Malgun Gothic" w:hAnsi="Cambria" w:cs="Arial"/>
          <w:b/>
        </w:rPr>
        <w:t xml:space="preserve">RESEARCH </w:t>
      </w:r>
      <w:r>
        <w:rPr>
          <w:rFonts w:ascii="Cambria" w:eastAsia="Malgun Gothic" w:hAnsi="Cambria" w:cs="Arial"/>
          <w:b/>
        </w:rPr>
        <w:t xml:space="preserve">AFFILIATIONS AND </w:t>
      </w:r>
      <w:r w:rsidRPr="00A325D2">
        <w:rPr>
          <w:rFonts w:ascii="Cambria" w:eastAsia="Malgun Gothic" w:hAnsi="Cambria" w:cs="Arial"/>
          <w:b/>
        </w:rPr>
        <w:t>EXPERIENCE</w:t>
      </w:r>
    </w:p>
    <w:p w14:paraId="00ACC3D1" w14:textId="77777777" w:rsidR="00E73E6F" w:rsidRPr="001E7032" w:rsidRDefault="00E73E6F" w:rsidP="00E73E6F">
      <w:pPr>
        <w:tabs>
          <w:tab w:val="left" w:pos="72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  <w:sz w:val="12"/>
          <w:szCs w:val="12"/>
        </w:rPr>
      </w:pPr>
    </w:p>
    <w:p w14:paraId="7EE0DB6D" w14:textId="77777777" w:rsidR="00E73E6F" w:rsidRDefault="00E73E6F" w:rsidP="00E73E6F">
      <w:pPr>
        <w:tabs>
          <w:tab w:val="left" w:pos="720"/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>2026-Now</w:t>
      </w:r>
      <w:r>
        <w:rPr>
          <w:rFonts w:ascii="Cambria" w:eastAsia="Malgun Gothic" w:hAnsi="Cambria" w:cs="Arial"/>
        </w:rPr>
        <w:tab/>
        <w:t>Research Affiliate, Public Interest Technology &amp; Management Lab</w:t>
      </w:r>
    </w:p>
    <w:p w14:paraId="134ECEC6" w14:textId="77777777" w:rsidR="00E73E6F" w:rsidRDefault="00E73E6F" w:rsidP="00E73E6F">
      <w:pPr>
        <w:tabs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ab/>
        <w:t>New Jersey State Policy Lab, Rutgers University</w:t>
      </w:r>
      <w:r>
        <w:rPr>
          <w:rFonts w:ascii="Cambria" w:eastAsia="Malgun Gothic" w:hAnsi="Cambria" w:cs="Arial"/>
        </w:rPr>
        <w:tab/>
      </w:r>
    </w:p>
    <w:p w14:paraId="515F4FC8" w14:textId="77777777" w:rsidR="00E73E6F" w:rsidRDefault="00E73E6F" w:rsidP="00E73E6F">
      <w:pPr>
        <w:tabs>
          <w:tab w:val="left" w:pos="720"/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50847AEE" w14:textId="77777777" w:rsidR="00E73E6F" w:rsidRDefault="00E73E6F" w:rsidP="00E73E6F">
      <w:pPr>
        <w:tabs>
          <w:tab w:val="left" w:pos="720"/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>2025-Now</w:t>
      </w:r>
      <w:r>
        <w:rPr>
          <w:rFonts w:ascii="Cambria" w:eastAsia="Malgun Gothic" w:hAnsi="Cambria" w:cs="Arial"/>
        </w:rPr>
        <w:tab/>
        <w:t>Faculty Affiliate, Center for Nonprofit Leadership and Development</w:t>
      </w:r>
    </w:p>
    <w:p w14:paraId="056CDD0C" w14:textId="77777777" w:rsidR="00E73E6F" w:rsidRDefault="00E73E6F" w:rsidP="00E73E6F">
      <w:pPr>
        <w:tabs>
          <w:tab w:val="left" w:pos="720"/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ab/>
      </w:r>
      <w:r>
        <w:rPr>
          <w:rFonts w:ascii="Cambria" w:eastAsia="Malgun Gothic" w:hAnsi="Cambria" w:cs="Arial"/>
        </w:rPr>
        <w:tab/>
        <w:t>School of Public Affairs and Administration, Rutgers</w:t>
      </w:r>
      <w:r w:rsidRPr="008B7E63">
        <w:rPr>
          <w:rFonts w:ascii="Cambria" w:eastAsia="Malgun Gothic" w:hAnsi="Cambria" w:cs="Arial"/>
        </w:rPr>
        <w:t>–</w:t>
      </w:r>
      <w:r>
        <w:rPr>
          <w:rFonts w:ascii="Cambria" w:eastAsia="Malgun Gothic" w:hAnsi="Cambria" w:cs="Arial"/>
        </w:rPr>
        <w:t>Newark</w:t>
      </w:r>
    </w:p>
    <w:p w14:paraId="3C68CE01" w14:textId="77777777" w:rsidR="00E73E6F" w:rsidRDefault="00E73E6F" w:rsidP="00E73E6F">
      <w:pPr>
        <w:tabs>
          <w:tab w:val="left" w:pos="720"/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1BB3E27E" w14:textId="77777777" w:rsidR="00E73E6F" w:rsidRPr="00A325D2" w:rsidRDefault="00E73E6F" w:rsidP="00E73E6F">
      <w:pPr>
        <w:tabs>
          <w:tab w:val="left" w:pos="720"/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2021-22</w:t>
      </w:r>
      <w:r w:rsidRPr="00A325D2">
        <w:rPr>
          <w:rFonts w:ascii="Cambria" w:eastAsia="Malgun Gothic" w:hAnsi="Cambria" w:cs="Arial"/>
        </w:rPr>
        <w:tab/>
        <w:t>Co-Investigator, University of Pennsylvania</w:t>
      </w:r>
      <w:r w:rsidRPr="00A325D2">
        <w:rPr>
          <w:rFonts w:ascii="Cambria" w:eastAsia="Malgun Gothic" w:hAnsi="Cambria" w:cs="Arial"/>
        </w:rPr>
        <w:tab/>
      </w:r>
    </w:p>
    <w:p w14:paraId="5F04C55A" w14:textId="77777777" w:rsidR="00E73E6F" w:rsidRPr="00A325D2" w:rsidRDefault="00E73E6F" w:rsidP="00E73E6F">
      <w:pPr>
        <w:tabs>
          <w:tab w:val="left" w:pos="1260"/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  <w:t>Generosity Trends and Impacts: Before and During the COVID-19 Pandemic in the USA</w:t>
      </w:r>
    </w:p>
    <w:p w14:paraId="5513F5C5" w14:textId="77777777" w:rsidR="00E73E6F" w:rsidRDefault="00E73E6F" w:rsidP="00E73E6F">
      <w:pPr>
        <w:tabs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  <w:t>Funded by: The Giving Institute and Giving USA</w:t>
      </w:r>
    </w:p>
    <w:p w14:paraId="79C86BDE" w14:textId="77777777" w:rsidR="00E73E6F" w:rsidRPr="00A325D2" w:rsidRDefault="00E73E6F" w:rsidP="00E73E6F">
      <w:pPr>
        <w:tabs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18DF13AB" w14:textId="77777777" w:rsidR="00E73E6F" w:rsidRDefault="00E73E6F" w:rsidP="00E73E6F">
      <w:pPr>
        <w:tabs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202</w:t>
      </w:r>
      <w:r>
        <w:rPr>
          <w:rFonts w:ascii="Cambria" w:eastAsia="Malgun Gothic" w:hAnsi="Cambria" w:cs="Arial"/>
        </w:rPr>
        <w:t>0</w:t>
      </w:r>
      <w:r w:rsidRPr="00A325D2">
        <w:rPr>
          <w:rFonts w:ascii="Cambria" w:eastAsia="Malgun Gothic" w:hAnsi="Cambria" w:cs="Arial"/>
        </w:rPr>
        <w:t>-2</w:t>
      </w:r>
      <w:r>
        <w:rPr>
          <w:rFonts w:ascii="Cambria" w:eastAsia="Malgun Gothic" w:hAnsi="Cambria" w:cs="Arial"/>
        </w:rPr>
        <w:t>1</w:t>
      </w:r>
      <w:r w:rsidRPr="00A325D2">
        <w:rPr>
          <w:rFonts w:ascii="Cambria" w:eastAsia="Malgun Gothic" w:hAnsi="Cambria" w:cs="Arial"/>
        </w:rPr>
        <w:tab/>
        <w:t xml:space="preserve">Graduate Research Assistant, School of Business and Economics </w:t>
      </w:r>
    </w:p>
    <w:p w14:paraId="41024FE0" w14:textId="77777777" w:rsidR="00E73E6F" w:rsidRDefault="00E73E6F" w:rsidP="00E73E6F">
      <w:pPr>
        <w:tabs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ab/>
      </w:r>
      <w:r w:rsidRPr="00A325D2">
        <w:rPr>
          <w:rFonts w:ascii="Cambria" w:eastAsia="Malgun Gothic" w:hAnsi="Cambria" w:cs="Arial"/>
        </w:rPr>
        <w:t xml:space="preserve">Humboldt-Universität </w:t>
      </w:r>
      <w:proofErr w:type="spellStart"/>
      <w:r w:rsidRPr="00A325D2">
        <w:rPr>
          <w:rFonts w:ascii="Cambria" w:eastAsia="Malgun Gothic" w:hAnsi="Cambria" w:cs="Arial"/>
        </w:rPr>
        <w:t>zu</w:t>
      </w:r>
      <w:proofErr w:type="spellEnd"/>
      <w:r w:rsidRPr="00A325D2">
        <w:rPr>
          <w:rFonts w:ascii="Cambria" w:eastAsia="Malgun Gothic" w:hAnsi="Cambria" w:cs="Arial"/>
        </w:rPr>
        <w:t xml:space="preserve"> Berlin, Dr. Anastasia Danilov</w:t>
      </w:r>
    </w:p>
    <w:p w14:paraId="111BFCF4" w14:textId="77777777" w:rsidR="00E73E6F" w:rsidRDefault="00E73E6F" w:rsidP="00E73E6F">
      <w:pPr>
        <w:tabs>
          <w:tab w:val="right" w:pos="8640"/>
          <w:tab w:val="right" w:pos="9360"/>
        </w:tabs>
        <w:spacing w:after="0" w:line="259" w:lineRule="auto"/>
        <w:ind w:left="1260" w:hanging="1260"/>
        <w:rPr>
          <w:rFonts w:ascii="Cambria" w:eastAsia="Malgun Gothic" w:hAnsi="Cambria" w:cs="Arial"/>
        </w:rPr>
      </w:pPr>
    </w:p>
    <w:p w14:paraId="22859345" w14:textId="44D46F38" w:rsidR="00403168" w:rsidRPr="00B44F9B" w:rsidRDefault="00403168" w:rsidP="00B44F9B">
      <w:pPr>
        <w:pBdr>
          <w:bottom w:val="single" w:sz="4" w:space="1" w:color="auto"/>
        </w:pBdr>
        <w:tabs>
          <w:tab w:val="right" w:pos="9360"/>
        </w:tabs>
        <w:spacing w:after="0" w:line="240" w:lineRule="auto"/>
        <w:rPr>
          <w:rFonts w:ascii="Cambria" w:eastAsia="Malgun Gothic" w:hAnsi="Cambria" w:cs="Arial"/>
          <w:b/>
        </w:rPr>
      </w:pPr>
      <w:r w:rsidRPr="00A325D2">
        <w:rPr>
          <w:rFonts w:ascii="Cambria" w:eastAsia="Malgun Gothic" w:hAnsi="Cambria" w:cs="Arial"/>
          <w:b/>
        </w:rPr>
        <w:t>TEACHING EXPERIENCE</w:t>
      </w:r>
    </w:p>
    <w:p w14:paraId="2AF3227F" w14:textId="77777777" w:rsidR="002C2489" w:rsidRPr="001E7032" w:rsidRDefault="002C2489" w:rsidP="00403168">
      <w:pPr>
        <w:tabs>
          <w:tab w:val="left" w:pos="72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  <w:b/>
          <w:bCs/>
          <w:sz w:val="12"/>
          <w:szCs w:val="12"/>
        </w:rPr>
      </w:pPr>
    </w:p>
    <w:p w14:paraId="17D8137C" w14:textId="4DAB88FA" w:rsidR="00C661A1" w:rsidRPr="00277819" w:rsidRDefault="00C661A1" w:rsidP="00C661A1">
      <w:pPr>
        <w:tabs>
          <w:tab w:val="left" w:pos="72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  <w:b/>
          <w:bCs/>
        </w:rPr>
      </w:pPr>
      <w:r w:rsidRPr="00A325D2">
        <w:rPr>
          <w:rFonts w:ascii="Cambria" w:eastAsia="Malgun Gothic" w:hAnsi="Cambria" w:cs="Arial"/>
          <w:b/>
          <w:bCs/>
        </w:rPr>
        <w:t>Instructor – Graduate Level</w:t>
      </w:r>
    </w:p>
    <w:p w14:paraId="315A07BD" w14:textId="5B912034" w:rsidR="009915FC" w:rsidRDefault="00C661A1" w:rsidP="00C661A1">
      <w:pPr>
        <w:tabs>
          <w:tab w:val="left" w:pos="720"/>
          <w:tab w:val="right" w:pos="9360"/>
        </w:tabs>
        <w:spacing w:after="0" w:line="240" w:lineRule="auto"/>
        <w:ind w:left="360" w:hanging="3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</w:r>
      <w:r w:rsidR="009915FC">
        <w:rPr>
          <w:rFonts w:ascii="Cambria" w:eastAsia="Malgun Gothic" w:hAnsi="Cambria" w:cs="Arial"/>
        </w:rPr>
        <w:t>Economics for Public Administration (online</w:t>
      </w:r>
      <w:r w:rsidR="000F0178">
        <w:rPr>
          <w:rFonts w:ascii="Cambria" w:eastAsia="Malgun Gothic" w:hAnsi="Cambria" w:cs="Arial"/>
        </w:rPr>
        <w:t>, async</w:t>
      </w:r>
      <w:r w:rsidR="009915FC">
        <w:rPr>
          <w:rFonts w:ascii="Cambria" w:eastAsia="Malgun Gothic" w:hAnsi="Cambria" w:cs="Arial"/>
        </w:rPr>
        <w:t>)</w:t>
      </w:r>
      <w:r w:rsidR="009915FC">
        <w:rPr>
          <w:rFonts w:ascii="Cambria" w:eastAsia="Malgun Gothic" w:hAnsi="Cambria" w:cs="Arial"/>
        </w:rPr>
        <w:tab/>
        <w:t>Spring 2026</w:t>
      </w:r>
      <w:r w:rsidR="00761AFE">
        <w:rPr>
          <w:rFonts w:ascii="Cambria" w:eastAsia="Malgun Gothic" w:hAnsi="Cambria" w:cs="Arial"/>
        </w:rPr>
        <w:t>, Fall 2026</w:t>
      </w:r>
    </w:p>
    <w:p w14:paraId="5D27333F" w14:textId="5927D909" w:rsidR="00C661A1" w:rsidRDefault="009915FC" w:rsidP="00C661A1">
      <w:pPr>
        <w:tabs>
          <w:tab w:val="left" w:pos="720"/>
          <w:tab w:val="right" w:pos="9360"/>
        </w:tabs>
        <w:spacing w:after="0" w:line="240" w:lineRule="auto"/>
        <w:ind w:left="360" w:hanging="3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ab/>
      </w:r>
      <w:r w:rsidR="00C661A1">
        <w:rPr>
          <w:rFonts w:ascii="Cambria" w:eastAsia="Malgun Gothic" w:hAnsi="Cambria" w:cs="Arial"/>
        </w:rPr>
        <w:t>Economics for Public Administration</w:t>
      </w:r>
      <w:r w:rsidR="007806FA">
        <w:rPr>
          <w:rFonts w:ascii="Cambria" w:eastAsia="Malgun Gothic" w:hAnsi="Cambria" w:cs="Arial"/>
        </w:rPr>
        <w:t xml:space="preserve"> (in-person)</w:t>
      </w:r>
      <w:r w:rsidR="00C661A1">
        <w:rPr>
          <w:rFonts w:ascii="Cambria" w:eastAsia="Malgun Gothic" w:hAnsi="Cambria" w:cs="Arial"/>
        </w:rPr>
        <w:tab/>
        <w:t>Fall 2025</w:t>
      </w:r>
      <w:r w:rsidR="00761AFE">
        <w:rPr>
          <w:rFonts w:ascii="Cambria" w:eastAsia="Malgun Gothic" w:hAnsi="Cambria" w:cs="Arial"/>
        </w:rPr>
        <w:t>, 2026</w:t>
      </w:r>
    </w:p>
    <w:p w14:paraId="577032D1" w14:textId="0EEBDCDE" w:rsidR="00C661A1" w:rsidRPr="00A325D2" w:rsidRDefault="00C661A1" w:rsidP="00C661A1">
      <w:pPr>
        <w:tabs>
          <w:tab w:val="left" w:pos="720"/>
          <w:tab w:val="right" w:pos="9360"/>
        </w:tabs>
        <w:spacing w:after="0" w:line="240" w:lineRule="auto"/>
        <w:ind w:left="360" w:hanging="3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ab/>
      </w:r>
      <w:r w:rsidRPr="00A325D2">
        <w:rPr>
          <w:rFonts w:ascii="Cambria" w:eastAsia="Malgun Gothic" w:hAnsi="Cambria" w:cs="Arial"/>
        </w:rPr>
        <w:t>Nonprofits and Urban Revitalization: The Phila Story (online</w:t>
      </w:r>
      <w:r w:rsidR="000F0178">
        <w:rPr>
          <w:rFonts w:ascii="Cambria" w:eastAsia="Malgun Gothic" w:hAnsi="Cambria" w:cs="Arial"/>
        </w:rPr>
        <w:t>, sync</w:t>
      </w:r>
      <w:r w:rsidRPr="00A325D2">
        <w:rPr>
          <w:rFonts w:ascii="Cambria" w:eastAsia="Malgun Gothic" w:hAnsi="Cambria" w:cs="Arial"/>
        </w:rPr>
        <w:t>)</w:t>
      </w:r>
      <w:r w:rsidR="000F0178">
        <w:rPr>
          <w:rFonts w:ascii="Cambria" w:eastAsia="Malgun Gothic" w:hAnsi="Cambria" w:cs="Arial"/>
        </w:rPr>
        <w:tab/>
      </w:r>
      <w:r w:rsidRPr="00A325D2">
        <w:rPr>
          <w:rFonts w:ascii="Cambria" w:eastAsia="Malgun Gothic" w:hAnsi="Cambria" w:cs="Arial"/>
        </w:rPr>
        <w:t>Summer 2024</w:t>
      </w:r>
    </w:p>
    <w:p w14:paraId="0DD5A0E0" w14:textId="77777777" w:rsidR="00277819" w:rsidRDefault="00277819" w:rsidP="00C661A1">
      <w:pPr>
        <w:tabs>
          <w:tab w:val="left" w:pos="72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  <w:b/>
          <w:bCs/>
        </w:rPr>
      </w:pPr>
    </w:p>
    <w:p w14:paraId="1777B045" w14:textId="1652B01A" w:rsidR="00C661A1" w:rsidRPr="00277819" w:rsidRDefault="00C661A1" w:rsidP="00C661A1">
      <w:pPr>
        <w:tabs>
          <w:tab w:val="left" w:pos="72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  <w:b/>
          <w:bCs/>
        </w:rPr>
      </w:pPr>
      <w:r w:rsidRPr="00A325D2">
        <w:rPr>
          <w:rFonts w:ascii="Cambria" w:eastAsia="Malgun Gothic" w:hAnsi="Cambria" w:cs="Arial"/>
          <w:b/>
          <w:bCs/>
        </w:rPr>
        <w:t xml:space="preserve">Instructor – </w:t>
      </w:r>
      <w:r>
        <w:rPr>
          <w:rFonts w:ascii="Cambria" w:eastAsia="Malgun Gothic" w:hAnsi="Cambria" w:cs="Arial"/>
          <w:b/>
          <w:bCs/>
        </w:rPr>
        <w:t>Underg</w:t>
      </w:r>
      <w:r w:rsidRPr="00A325D2">
        <w:rPr>
          <w:rFonts w:ascii="Cambria" w:eastAsia="Malgun Gothic" w:hAnsi="Cambria" w:cs="Arial"/>
          <w:b/>
          <w:bCs/>
        </w:rPr>
        <w:t>raduate Level</w:t>
      </w:r>
    </w:p>
    <w:p w14:paraId="0A24E924" w14:textId="427B7C0C" w:rsidR="00C661A1" w:rsidRPr="00C661A1" w:rsidRDefault="00C661A1" w:rsidP="00C661A1">
      <w:pPr>
        <w:tabs>
          <w:tab w:val="left" w:pos="720"/>
          <w:tab w:val="right" w:pos="9360"/>
        </w:tabs>
        <w:spacing w:after="0" w:line="240" w:lineRule="auto"/>
        <w:ind w:left="360" w:hanging="360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</w:r>
      <w:r>
        <w:rPr>
          <w:rFonts w:ascii="Cambria" w:eastAsia="Malgun Gothic" w:hAnsi="Cambria" w:cs="Arial"/>
        </w:rPr>
        <w:t>Intro</w:t>
      </w:r>
      <w:r w:rsidR="00277819">
        <w:rPr>
          <w:rFonts w:ascii="Cambria" w:eastAsia="Malgun Gothic" w:hAnsi="Cambria" w:cs="Arial"/>
        </w:rPr>
        <w:t xml:space="preserve"> </w:t>
      </w:r>
      <w:r>
        <w:rPr>
          <w:rFonts w:ascii="Cambria" w:eastAsia="Malgun Gothic" w:hAnsi="Cambria" w:cs="Arial"/>
        </w:rPr>
        <w:t>to Data Science for Government and Nonprofits</w:t>
      </w:r>
      <w:r w:rsidR="007806FA">
        <w:rPr>
          <w:rFonts w:ascii="Cambria" w:eastAsia="Malgun Gothic" w:hAnsi="Cambria" w:cs="Arial"/>
        </w:rPr>
        <w:t xml:space="preserve"> (in-person)</w:t>
      </w:r>
      <w:r w:rsidRPr="00A325D2">
        <w:rPr>
          <w:rFonts w:ascii="Cambria" w:eastAsia="Malgun Gothic" w:hAnsi="Cambria" w:cs="Arial"/>
        </w:rPr>
        <w:tab/>
      </w:r>
      <w:r>
        <w:rPr>
          <w:rFonts w:ascii="Cambria" w:eastAsia="Malgun Gothic" w:hAnsi="Cambria" w:cs="Arial"/>
        </w:rPr>
        <w:t>Fall 2025</w:t>
      </w:r>
    </w:p>
    <w:p w14:paraId="39EF74EA" w14:textId="295FBAD5" w:rsidR="00C90A06" w:rsidRPr="00A325D2" w:rsidRDefault="00C90A06" w:rsidP="00403168">
      <w:pPr>
        <w:tabs>
          <w:tab w:val="left" w:pos="72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  <w:b/>
          <w:bCs/>
        </w:rPr>
      </w:pPr>
    </w:p>
    <w:p w14:paraId="44307B1C" w14:textId="573EC974" w:rsidR="001E7032" w:rsidRPr="00277819" w:rsidRDefault="00403168" w:rsidP="00403168">
      <w:pPr>
        <w:tabs>
          <w:tab w:val="left" w:pos="72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  <w:b/>
          <w:bCs/>
        </w:rPr>
      </w:pPr>
      <w:r w:rsidRPr="00A325D2">
        <w:rPr>
          <w:rFonts w:ascii="Cambria" w:eastAsia="Malgun Gothic" w:hAnsi="Cambria" w:cs="Arial"/>
          <w:b/>
          <w:bCs/>
        </w:rPr>
        <w:t>Teaching Assistantship – Graduate Level</w:t>
      </w:r>
    </w:p>
    <w:p w14:paraId="51BC19E7" w14:textId="68932202" w:rsidR="00403168" w:rsidRPr="00A325D2" w:rsidRDefault="00403168" w:rsidP="00A325D2">
      <w:pPr>
        <w:tabs>
          <w:tab w:val="left" w:pos="36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  <w:t>Microfinance and Women’s Empowerment in India (travel course)</w:t>
      </w:r>
      <w:r w:rsidRPr="00A325D2">
        <w:rPr>
          <w:rFonts w:ascii="Cambria" w:eastAsia="Malgun Gothic" w:hAnsi="Cambria" w:cs="Arial"/>
        </w:rPr>
        <w:tab/>
        <w:t>Spring 2024</w:t>
      </w:r>
    </w:p>
    <w:p w14:paraId="387348F1" w14:textId="4CDAF3FF" w:rsidR="00403168" w:rsidRPr="00A325D2" w:rsidRDefault="00403168" w:rsidP="00A325D2">
      <w:pPr>
        <w:tabs>
          <w:tab w:val="left" w:pos="36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  <w:t>Economics of Human Behavior and Organizational Life (online</w:t>
      </w:r>
      <w:r w:rsidR="000F0178">
        <w:rPr>
          <w:rFonts w:ascii="Cambria" w:eastAsia="Malgun Gothic" w:hAnsi="Cambria" w:cs="Arial"/>
        </w:rPr>
        <w:t>, sync</w:t>
      </w:r>
      <w:r w:rsidRPr="00A325D2">
        <w:rPr>
          <w:rFonts w:ascii="Cambria" w:eastAsia="Malgun Gothic" w:hAnsi="Cambria" w:cs="Arial"/>
        </w:rPr>
        <w:t>)</w:t>
      </w:r>
      <w:r w:rsidRPr="00A325D2">
        <w:rPr>
          <w:rFonts w:ascii="Cambria" w:eastAsia="Malgun Gothic" w:hAnsi="Cambria" w:cs="Arial"/>
        </w:rPr>
        <w:tab/>
        <w:t>Fall 2023</w:t>
      </w:r>
    </w:p>
    <w:p w14:paraId="4B41C3CC" w14:textId="28BE3BC8" w:rsidR="00B44F9B" w:rsidRPr="002C2489" w:rsidRDefault="00403168" w:rsidP="002C2489">
      <w:pPr>
        <w:tabs>
          <w:tab w:val="left" w:pos="36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  <w:t>Nonprofits and Urban Revitalization: The Phila Story (online</w:t>
      </w:r>
      <w:r w:rsidR="000F0178">
        <w:rPr>
          <w:rFonts w:ascii="Cambria" w:eastAsia="Malgun Gothic" w:hAnsi="Cambria" w:cs="Arial"/>
        </w:rPr>
        <w:t>, sync</w:t>
      </w:r>
      <w:r w:rsidRPr="00A325D2">
        <w:rPr>
          <w:rFonts w:ascii="Cambria" w:eastAsia="Malgun Gothic" w:hAnsi="Cambria" w:cs="Arial"/>
        </w:rPr>
        <w:t>)</w:t>
      </w:r>
      <w:r w:rsidRPr="00A325D2">
        <w:rPr>
          <w:rFonts w:ascii="Cambria" w:eastAsia="Malgun Gothic" w:hAnsi="Cambria" w:cs="Arial"/>
        </w:rPr>
        <w:tab/>
        <w:t>Summer 2023</w:t>
      </w:r>
    </w:p>
    <w:p w14:paraId="14787626" w14:textId="77777777" w:rsidR="001E7032" w:rsidRDefault="001E7032" w:rsidP="00403168">
      <w:pPr>
        <w:tabs>
          <w:tab w:val="left" w:pos="72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  <w:b/>
          <w:bCs/>
        </w:rPr>
      </w:pPr>
    </w:p>
    <w:p w14:paraId="39B2F918" w14:textId="7D3AA3D1" w:rsidR="001E7032" w:rsidRPr="00277819" w:rsidRDefault="00403168" w:rsidP="00403168">
      <w:pPr>
        <w:tabs>
          <w:tab w:val="left" w:pos="72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  <w:b/>
          <w:bCs/>
        </w:rPr>
      </w:pPr>
      <w:r w:rsidRPr="00A325D2">
        <w:rPr>
          <w:rFonts w:ascii="Cambria" w:eastAsia="Malgun Gothic" w:hAnsi="Cambria" w:cs="Arial"/>
          <w:b/>
          <w:bCs/>
        </w:rPr>
        <w:t>Teaching Assistantship – Undergraduate Level</w:t>
      </w:r>
    </w:p>
    <w:p w14:paraId="432F5CD6" w14:textId="77777777" w:rsidR="00403168" w:rsidRPr="00A325D2" w:rsidRDefault="00403168" w:rsidP="00403168">
      <w:pPr>
        <w:tabs>
          <w:tab w:val="left" w:pos="36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  <w:t>Philanthropy and Health (in-person)</w:t>
      </w:r>
      <w:r w:rsidRPr="00A325D2">
        <w:rPr>
          <w:rFonts w:ascii="Cambria" w:eastAsia="Malgun Gothic" w:hAnsi="Cambria" w:cs="Arial"/>
        </w:rPr>
        <w:tab/>
        <w:t>Fall 2023, Fall 2024</w:t>
      </w:r>
    </w:p>
    <w:p w14:paraId="0F56272A" w14:textId="79C3E22C" w:rsidR="00CF01E6" w:rsidRPr="00A325D2" w:rsidRDefault="00403168" w:rsidP="00403168">
      <w:pPr>
        <w:tabs>
          <w:tab w:val="left" w:pos="72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ab/>
        <w:t>In partnership with the Learning by Giving Foundation (2023)</w:t>
      </w:r>
    </w:p>
    <w:p w14:paraId="2761B465" w14:textId="77777777" w:rsidR="00266335" w:rsidRPr="00A325D2" w:rsidRDefault="00266335" w:rsidP="00403168">
      <w:pPr>
        <w:tabs>
          <w:tab w:val="left" w:pos="72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</w:p>
    <w:p w14:paraId="60433007" w14:textId="77777777" w:rsidR="00403168" w:rsidRPr="00A325D2" w:rsidRDefault="00403168" w:rsidP="00403168">
      <w:pPr>
        <w:pBdr>
          <w:bottom w:val="single" w:sz="4" w:space="1" w:color="auto"/>
        </w:pBd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</w:rPr>
      </w:pPr>
      <w:r w:rsidRPr="00A325D2">
        <w:rPr>
          <w:rFonts w:ascii="Cambria" w:eastAsia="Malgun Gothic" w:hAnsi="Cambria" w:cs="Arial"/>
          <w:b/>
        </w:rPr>
        <w:t>PROFESSIONAL SERVICE</w:t>
      </w:r>
    </w:p>
    <w:p w14:paraId="0C966A9E" w14:textId="77777777" w:rsidR="00403168" w:rsidRPr="001E7032" w:rsidRDefault="00403168" w:rsidP="00403168">
      <w:pPr>
        <w:tabs>
          <w:tab w:val="left" w:pos="72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  <w:sz w:val="12"/>
          <w:szCs w:val="12"/>
        </w:rPr>
      </w:pPr>
    </w:p>
    <w:p w14:paraId="3F2CAD61" w14:textId="37C50FF5" w:rsidR="00AD23C8" w:rsidRDefault="00DC5FA0" w:rsidP="003461F8">
      <w:pPr>
        <w:tabs>
          <w:tab w:val="left" w:pos="1260"/>
          <w:tab w:val="right" w:pos="864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>2026</w:t>
      </w:r>
      <w:r>
        <w:rPr>
          <w:rFonts w:ascii="Cambria" w:eastAsia="Malgun Gothic" w:hAnsi="Cambria" w:cs="Arial"/>
        </w:rPr>
        <w:tab/>
      </w:r>
      <w:r w:rsidR="00AD23C8">
        <w:rPr>
          <w:rFonts w:ascii="Cambria" w:eastAsia="Malgun Gothic" w:hAnsi="Cambria" w:cs="Arial"/>
        </w:rPr>
        <w:t>At-Larger Member, Data and Analytics Section, ARNOVA</w:t>
      </w:r>
    </w:p>
    <w:p w14:paraId="2BE3AF90" w14:textId="77777777" w:rsidR="00AD23C8" w:rsidRDefault="00AD23C8" w:rsidP="003461F8">
      <w:pPr>
        <w:tabs>
          <w:tab w:val="left" w:pos="1260"/>
          <w:tab w:val="right" w:pos="864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</w:p>
    <w:p w14:paraId="7915B028" w14:textId="2A348161" w:rsidR="00DC5FA0" w:rsidRDefault="00AD23C8" w:rsidP="003461F8">
      <w:pPr>
        <w:tabs>
          <w:tab w:val="left" w:pos="1260"/>
          <w:tab w:val="right" w:pos="864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ab/>
      </w:r>
      <w:r w:rsidR="00DC5FA0">
        <w:rPr>
          <w:rFonts w:ascii="Cambria" w:eastAsia="Malgun Gothic" w:hAnsi="Cambria" w:cs="Arial"/>
        </w:rPr>
        <w:t>Journal reviewer for Nonprofit Management and Leadership</w:t>
      </w:r>
      <w:r w:rsidR="001B4A08">
        <w:rPr>
          <w:rFonts w:ascii="Cambria" w:eastAsia="Malgun Gothic" w:hAnsi="Cambria" w:cs="Arial"/>
        </w:rPr>
        <w:t xml:space="preserve">, Nonprofit and Voluntary Sector Quarterly, Nonprofit Policy Forum </w:t>
      </w:r>
    </w:p>
    <w:p w14:paraId="247BB97F" w14:textId="77777777" w:rsidR="00DC5FA0" w:rsidRDefault="00DC5FA0" w:rsidP="003461F8">
      <w:pPr>
        <w:tabs>
          <w:tab w:val="left" w:pos="1260"/>
          <w:tab w:val="right" w:pos="864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</w:p>
    <w:p w14:paraId="4810A5DE" w14:textId="5013D914" w:rsidR="00FC7674" w:rsidRDefault="003461F8" w:rsidP="003461F8">
      <w:pPr>
        <w:tabs>
          <w:tab w:val="left" w:pos="1260"/>
          <w:tab w:val="right" w:pos="864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>2025</w:t>
      </w:r>
      <w:r>
        <w:rPr>
          <w:rFonts w:ascii="Cambria" w:eastAsia="Malgun Gothic" w:hAnsi="Cambria" w:cs="Arial"/>
        </w:rPr>
        <w:tab/>
      </w:r>
      <w:r w:rsidR="00FC7674">
        <w:rPr>
          <w:rFonts w:ascii="Cambria" w:eastAsia="Malgun Gothic" w:hAnsi="Cambria" w:cs="Arial"/>
        </w:rPr>
        <w:t>At-Larger Member, Data and Analytics Section, ARNOVA</w:t>
      </w:r>
    </w:p>
    <w:p w14:paraId="4C79489E" w14:textId="77777777" w:rsidR="00FC7674" w:rsidRDefault="00FC7674" w:rsidP="003461F8">
      <w:pPr>
        <w:tabs>
          <w:tab w:val="left" w:pos="1260"/>
          <w:tab w:val="right" w:pos="864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</w:p>
    <w:p w14:paraId="6C773165" w14:textId="60DA01DE" w:rsidR="003461F8" w:rsidRDefault="00FC7674" w:rsidP="003461F8">
      <w:pPr>
        <w:tabs>
          <w:tab w:val="left" w:pos="1260"/>
          <w:tab w:val="right" w:pos="8640"/>
          <w:tab w:val="right" w:pos="9360"/>
        </w:tabs>
        <w:spacing w:after="0" w:line="240" w:lineRule="auto"/>
        <w:ind w:left="1260" w:hanging="1260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ab/>
      </w:r>
      <w:r w:rsidR="003461F8" w:rsidRPr="00A325D2">
        <w:rPr>
          <w:rFonts w:ascii="Cambria" w:eastAsia="Malgun Gothic" w:hAnsi="Cambria" w:cs="Arial"/>
        </w:rPr>
        <w:t>Journal reviewer for</w:t>
      </w:r>
      <w:r w:rsidR="00DC5FA0">
        <w:rPr>
          <w:rFonts w:ascii="Cambria" w:eastAsia="Malgun Gothic" w:hAnsi="Cambria" w:cs="Arial"/>
        </w:rPr>
        <w:t xml:space="preserve"> </w:t>
      </w:r>
      <w:r w:rsidR="00F420CF">
        <w:rPr>
          <w:rFonts w:ascii="Cambria" w:eastAsia="Malgun Gothic" w:hAnsi="Cambria" w:cs="Arial"/>
        </w:rPr>
        <w:t>Nonprofit and Voluntary Sector Quarterly</w:t>
      </w:r>
      <w:r w:rsidR="001B4A08">
        <w:rPr>
          <w:rFonts w:ascii="Cambria" w:eastAsia="Malgun Gothic" w:hAnsi="Cambria" w:cs="Arial"/>
        </w:rPr>
        <w:t>,</w:t>
      </w:r>
      <w:r w:rsidR="00F420CF">
        <w:rPr>
          <w:rFonts w:ascii="Cambria" w:eastAsia="Malgun Gothic" w:hAnsi="Cambria" w:cs="Arial"/>
        </w:rPr>
        <w:t xml:space="preserve"> </w:t>
      </w:r>
      <w:r w:rsidR="003461F8">
        <w:rPr>
          <w:rFonts w:ascii="Cambria" w:eastAsia="Malgun Gothic" w:hAnsi="Cambria" w:cs="Arial"/>
        </w:rPr>
        <w:t>Human Service Organizations: Management, Leadership &amp; Governance</w:t>
      </w:r>
      <w:r w:rsidR="001B4A08">
        <w:rPr>
          <w:rFonts w:ascii="Cambria" w:eastAsia="Malgun Gothic" w:hAnsi="Cambria" w:cs="Arial"/>
        </w:rPr>
        <w:t>,</w:t>
      </w:r>
      <w:r w:rsidR="003461F8">
        <w:rPr>
          <w:rFonts w:ascii="Cambria" w:eastAsia="Malgun Gothic" w:hAnsi="Cambria" w:cs="Arial"/>
        </w:rPr>
        <w:t xml:space="preserve"> Public Management Review</w:t>
      </w:r>
      <w:r w:rsidR="001B4A08">
        <w:rPr>
          <w:rFonts w:ascii="Cambria" w:eastAsia="Malgun Gothic" w:hAnsi="Cambria" w:cs="Arial"/>
        </w:rPr>
        <w:t>,</w:t>
      </w:r>
      <w:r w:rsidR="003E64BE">
        <w:rPr>
          <w:rFonts w:ascii="Cambria" w:eastAsia="Malgun Gothic" w:hAnsi="Cambria" w:cs="Arial"/>
        </w:rPr>
        <w:t xml:space="preserve"> Volunteer Sector Review</w:t>
      </w:r>
    </w:p>
    <w:p w14:paraId="56647653" w14:textId="77777777" w:rsidR="003461F8" w:rsidRDefault="003461F8" w:rsidP="00403168">
      <w:pPr>
        <w:tabs>
          <w:tab w:val="left" w:pos="126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</w:p>
    <w:p w14:paraId="0184DC5C" w14:textId="08C79A4D" w:rsidR="00403168" w:rsidRPr="00A325D2" w:rsidRDefault="00403168" w:rsidP="00403168">
      <w:pPr>
        <w:tabs>
          <w:tab w:val="left" w:pos="1260"/>
          <w:tab w:val="right" w:pos="8640"/>
          <w:tab w:val="right" w:pos="9360"/>
        </w:tabs>
        <w:spacing w:after="0" w:line="240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2023</w:t>
      </w:r>
      <w:r w:rsidRPr="00A325D2">
        <w:rPr>
          <w:rFonts w:ascii="Cambria" w:eastAsia="Malgun Gothic" w:hAnsi="Cambria" w:cs="Arial"/>
        </w:rPr>
        <w:tab/>
        <w:t>Journal reviewer for Human Service Organizations</w:t>
      </w:r>
    </w:p>
    <w:p w14:paraId="6106684C" w14:textId="77777777" w:rsidR="00403168" w:rsidRPr="00A325D2" w:rsidRDefault="00403168" w:rsidP="00403168">
      <w:pPr>
        <w:tabs>
          <w:tab w:val="left" w:pos="72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</w:p>
    <w:p w14:paraId="0935EFC2" w14:textId="6AC8A167" w:rsidR="00366411" w:rsidRDefault="00403168" w:rsidP="001E1EE5">
      <w:pPr>
        <w:tabs>
          <w:tab w:val="left" w:pos="126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2021-23</w:t>
      </w:r>
      <w:r w:rsidRPr="00A325D2">
        <w:rPr>
          <w:rFonts w:ascii="Cambria" w:eastAsia="Malgun Gothic" w:hAnsi="Cambria" w:cs="Arial"/>
        </w:rPr>
        <w:tab/>
        <w:t>Doctoral Student Steering Committee</w:t>
      </w:r>
    </w:p>
    <w:p w14:paraId="3D2C1D00" w14:textId="77777777" w:rsidR="00E73E6F" w:rsidRPr="00A325D2" w:rsidRDefault="00E73E6F" w:rsidP="001E1EE5">
      <w:pPr>
        <w:tabs>
          <w:tab w:val="left" w:pos="126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</w:p>
    <w:p w14:paraId="622842AE" w14:textId="77777777" w:rsidR="00403168" w:rsidRPr="00A325D2" w:rsidRDefault="00403168" w:rsidP="00403168">
      <w:pPr>
        <w:pBdr>
          <w:bottom w:val="single" w:sz="4" w:space="1" w:color="auto"/>
        </w:pBd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</w:rPr>
      </w:pPr>
      <w:r w:rsidRPr="00A325D2">
        <w:rPr>
          <w:rFonts w:ascii="Cambria" w:eastAsia="Malgun Gothic" w:hAnsi="Cambria" w:cs="Arial"/>
          <w:b/>
        </w:rPr>
        <w:lastRenderedPageBreak/>
        <w:t>COMMUNITY INVOLVEMENT AND VOLUNTEERING</w:t>
      </w:r>
    </w:p>
    <w:p w14:paraId="3D930ACB" w14:textId="77777777" w:rsidR="00403168" w:rsidRPr="001E7032" w:rsidRDefault="00403168" w:rsidP="00403168">
      <w:pPr>
        <w:tabs>
          <w:tab w:val="left" w:pos="72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  <w:sz w:val="12"/>
          <w:szCs w:val="12"/>
        </w:rPr>
      </w:pPr>
    </w:p>
    <w:p w14:paraId="7AFFF0EE" w14:textId="452B1FEB" w:rsidR="00210536" w:rsidRPr="00A325D2" w:rsidRDefault="00403168" w:rsidP="00403168">
      <w:pPr>
        <w:tabs>
          <w:tab w:val="left" w:pos="126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2021-</w:t>
      </w:r>
      <w:r w:rsidR="00761AFE">
        <w:rPr>
          <w:rFonts w:ascii="Cambria" w:eastAsia="Malgun Gothic" w:hAnsi="Cambria" w:cs="Arial"/>
        </w:rPr>
        <w:t>Now</w:t>
      </w:r>
      <w:r w:rsidRPr="00A325D2">
        <w:rPr>
          <w:rFonts w:ascii="Cambria" w:eastAsia="Malgun Gothic" w:hAnsi="Cambria" w:cs="Arial"/>
        </w:rPr>
        <w:tab/>
        <w:t>Board and Executive Member, Friends of Clark Park</w:t>
      </w:r>
    </w:p>
    <w:p w14:paraId="2E81A3E9" w14:textId="77777777" w:rsidR="00FC5DEB" w:rsidRPr="00A325D2" w:rsidRDefault="00FC5DEB" w:rsidP="00403168">
      <w:pPr>
        <w:tabs>
          <w:tab w:val="left" w:pos="72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</w:p>
    <w:p w14:paraId="7F765792" w14:textId="77777777" w:rsidR="00403168" w:rsidRPr="00A325D2" w:rsidRDefault="00403168" w:rsidP="00403168">
      <w:pPr>
        <w:pBdr>
          <w:bottom w:val="single" w:sz="4" w:space="1" w:color="auto"/>
        </w:pBd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</w:rPr>
      </w:pPr>
      <w:r w:rsidRPr="00A325D2">
        <w:rPr>
          <w:rFonts w:ascii="Cambria" w:eastAsia="Malgun Gothic" w:hAnsi="Cambria" w:cs="Arial"/>
          <w:b/>
        </w:rPr>
        <w:t>INDUSTRY EXPERIENCE</w:t>
      </w:r>
    </w:p>
    <w:p w14:paraId="7A0A7652" w14:textId="77777777" w:rsidR="00403168" w:rsidRPr="001E7032" w:rsidRDefault="00403168" w:rsidP="00403168">
      <w:pPr>
        <w:tabs>
          <w:tab w:val="left" w:pos="72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  <w:sz w:val="12"/>
          <w:szCs w:val="12"/>
        </w:rPr>
      </w:pPr>
    </w:p>
    <w:p w14:paraId="7E6A1269" w14:textId="76D9ED83" w:rsidR="00403168" w:rsidRPr="00A325D2" w:rsidRDefault="00403168" w:rsidP="00403168">
      <w:pPr>
        <w:tabs>
          <w:tab w:val="left" w:pos="126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2018-19</w:t>
      </w:r>
      <w:r w:rsidRPr="00A325D2">
        <w:rPr>
          <w:rFonts w:ascii="Cambria" w:eastAsia="Malgun Gothic" w:hAnsi="Cambria" w:cs="Arial"/>
        </w:rPr>
        <w:tab/>
        <w:t>Financial Engineer, Fannie Mae, Washington D.C.</w:t>
      </w:r>
    </w:p>
    <w:p w14:paraId="0FFF915C" w14:textId="77777777" w:rsidR="00BD291E" w:rsidRDefault="00BD291E" w:rsidP="00403168">
      <w:pPr>
        <w:pBdr>
          <w:bottom w:val="single" w:sz="4" w:space="1" w:color="auto"/>
        </w:pBd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</w:rPr>
      </w:pPr>
    </w:p>
    <w:p w14:paraId="340238BD" w14:textId="7FAB093C" w:rsidR="00403168" w:rsidRPr="00A325D2" w:rsidRDefault="00403168" w:rsidP="00403168">
      <w:pPr>
        <w:pBdr>
          <w:bottom w:val="single" w:sz="4" w:space="1" w:color="auto"/>
        </w:pBdr>
        <w:tabs>
          <w:tab w:val="right" w:pos="9360"/>
        </w:tabs>
        <w:spacing w:after="0" w:line="259" w:lineRule="auto"/>
        <w:rPr>
          <w:rFonts w:ascii="Cambria" w:eastAsia="Malgun Gothic" w:hAnsi="Cambria" w:cs="Arial"/>
          <w:b/>
        </w:rPr>
      </w:pPr>
      <w:r w:rsidRPr="00A325D2">
        <w:rPr>
          <w:rFonts w:ascii="Cambria" w:eastAsia="Malgun Gothic" w:hAnsi="Cambria" w:cs="Arial"/>
          <w:b/>
        </w:rPr>
        <w:t xml:space="preserve">PROFESSIONAL </w:t>
      </w:r>
      <w:r w:rsidR="00237517">
        <w:rPr>
          <w:rFonts w:ascii="Cambria" w:eastAsia="Malgun Gothic" w:hAnsi="Cambria" w:cs="Arial"/>
          <w:b/>
        </w:rPr>
        <w:t>ASSOCIATIONS</w:t>
      </w:r>
    </w:p>
    <w:p w14:paraId="544782ED" w14:textId="77777777" w:rsidR="00403168" w:rsidRPr="001E7032" w:rsidRDefault="00403168" w:rsidP="00403168">
      <w:pPr>
        <w:tabs>
          <w:tab w:val="left" w:pos="720"/>
          <w:tab w:val="right" w:pos="8640"/>
          <w:tab w:val="right" w:pos="9360"/>
        </w:tabs>
        <w:spacing w:after="0" w:line="259" w:lineRule="auto"/>
        <w:rPr>
          <w:rFonts w:ascii="Cambria" w:eastAsia="Malgun Gothic" w:hAnsi="Cambria" w:cs="Arial"/>
          <w:sz w:val="12"/>
          <w:szCs w:val="12"/>
        </w:rPr>
      </w:pPr>
    </w:p>
    <w:p w14:paraId="567696E3" w14:textId="77777777" w:rsidR="00403168" w:rsidRPr="00A325D2" w:rsidRDefault="00403168" w:rsidP="00B1457A">
      <w:pPr>
        <w:tabs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Association for Research on Nonprofit Organizations and Voluntary Action (ARNOVA)</w:t>
      </w:r>
    </w:p>
    <w:p w14:paraId="4B543DD7" w14:textId="77777777" w:rsidR="00403168" w:rsidRPr="00A325D2" w:rsidRDefault="00403168" w:rsidP="00B1457A">
      <w:pPr>
        <w:tabs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  <w:r w:rsidRPr="00A325D2">
        <w:rPr>
          <w:rFonts w:ascii="Cambria" w:eastAsia="Malgun Gothic" w:hAnsi="Cambria" w:cs="Arial"/>
        </w:rPr>
        <w:t>International Society for Third-Sector Research (ISTR)</w:t>
      </w:r>
    </w:p>
    <w:p w14:paraId="41F4919C" w14:textId="1DB6C4D0" w:rsidR="00B1457A" w:rsidRDefault="00DC5FA0" w:rsidP="00B1457A">
      <w:pPr>
        <w:tabs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  <w:r>
        <w:rPr>
          <w:rFonts w:ascii="Cambria" w:eastAsia="Malgun Gothic" w:hAnsi="Cambria" w:cs="Arial"/>
        </w:rPr>
        <w:t>Public Management Research Association (PMRA</w:t>
      </w:r>
      <w:r w:rsidR="00CF01E6">
        <w:rPr>
          <w:rFonts w:ascii="Cambria" w:eastAsia="Malgun Gothic" w:hAnsi="Cambria" w:cs="Arial"/>
        </w:rPr>
        <w:t>)</w:t>
      </w:r>
    </w:p>
    <w:p w14:paraId="2D2EE438" w14:textId="77777777" w:rsidR="008B7E63" w:rsidRDefault="008B7E63" w:rsidP="00B1457A">
      <w:pPr>
        <w:tabs>
          <w:tab w:val="right" w:pos="9360"/>
        </w:tabs>
        <w:spacing w:after="0" w:line="259" w:lineRule="auto"/>
        <w:rPr>
          <w:rFonts w:ascii="Cambria" w:eastAsia="Malgun Gothic" w:hAnsi="Cambria" w:cs="Arial"/>
        </w:rPr>
      </w:pPr>
    </w:p>
    <w:p w14:paraId="79370B87" w14:textId="307508D9" w:rsidR="008B7E63" w:rsidRPr="00277819" w:rsidRDefault="00277819" w:rsidP="008B7E63">
      <w:pPr>
        <w:rPr>
          <w:rFonts w:ascii="Cambria" w:eastAsia="Malgun Gothic" w:hAnsi="Cambria" w:cs="Arial"/>
          <w:color w:val="FFFFFF" w:themeColor="background1"/>
        </w:rPr>
      </w:pPr>
      <w:r w:rsidRPr="00277819">
        <w:rPr>
          <w:rStyle w:val="FootnoteReference"/>
          <w:rFonts w:ascii="Cambria" w:eastAsia="Malgun Gothic" w:hAnsi="Cambria" w:cs="Arial"/>
          <w:color w:val="FFFFFF" w:themeColor="background1"/>
        </w:rPr>
        <w:footnoteReference w:id="1"/>
      </w:r>
    </w:p>
    <w:sectPr w:rsidR="008B7E63" w:rsidRPr="00277819" w:rsidSect="00CF51E7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90D21" w14:textId="77777777" w:rsidR="00677D05" w:rsidRDefault="00677D05" w:rsidP="00C90A06">
      <w:pPr>
        <w:spacing w:after="0" w:line="240" w:lineRule="auto"/>
      </w:pPr>
      <w:r>
        <w:separator/>
      </w:r>
    </w:p>
  </w:endnote>
  <w:endnote w:type="continuationSeparator" w:id="0">
    <w:p w14:paraId="62B5FCED" w14:textId="77777777" w:rsidR="00677D05" w:rsidRDefault="00677D05" w:rsidP="00C90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018F9" w14:textId="01E20671" w:rsidR="00CF51E7" w:rsidRPr="00CF51E7" w:rsidRDefault="00CF51E7" w:rsidP="00CF51E7">
    <w:pPr>
      <w:pStyle w:val="Footer"/>
      <w:jc w:val="right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ACFC0" w14:textId="77777777" w:rsidR="00677D05" w:rsidRDefault="00677D05" w:rsidP="00277819">
      <w:pPr>
        <w:spacing w:after="0" w:line="240" w:lineRule="auto"/>
        <w:jc w:val="right"/>
      </w:pPr>
      <w:r>
        <w:separator/>
      </w:r>
    </w:p>
  </w:footnote>
  <w:footnote w:type="continuationSeparator" w:id="0">
    <w:p w14:paraId="5A3A5C45" w14:textId="77777777" w:rsidR="00677D05" w:rsidRDefault="00677D05" w:rsidP="00C90A06">
      <w:pPr>
        <w:spacing w:after="0" w:line="240" w:lineRule="auto"/>
      </w:pPr>
      <w:r>
        <w:continuationSeparator/>
      </w:r>
    </w:p>
  </w:footnote>
  <w:footnote w:id="1">
    <w:p w14:paraId="14E14A92" w14:textId="2CBA50BD" w:rsidR="00277819" w:rsidRPr="00277819" w:rsidRDefault="00277819" w:rsidP="00277819">
      <w:pPr>
        <w:pStyle w:val="FootnoteText"/>
        <w:jc w:val="right"/>
        <w:rPr>
          <w:rFonts w:ascii="Cambria" w:eastAsia="Malgun Gothic" w:hAnsi="Cambria" w:cs="Arial"/>
          <w:sz w:val="24"/>
          <w:szCs w:val="24"/>
        </w:rPr>
      </w:pPr>
      <w:r w:rsidRPr="00277819">
        <w:rPr>
          <w:rStyle w:val="FootnoteReference"/>
          <w:color w:val="FFFFFF" w:themeColor="background1"/>
        </w:rPr>
        <w:footnoteRef/>
      </w:r>
      <w:r w:rsidRPr="00277819">
        <w:rPr>
          <w:rStyle w:val="FootnoteReference"/>
          <w:color w:val="FFFFFF" w:themeColor="background1"/>
        </w:rPr>
        <w:footnoteRef/>
      </w:r>
      <w:r w:rsidRPr="00277819">
        <w:rPr>
          <w:rFonts w:ascii="Cambria" w:eastAsia="Malgun Gothic" w:hAnsi="Cambria" w:cs="Arial"/>
          <w:sz w:val="24"/>
          <w:szCs w:val="24"/>
        </w:rPr>
        <w:t>Last updated September 21, 2026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87839957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E4F9461" w14:textId="77777777" w:rsidR="00C90A06" w:rsidRDefault="00C90A06" w:rsidP="00C90A06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 w:rsidRPr="000A00B9">
          <w:rPr>
            <w:rFonts w:ascii="Cambria" w:hAnsi="Cambria"/>
            <w:color w:val="7F7F7F" w:themeColor="background1" w:themeShade="7F"/>
            <w:spacing w:val="60"/>
          </w:rPr>
          <w:t>MARRESE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b/>
            <w:bCs/>
            <w:noProof/>
          </w:rPr>
          <w:fldChar w:fldCharType="end"/>
        </w:r>
      </w:p>
    </w:sdtContent>
  </w:sdt>
  <w:p w14:paraId="345FEB82" w14:textId="77777777" w:rsidR="00C90A06" w:rsidRDefault="00C90A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086"/>
    <w:multiLevelType w:val="hybridMultilevel"/>
    <w:tmpl w:val="BC6E52F8"/>
    <w:lvl w:ilvl="0" w:tplc="7966A156">
      <w:start w:val="1"/>
      <w:numFmt w:val="decimal"/>
      <w:lvlText w:val="%1."/>
      <w:lvlJc w:val="left"/>
      <w:pPr>
        <w:ind w:left="1440" w:hanging="360"/>
      </w:pPr>
      <w:rPr>
        <w:rFonts w:ascii="Cambria" w:eastAsiaTheme="minorEastAsia" w:hAnsi="Cambria" w:cs="Arial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6EB6C0E"/>
    <w:multiLevelType w:val="hybridMultilevel"/>
    <w:tmpl w:val="C29678A6"/>
    <w:lvl w:ilvl="0" w:tplc="FB988226">
      <w:start w:val="1"/>
      <w:numFmt w:val="decimal"/>
      <w:lvlText w:val="%1."/>
      <w:lvlJc w:val="left"/>
      <w:pPr>
        <w:ind w:left="21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 w15:restartNumberingAfterBreak="0">
    <w:nsid w:val="3F100925"/>
    <w:multiLevelType w:val="hybridMultilevel"/>
    <w:tmpl w:val="12B64D4C"/>
    <w:lvl w:ilvl="0" w:tplc="557CCA7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" w15:restartNumberingAfterBreak="0">
    <w:nsid w:val="46C956D3"/>
    <w:multiLevelType w:val="hybridMultilevel"/>
    <w:tmpl w:val="E9367208"/>
    <w:lvl w:ilvl="0" w:tplc="B9AA5CE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492D7504"/>
    <w:multiLevelType w:val="hybridMultilevel"/>
    <w:tmpl w:val="32CE6F8C"/>
    <w:lvl w:ilvl="0" w:tplc="EBF0DA96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4ABC58B1"/>
    <w:multiLevelType w:val="hybridMultilevel"/>
    <w:tmpl w:val="0E369008"/>
    <w:lvl w:ilvl="0" w:tplc="EDE06548">
      <w:start w:val="2024"/>
      <w:numFmt w:val="decimal"/>
      <w:lvlText w:val="%1"/>
      <w:lvlJc w:val="left"/>
      <w:pPr>
        <w:ind w:left="880" w:hanging="5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2D7B8E"/>
    <w:multiLevelType w:val="hybridMultilevel"/>
    <w:tmpl w:val="E6803F8E"/>
    <w:lvl w:ilvl="0" w:tplc="DBAE6102">
      <w:start w:val="2025"/>
      <w:numFmt w:val="decimal"/>
      <w:lvlText w:val="%1"/>
      <w:lvlJc w:val="left"/>
      <w:pPr>
        <w:ind w:left="880" w:hanging="5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79671D"/>
    <w:multiLevelType w:val="hybridMultilevel"/>
    <w:tmpl w:val="C9F2F7C8"/>
    <w:lvl w:ilvl="0" w:tplc="997EE390">
      <w:start w:val="2022"/>
      <w:numFmt w:val="decimal"/>
      <w:lvlText w:val="%1"/>
      <w:lvlJc w:val="left"/>
      <w:pPr>
        <w:ind w:left="880" w:hanging="5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7E1F85"/>
    <w:multiLevelType w:val="hybridMultilevel"/>
    <w:tmpl w:val="CBF4EE72"/>
    <w:lvl w:ilvl="0" w:tplc="32EA9EB8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341271222">
    <w:abstractNumId w:val="0"/>
  </w:num>
  <w:num w:numId="2" w16cid:durableId="101652359">
    <w:abstractNumId w:val="1"/>
  </w:num>
  <w:num w:numId="3" w16cid:durableId="2137025413">
    <w:abstractNumId w:val="2"/>
  </w:num>
  <w:num w:numId="4" w16cid:durableId="841121612">
    <w:abstractNumId w:val="7"/>
  </w:num>
  <w:num w:numId="5" w16cid:durableId="1699743589">
    <w:abstractNumId w:val="3"/>
  </w:num>
  <w:num w:numId="6" w16cid:durableId="1282305110">
    <w:abstractNumId w:val="8"/>
  </w:num>
  <w:num w:numId="7" w16cid:durableId="1686709492">
    <w:abstractNumId w:val="6"/>
  </w:num>
  <w:num w:numId="8" w16cid:durableId="877662041">
    <w:abstractNumId w:val="4"/>
  </w:num>
  <w:num w:numId="9" w16cid:durableId="11242347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168"/>
    <w:rsid w:val="0000610F"/>
    <w:rsid w:val="000101FC"/>
    <w:rsid w:val="00013A04"/>
    <w:rsid w:val="00016F16"/>
    <w:rsid w:val="0004125C"/>
    <w:rsid w:val="00050773"/>
    <w:rsid w:val="00064E04"/>
    <w:rsid w:val="00066C44"/>
    <w:rsid w:val="00072EE7"/>
    <w:rsid w:val="00077174"/>
    <w:rsid w:val="00081761"/>
    <w:rsid w:val="00081BAA"/>
    <w:rsid w:val="000836BE"/>
    <w:rsid w:val="00090AFF"/>
    <w:rsid w:val="000A1040"/>
    <w:rsid w:val="000A131F"/>
    <w:rsid w:val="000A4415"/>
    <w:rsid w:val="000B2D33"/>
    <w:rsid w:val="000B2DD3"/>
    <w:rsid w:val="000B3848"/>
    <w:rsid w:val="000B4D13"/>
    <w:rsid w:val="000C2BB6"/>
    <w:rsid w:val="000D5432"/>
    <w:rsid w:val="000E2836"/>
    <w:rsid w:val="000E3262"/>
    <w:rsid w:val="000F0178"/>
    <w:rsid w:val="000F27FD"/>
    <w:rsid w:val="001013AB"/>
    <w:rsid w:val="00103564"/>
    <w:rsid w:val="001078E5"/>
    <w:rsid w:val="00113995"/>
    <w:rsid w:val="00122549"/>
    <w:rsid w:val="00126BF0"/>
    <w:rsid w:val="001301FB"/>
    <w:rsid w:val="0013582D"/>
    <w:rsid w:val="00142BC4"/>
    <w:rsid w:val="0014429A"/>
    <w:rsid w:val="00150514"/>
    <w:rsid w:val="00170F04"/>
    <w:rsid w:val="001719AE"/>
    <w:rsid w:val="00180296"/>
    <w:rsid w:val="00180CE8"/>
    <w:rsid w:val="001821DF"/>
    <w:rsid w:val="0018799A"/>
    <w:rsid w:val="001902A1"/>
    <w:rsid w:val="00196821"/>
    <w:rsid w:val="001B4A08"/>
    <w:rsid w:val="001C19F1"/>
    <w:rsid w:val="001C34BF"/>
    <w:rsid w:val="001D2336"/>
    <w:rsid w:val="001D30F5"/>
    <w:rsid w:val="001E1EE5"/>
    <w:rsid w:val="001E7032"/>
    <w:rsid w:val="001E788A"/>
    <w:rsid w:val="001F79A1"/>
    <w:rsid w:val="00202B4B"/>
    <w:rsid w:val="0020438F"/>
    <w:rsid w:val="00210536"/>
    <w:rsid w:val="002234DB"/>
    <w:rsid w:val="00233AD5"/>
    <w:rsid w:val="00237517"/>
    <w:rsid w:val="00243733"/>
    <w:rsid w:val="00266335"/>
    <w:rsid w:val="0026667C"/>
    <w:rsid w:val="002733D4"/>
    <w:rsid w:val="0027348C"/>
    <w:rsid w:val="00277819"/>
    <w:rsid w:val="00290B04"/>
    <w:rsid w:val="00295968"/>
    <w:rsid w:val="002969F9"/>
    <w:rsid w:val="002B2D34"/>
    <w:rsid w:val="002C2489"/>
    <w:rsid w:val="002C279F"/>
    <w:rsid w:val="002C36CC"/>
    <w:rsid w:val="002C6AFB"/>
    <w:rsid w:val="002D359E"/>
    <w:rsid w:val="003000E5"/>
    <w:rsid w:val="003424C0"/>
    <w:rsid w:val="00343A05"/>
    <w:rsid w:val="003461F8"/>
    <w:rsid w:val="0035621D"/>
    <w:rsid w:val="00357C57"/>
    <w:rsid w:val="00360F5B"/>
    <w:rsid w:val="00366411"/>
    <w:rsid w:val="0037528B"/>
    <w:rsid w:val="00383A82"/>
    <w:rsid w:val="00383CFE"/>
    <w:rsid w:val="0039155C"/>
    <w:rsid w:val="003A049C"/>
    <w:rsid w:val="003A77B4"/>
    <w:rsid w:val="003B11B8"/>
    <w:rsid w:val="003B250C"/>
    <w:rsid w:val="003C7A87"/>
    <w:rsid w:val="003C7FFE"/>
    <w:rsid w:val="003E073D"/>
    <w:rsid w:val="003E3088"/>
    <w:rsid w:val="003E3F8F"/>
    <w:rsid w:val="003E64BE"/>
    <w:rsid w:val="00400DE9"/>
    <w:rsid w:val="00403168"/>
    <w:rsid w:val="004073F7"/>
    <w:rsid w:val="00412057"/>
    <w:rsid w:val="004120BF"/>
    <w:rsid w:val="00412C7D"/>
    <w:rsid w:val="00426C92"/>
    <w:rsid w:val="00437101"/>
    <w:rsid w:val="0043794A"/>
    <w:rsid w:val="004473F4"/>
    <w:rsid w:val="00452990"/>
    <w:rsid w:val="0046727D"/>
    <w:rsid w:val="004733FF"/>
    <w:rsid w:val="00477861"/>
    <w:rsid w:val="00477FE4"/>
    <w:rsid w:val="00480136"/>
    <w:rsid w:val="00480B61"/>
    <w:rsid w:val="00483A9E"/>
    <w:rsid w:val="00484591"/>
    <w:rsid w:val="00486777"/>
    <w:rsid w:val="004A58CB"/>
    <w:rsid w:val="004A62DD"/>
    <w:rsid w:val="004B6310"/>
    <w:rsid w:val="004C790F"/>
    <w:rsid w:val="004D03D6"/>
    <w:rsid w:val="004D4C46"/>
    <w:rsid w:val="004E4DDD"/>
    <w:rsid w:val="004F7545"/>
    <w:rsid w:val="00500D5E"/>
    <w:rsid w:val="00502EAD"/>
    <w:rsid w:val="0051033D"/>
    <w:rsid w:val="0051094D"/>
    <w:rsid w:val="005237ED"/>
    <w:rsid w:val="005334D4"/>
    <w:rsid w:val="0054109A"/>
    <w:rsid w:val="0054730D"/>
    <w:rsid w:val="00550202"/>
    <w:rsid w:val="0055184C"/>
    <w:rsid w:val="005624D5"/>
    <w:rsid w:val="0056267A"/>
    <w:rsid w:val="005627E8"/>
    <w:rsid w:val="00563DAD"/>
    <w:rsid w:val="00566697"/>
    <w:rsid w:val="0057272F"/>
    <w:rsid w:val="00580A1F"/>
    <w:rsid w:val="00585BFF"/>
    <w:rsid w:val="00587CF0"/>
    <w:rsid w:val="005927D5"/>
    <w:rsid w:val="005971CC"/>
    <w:rsid w:val="005A2785"/>
    <w:rsid w:val="005A6CB5"/>
    <w:rsid w:val="005B1084"/>
    <w:rsid w:val="005C0818"/>
    <w:rsid w:val="005E3D95"/>
    <w:rsid w:val="005F5194"/>
    <w:rsid w:val="00602B8B"/>
    <w:rsid w:val="00620146"/>
    <w:rsid w:val="006377AA"/>
    <w:rsid w:val="006417CC"/>
    <w:rsid w:val="006479AB"/>
    <w:rsid w:val="00672C03"/>
    <w:rsid w:val="00677D05"/>
    <w:rsid w:val="00691C24"/>
    <w:rsid w:val="006954EB"/>
    <w:rsid w:val="006A601D"/>
    <w:rsid w:val="006B2F4A"/>
    <w:rsid w:val="006D4439"/>
    <w:rsid w:val="006D5D4D"/>
    <w:rsid w:val="006F2C25"/>
    <w:rsid w:val="00712F2D"/>
    <w:rsid w:val="00715188"/>
    <w:rsid w:val="00747546"/>
    <w:rsid w:val="00761AFE"/>
    <w:rsid w:val="00762E91"/>
    <w:rsid w:val="007721A4"/>
    <w:rsid w:val="0077447E"/>
    <w:rsid w:val="0077794D"/>
    <w:rsid w:val="007806FA"/>
    <w:rsid w:val="007A08A6"/>
    <w:rsid w:val="007B4810"/>
    <w:rsid w:val="007C05DC"/>
    <w:rsid w:val="007D41B5"/>
    <w:rsid w:val="007D6205"/>
    <w:rsid w:val="007E0DB9"/>
    <w:rsid w:val="007E4BFE"/>
    <w:rsid w:val="007F3F90"/>
    <w:rsid w:val="008047E5"/>
    <w:rsid w:val="00807CC1"/>
    <w:rsid w:val="0081058A"/>
    <w:rsid w:val="00812028"/>
    <w:rsid w:val="00822155"/>
    <w:rsid w:val="008235D1"/>
    <w:rsid w:val="008301B7"/>
    <w:rsid w:val="008313AC"/>
    <w:rsid w:val="00833738"/>
    <w:rsid w:val="00856843"/>
    <w:rsid w:val="00861458"/>
    <w:rsid w:val="00867FE3"/>
    <w:rsid w:val="00873569"/>
    <w:rsid w:val="00892241"/>
    <w:rsid w:val="008A011E"/>
    <w:rsid w:val="008B7E63"/>
    <w:rsid w:val="008C113D"/>
    <w:rsid w:val="008C44F3"/>
    <w:rsid w:val="008D47A6"/>
    <w:rsid w:val="009307AE"/>
    <w:rsid w:val="00934BEF"/>
    <w:rsid w:val="0094644C"/>
    <w:rsid w:val="0095776E"/>
    <w:rsid w:val="00963591"/>
    <w:rsid w:val="00971F10"/>
    <w:rsid w:val="00972069"/>
    <w:rsid w:val="00982784"/>
    <w:rsid w:val="009915FC"/>
    <w:rsid w:val="009A589D"/>
    <w:rsid w:val="009A72EB"/>
    <w:rsid w:val="009B1C29"/>
    <w:rsid w:val="009B73D9"/>
    <w:rsid w:val="009B7B06"/>
    <w:rsid w:val="009D6BA7"/>
    <w:rsid w:val="009E20DD"/>
    <w:rsid w:val="009F2814"/>
    <w:rsid w:val="00A05EC4"/>
    <w:rsid w:val="00A21E79"/>
    <w:rsid w:val="00A25603"/>
    <w:rsid w:val="00A31D81"/>
    <w:rsid w:val="00A325D2"/>
    <w:rsid w:val="00A4313E"/>
    <w:rsid w:val="00A46C44"/>
    <w:rsid w:val="00A727B1"/>
    <w:rsid w:val="00A761A1"/>
    <w:rsid w:val="00A7689F"/>
    <w:rsid w:val="00AA192F"/>
    <w:rsid w:val="00AB55A3"/>
    <w:rsid w:val="00AC34D2"/>
    <w:rsid w:val="00AD23C8"/>
    <w:rsid w:val="00AE5174"/>
    <w:rsid w:val="00AE563D"/>
    <w:rsid w:val="00AE74A4"/>
    <w:rsid w:val="00AE7950"/>
    <w:rsid w:val="00AF2572"/>
    <w:rsid w:val="00AF3676"/>
    <w:rsid w:val="00AF3E2F"/>
    <w:rsid w:val="00AF3FAC"/>
    <w:rsid w:val="00AF634F"/>
    <w:rsid w:val="00B029D9"/>
    <w:rsid w:val="00B036E6"/>
    <w:rsid w:val="00B1261F"/>
    <w:rsid w:val="00B1457A"/>
    <w:rsid w:val="00B14F47"/>
    <w:rsid w:val="00B17068"/>
    <w:rsid w:val="00B31F5E"/>
    <w:rsid w:val="00B40565"/>
    <w:rsid w:val="00B4170F"/>
    <w:rsid w:val="00B44F9B"/>
    <w:rsid w:val="00B52DDE"/>
    <w:rsid w:val="00B70879"/>
    <w:rsid w:val="00B83CFE"/>
    <w:rsid w:val="00B87BEF"/>
    <w:rsid w:val="00B97187"/>
    <w:rsid w:val="00BA3011"/>
    <w:rsid w:val="00BA4623"/>
    <w:rsid w:val="00BA500B"/>
    <w:rsid w:val="00BB0E60"/>
    <w:rsid w:val="00BC0B0B"/>
    <w:rsid w:val="00BC21A7"/>
    <w:rsid w:val="00BC4301"/>
    <w:rsid w:val="00BD291E"/>
    <w:rsid w:val="00BD3998"/>
    <w:rsid w:val="00BD40C0"/>
    <w:rsid w:val="00BD64F4"/>
    <w:rsid w:val="00BE496A"/>
    <w:rsid w:val="00C2313E"/>
    <w:rsid w:val="00C27E35"/>
    <w:rsid w:val="00C33479"/>
    <w:rsid w:val="00C45269"/>
    <w:rsid w:val="00C622DA"/>
    <w:rsid w:val="00C661A1"/>
    <w:rsid w:val="00C66DAA"/>
    <w:rsid w:val="00C75C30"/>
    <w:rsid w:val="00C837A3"/>
    <w:rsid w:val="00C90A06"/>
    <w:rsid w:val="00CB4559"/>
    <w:rsid w:val="00CC5671"/>
    <w:rsid w:val="00CD18EA"/>
    <w:rsid w:val="00CE0C65"/>
    <w:rsid w:val="00CE4D09"/>
    <w:rsid w:val="00CE52CE"/>
    <w:rsid w:val="00CF01E6"/>
    <w:rsid w:val="00CF51E7"/>
    <w:rsid w:val="00D02FF5"/>
    <w:rsid w:val="00D05B16"/>
    <w:rsid w:val="00D17D41"/>
    <w:rsid w:val="00D33981"/>
    <w:rsid w:val="00D54D64"/>
    <w:rsid w:val="00D55776"/>
    <w:rsid w:val="00D671BE"/>
    <w:rsid w:val="00D7006A"/>
    <w:rsid w:val="00D85662"/>
    <w:rsid w:val="00D969DD"/>
    <w:rsid w:val="00D96A83"/>
    <w:rsid w:val="00DA35A1"/>
    <w:rsid w:val="00DC5FA0"/>
    <w:rsid w:val="00DC7DCF"/>
    <w:rsid w:val="00DE550B"/>
    <w:rsid w:val="00DE77B3"/>
    <w:rsid w:val="00DE7C1C"/>
    <w:rsid w:val="00E03C0D"/>
    <w:rsid w:val="00E03CB6"/>
    <w:rsid w:val="00E04A5C"/>
    <w:rsid w:val="00E25BF8"/>
    <w:rsid w:val="00E27212"/>
    <w:rsid w:val="00E31A72"/>
    <w:rsid w:val="00E508E9"/>
    <w:rsid w:val="00E66915"/>
    <w:rsid w:val="00E704F8"/>
    <w:rsid w:val="00E73134"/>
    <w:rsid w:val="00E73E6F"/>
    <w:rsid w:val="00E863F2"/>
    <w:rsid w:val="00EA388E"/>
    <w:rsid w:val="00EB1627"/>
    <w:rsid w:val="00EC12ED"/>
    <w:rsid w:val="00ED2668"/>
    <w:rsid w:val="00EF1BE8"/>
    <w:rsid w:val="00F007DA"/>
    <w:rsid w:val="00F028DB"/>
    <w:rsid w:val="00F037A7"/>
    <w:rsid w:val="00F302A0"/>
    <w:rsid w:val="00F31489"/>
    <w:rsid w:val="00F31FF6"/>
    <w:rsid w:val="00F3648F"/>
    <w:rsid w:val="00F41CE4"/>
    <w:rsid w:val="00F420CF"/>
    <w:rsid w:val="00F735B4"/>
    <w:rsid w:val="00FB16A3"/>
    <w:rsid w:val="00FC5DEB"/>
    <w:rsid w:val="00FC7014"/>
    <w:rsid w:val="00FC7674"/>
    <w:rsid w:val="00FD1E4B"/>
    <w:rsid w:val="00FD58E9"/>
    <w:rsid w:val="00FE2AD4"/>
    <w:rsid w:val="00FF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83320"/>
  <w15:chartTrackingRefBased/>
  <w15:docId w15:val="{FF910E6A-403A-4368-A866-35BB3AF9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1A1"/>
  </w:style>
  <w:style w:type="paragraph" w:styleId="Heading1">
    <w:name w:val="heading 1"/>
    <w:basedOn w:val="Normal"/>
    <w:next w:val="Normal"/>
    <w:link w:val="Heading1Char"/>
    <w:uiPriority w:val="9"/>
    <w:qFormat/>
    <w:rsid w:val="00403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1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0316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25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5D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0A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A06"/>
  </w:style>
  <w:style w:type="paragraph" w:styleId="Footer">
    <w:name w:val="footer"/>
    <w:basedOn w:val="Normal"/>
    <w:link w:val="FooterChar"/>
    <w:uiPriority w:val="99"/>
    <w:unhideWhenUsed/>
    <w:rsid w:val="00C90A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A06"/>
  </w:style>
  <w:style w:type="paragraph" w:styleId="EndnoteText">
    <w:name w:val="endnote text"/>
    <w:basedOn w:val="Normal"/>
    <w:link w:val="EndnoteTextChar"/>
    <w:uiPriority w:val="99"/>
    <w:semiHidden/>
    <w:unhideWhenUsed/>
    <w:rsid w:val="0027781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781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7781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81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81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8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9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i.org/10.1111/puar.70181" TargetMode="External"/><Relationship Id="rId13" Type="http://schemas.openxmlformats.org/officeDocument/2006/relationships/hyperlink" Target="https://doi.org/10.1515/npf-2024-0051" TargetMode="External"/><Relationship Id="rId18" Type="http://schemas.openxmlformats.org/officeDocument/2006/relationships/hyperlink" Target="https://doi.org/10.1177/08997640231158587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oi.org/10.1177/00377686251387999" TargetMode="External"/><Relationship Id="rId17" Type="http://schemas.openxmlformats.org/officeDocument/2006/relationships/hyperlink" Target="https://www.youtube.com/watch?v=dYVeReP53h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80/23303131.2023.2232844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77/0899764025138674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80/02732173.2023.227402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i.org/10.1080/00958964.2026.2631983" TargetMode="External"/><Relationship Id="rId19" Type="http://schemas.openxmlformats.org/officeDocument/2006/relationships/hyperlink" Target="https://sp2.upenn.edu/wp-content/uploads/2014/07/Generosity-Trends-and-Impacts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63/15691330-bja10156" TargetMode="External"/><Relationship Id="rId14" Type="http://schemas.openxmlformats.org/officeDocument/2006/relationships/hyperlink" Target="https://doi.org/10.1515/npf-2023-006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80DC2-4E86-460C-9C0B-2D1CC08DE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1845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Tiana Marrese</dc:creator>
  <cp:keywords/>
  <dc:description/>
  <cp:lastModifiedBy>Tiana Marrese</cp:lastModifiedBy>
  <cp:revision>11</cp:revision>
  <cp:lastPrinted>2026-02-20T16:00:00Z</cp:lastPrinted>
  <dcterms:created xsi:type="dcterms:W3CDTF">2026-08-05T15:03:00Z</dcterms:created>
  <dcterms:modified xsi:type="dcterms:W3CDTF">2026-09-21T14:50:00Z</dcterms:modified>
</cp:coreProperties>
</file>