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5A86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 （共3页第1页）</w:t>
      </w:r>
    </w:p>
    <w:p w14:paraId="3281A5C4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32C116F0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3499BAA6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089A3465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1ED8C21D">
      <w:pPr>
        <w:rPr>
          <w:sz w:val="24"/>
        </w:rPr>
      </w:pPr>
    </w:p>
    <w:p w14:paraId="7C9B87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75AD500B"/>
    <w:p w14:paraId="14E4AC03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23A7A5D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bCs/>
          <w:sz w:val="24"/>
          <w:lang w:val="en-US" w:eastAsia="zh-CN"/>
        </w:rPr>
        <w:t>12</w:t>
      </w:r>
      <w:r>
        <w:rPr>
          <w:rFonts w:hint="eastAsia" w:ascii="宋体" w:hAnsi="宋体"/>
          <w:sz w:val="24"/>
          <w:szCs w:val="21"/>
        </w:rPr>
        <w:t>0分钟</w:t>
      </w:r>
    </w:p>
    <w:p w14:paraId="7192E0A8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</w:rPr>
        <w:t>100%</w:t>
      </w:r>
    </w:p>
    <w:p w14:paraId="2AC170EA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5A15796D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数据集</w:t>
      </w:r>
      <w:r>
        <w:rPr>
          <w:rFonts w:hint="eastAsia" w:ascii="宋体" w:hAnsi="宋体"/>
          <w:bCs/>
          <w:sz w:val="24"/>
          <w:lang w:val="en-US" w:eastAsia="zh-CN"/>
        </w:rPr>
        <w:t>准备与分析</w:t>
      </w:r>
      <w:r>
        <w:rPr>
          <w:rFonts w:hint="eastAsia" w:ascii="宋体" w:hAnsi="宋体"/>
          <w:bCs/>
          <w:sz w:val="24"/>
        </w:rPr>
        <w:t>：</w:t>
      </w:r>
    </w:p>
    <w:p w14:paraId="13A85C05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使用已经给出的</w:t>
      </w:r>
      <w:r>
        <w:rPr>
          <w:rFonts w:hint="eastAsia" w:ascii="宋体" w:hAnsi="宋体"/>
          <w:bCs/>
          <w:sz w:val="24"/>
        </w:rPr>
        <w:t>鸢尾花（</w:t>
      </w:r>
      <w:r>
        <w:rPr>
          <w:rFonts w:hint="eastAsia" w:ascii="宋体" w:hAnsi="宋体"/>
          <w:bCs/>
          <w:sz w:val="24"/>
          <w:lang w:val="en-US" w:eastAsia="zh-CN"/>
        </w:rPr>
        <w:t>i</w:t>
      </w:r>
      <w:r>
        <w:rPr>
          <w:rFonts w:hint="eastAsia" w:ascii="宋体" w:hAnsi="宋体"/>
          <w:bCs/>
          <w:sz w:val="24"/>
        </w:rPr>
        <w:t>ris）数据集，完成以下操作：</w:t>
      </w:r>
    </w:p>
    <w:p w14:paraId="42989F89">
      <w:pPr>
        <w:spacing w:before="40" w:after="40"/>
        <w:ind w:left="42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加载</w:t>
      </w:r>
      <w:r>
        <w:rPr>
          <w:rFonts w:hint="eastAsia" w:ascii="宋体" w:hAnsi="宋体"/>
          <w:bCs/>
          <w:sz w:val="24"/>
        </w:rPr>
        <w:t>鸢尾花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（iris.csv）数据集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，并保存为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CSV文件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；</w:t>
      </w:r>
    </w:p>
    <w:p w14:paraId="42A12B38">
      <w:pPr>
        <w:spacing w:before="40" w:after="40"/>
        <w:ind w:left="42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输出数据集的基本信息：行列数、前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0行数据、各字段统计信息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；</w:t>
      </w:r>
    </w:p>
    <w:p w14:paraId="68F00722">
      <w:pPr>
        <w:spacing w:before="40" w:after="40"/>
        <w:ind w:left="42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输出各类别样本数量统计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；</w:t>
      </w:r>
    </w:p>
    <w:p w14:paraId="4360B386">
      <w:pPr>
        <w:spacing w:before="40" w:after="40"/>
        <w:ind w:left="420"/>
        <w:rPr>
          <w:rFonts w:hint="eastAsia" w:ascii="宋体" w:hAnsi="宋体"/>
          <w:bCs/>
          <w:sz w:val="24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绘制各特征的箱线图（Box Plot），按类别分组展示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。</w:t>
      </w:r>
    </w:p>
    <w:p w14:paraId="2A57DB05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考试前已事先安装好 Anaconda 和 Pycharm</w:t>
      </w:r>
      <w:r>
        <w:rPr>
          <w:rFonts w:hint="eastAsia" w:ascii="宋体" w:hAnsi="宋体"/>
          <w:bCs/>
          <w:sz w:val="24"/>
          <w:lang w:eastAsia="zh-CN"/>
        </w:rPr>
        <w:t>，</w:t>
      </w:r>
      <w:r>
        <w:rPr>
          <w:rFonts w:hint="eastAsia" w:ascii="宋体" w:hAnsi="宋体"/>
          <w:bCs/>
          <w:sz w:val="24"/>
          <w:lang w:val="en-US" w:eastAsia="zh-CN"/>
        </w:rPr>
        <w:t>并配置好数据集。编写</w:t>
      </w:r>
      <w:r>
        <w:rPr>
          <w:rFonts w:hint="eastAsia" w:ascii="宋体" w:hAnsi="宋体"/>
          <w:bCs/>
          <w:sz w:val="24"/>
        </w:rPr>
        <w:t>代码并调试</w:t>
      </w:r>
      <w:r>
        <w:rPr>
          <w:rFonts w:hint="eastAsia" w:ascii="宋体" w:hAnsi="宋体"/>
          <w:bCs/>
          <w:sz w:val="24"/>
          <w:lang w:val="en-US" w:eastAsia="zh-CN"/>
        </w:rPr>
        <w:t>完</w:t>
      </w:r>
      <w:r>
        <w:rPr>
          <w:rFonts w:hint="eastAsia" w:ascii="宋体" w:hAnsi="宋体"/>
          <w:bCs/>
          <w:sz w:val="24"/>
        </w:rPr>
        <w:t>成后，将代码</w:t>
      </w:r>
      <w:r>
        <w:rPr>
          <w:rFonts w:hint="eastAsia" w:ascii="宋体" w:hAnsi="宋体"/>
          <w:bCs/>
          <w:sz w:val="24"/>
          <w:lang w:val="en-US" w:eastAsia="zh-CN"/>
        </w:rPr>
        <w:t>及运行截图</w:t>
      </w:r>
      <w:r>
        <w:rPr>
          <w:rFonts w:hint="eastAsia" w:ascii="宋体" w:hAnsi="宋体"/>
          <w:bCs/>
          <w:sz w:val="24"/>
        </w:rPr>
        <w:t>拷贝到 Word 文档。</w:t>
      </w:r>
    </w:p>
    <w:p w14:paraId="077A0F69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</w:t>
      </w:r>
      <w:r>
        <w:rPr>
          <w:rFonts w:hint="eastAsia" w:ascii="宋体" w:hAnsi="宋体"/>
          <w:bCs/>
          <w:sz w:val="24"/>
          <w:lang w:val="en-US" w:eastAsia="zh-CN"/>
        </w:rPr>
        <w:t>集划分</w:t>
      </w:r>
      <w:r>
        <w:rPr>
          <w:rFonts w:hint="eastAsia" w:ascii="宋体" w:hAnsi="宋体"/>
          <w:bCs/>
          <w:sz w:val="24"/>
        </w:rPr>
        <w:t>：</w:t>
      </w:r>
    </w:p>
    <w:p w14:paraId="70ADD249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按照8:2的比例将数据集划分为训练集和测试集（random_state=1）。训练</w:t>
      </w:r>
      <w:r>
        <w:rPr>
          <w:sz w:val="22"/>
          <w:szCs w:val="22"/>
        </w:rPr>
        <w:t>LR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 w:ascii="宋体" w:hAnsi="宋体"/>
          <w:bCs/>
          <w:sz w:val="24"/>
        </w:rPr>
        <w:t>SVM模型，使用10折交叉验证评估</w:t>
      </w:r>
      <w:r>
        <w:rPr>
          <w:rFonts w:hint="eastAsia" w:ascii="宋体" w:hAnsi="宋体"/>
          <w:bCs/>
          <w:sz w:val="24"/>
          <w:lang w:val="en-US" w:eastAsia="zh-CN"/>
        </w:rPr>
        <w:t>2个</w:t>
      </w:r>
      <w:r>
        <w:rPr>
          <w:rFonts w:hint="eastAsia" w:ascii="宋体" w:hAnsi="宋体"/>
          <w:bCs/>
          <w:sz w:val="24"/>
        </w:rPr>
        <w:t>模型在训练集上的准确率，并绘制模型箱线图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57691BA0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将标注后的截图保存到一个 Word 文档中，文档中应包含 15 张标注图片。</w:t>
      </w:r>
    </w:p>
    <w:p w14:paraId="7655B28C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3. </w:t>
      </w:r>
      <w:r>
        <w:rPr>
          <w:rFonts w:hint="eastAsia" w:ascii="宋体" w:hAnsi="宋体"/>
          <w:bCs/>
          <w:sz w:val="24"/>
          <w:lang w:val="en-US" w:eastAsia="zh-CN"/>
        </w:rPr>
        <w:t>SVM模型训练与评估</w:t>
      </w:r>
      <w:r>
        <w:rPr>
          <w:rFonts w:hint="eastAsia" w:ascii="宋体" w:hAnsi="宋体"/>
          <w:bCs/>
          <w:sz w:val="24"/>
        </w:rPr>
        <w:t>：</w:t>
      </w:r>
    </w:p>
    <w:p w14:paraId="4D327AF2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default" w:ascii="Times New Roman" w:hAnsi="Times New Roman" w:cs="Times New Roman"/>
          <w:bCs/>
          <w:sz w:val="24"/>
        </w:rPr>
      </w:pPr>
      <w:r>
        <w:rPr>
          <w:rFonts w:hint="default" w:ascii="Times New Roman" w:hAnsi="Times New Roman" w:cs="Times New Roman"/>
          <w:bCs/>
          <w:sz w:val="24"/>
        </w:rPr>
        <w:t>使用SVC(gamma='auto')训练SVM模型，在测试集上进行预测，完成以下评估：</w:t>
      </w:r>
    </w:p>
    <w:p w14:paraId="7DF057A2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ascii="Times New Roman" w:hAnsi="Times New Roman" w:eastAsia="宋体" w:cs="Times New Roman"/>
          <w:bCs/>
          <w:sz w:val="24"/>
          <w:lang w:eastAsia="zh-CN"/>
        </w:rPr>
      </w:pPr>
      <w:r>
        <w:rPr>
          <w:rFonts w:hint="eastAsia" w:cs="Times New Roman"/>
          <w:bCs/>
          <w:sz w:val="24"/>
          <w:lang w:eastAsia="zh-CN"/>
        </w:rPr>
        <w:t>（</w:t>
      </w:r>
      <w:r>
        <w:rPr>
          <w:rFonts w:hint="default" w:ascii="Times New Roman" w:hAnsi="Times New Roman" w:cs="Times New Roman"/>
          <w:bCs/>
          <w:sz w:val="24"/>
        </w:rPr>
        <w:t>1</w:t>
      </w:r>
      <w:r>
        <w:rPr>
          <w:rFonts w:hint="eastAsia" w:cs="Times New Roman"/>
          <w:bCs/>
          <w:sz w:val="24"/>
          <w:lang w:eastAsia="zh-CN"/>
        </w:rPr>
        <w:t>）</w:t>
      </w:r>
      <w:r>
        <w:rPr>
          <w:rFonts w:hint="default" w:ascii="Times New Roman" w:hAnsi="Times New Roman" w:cs="Times New Roman"/>
          <w:bCs/>
          <w:sz w:val="24"/>
        </w:rPr>
        <w:t>输出准确率（accuracy_score）</w:t>
      </w:r>
      <w:r>
        <w:rPr>
          <w:rFonts w:hint="eastAsia" w:cs="Times New Roman"/>
          <w:bCs/>
          <w:sz w:val="24"/>
          <w:lang w:eastAsia="zh-CN"/>
        </w:rPr>
        <w:t>；</w:t>
      </w:r>
    </w:p>
    <w:p w14:paraId="25423D85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eastAsia="宋体" w:cs="Times New Roman"/>
          <w:bCs/>
          <w:sz w:val="24"/>
          <w:lang w:eastAsia="zh-CN"/>
        </w:rPr>
      </w:pPr>
      <w:r>
        <w:rPr>
          <w:rFonts w:hint="eastAsia" w:cs="Times New Roman"/>
          <w:bCs/>
          <w:sz w:val="24"/>
          <w:lang w:eastAsia="zh-CN"/>
        </w:rPr>
        <w:t>（</w:t>
      </w:r>
      <w:r>
        <w:rPr>
          <w:rFonts w:hint="default" w:ascii="Times New Roman" w:hAnsi="Times New Roman" w:cs="Times New Roman"/>
          <w:bCs/>
          <w:sz w:val="24"/>
        </w:rPr>
        <w:t>2</w:t>
      </w:r>
      <w:r>
        <w:rPr>
          <w:rFonts w:hint="eastAsia" w:cs="Times New Roman"/>
          <w:bCs/>
          <w:sz w:val="24"/>
          <w:lang w:eastAsia="zh-CN"/>
        </w:rPr>
        <w:t>）</w:t>
      </w:r>
      <w:r>
        <w:rPr>
          <w:rFonts w:hint="default" w:ascii="Times New Roman" w:hAnsi="Times New Roman" w:cs="Times New Roman"/>
          <w:bCs/>
          <w:sz w:val="24"/>
        </w:rPr>
        <w:t>输出混淆矩阵（confusion_matrix），并绘制热力图</w:t>
      </w:r>
      <w:r>
        <w:rPr>
          <w:rFonts w:hint="eastAsia" w:cs="Times New Roman"/>
          <w:bCs/>
          <w:sz w:val="24"/>
          <w:lang w:eastAsia="zh-CN"/>
        </w:rPr>
        <w:t>；</w:t>
      </w:r>
    </w:p>
    <w:p w14:paraId="7515CECD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/>
          <w:sz w:val="22"/>
          <w:szCs w:val="22"/>
          <w:lang w:eastAsia="zh-CN"/>
        </w:rPr>
      </w:pPr>
      <w:r>
        <w:rPr>
          <w:rFonts w:hint="eastAsia" w:cs="Times New Roman"/>
          <w:bCs/>
          <w:sz w:val="24"/>
          <w:lang w:eastAsia="zh-CN"/>
        </w:rPr>
        <w:t>（</w:t>
      </w:r>
      <w:r>
        <w:rPr>
          <w:rFonts w:hint="eastAsia" w:cs="Times New Roman"/>
          <w:bCs/>
          <w:sz w:val="24"/>
          <w:lang w:val="en-US" w:eastAsia="zh-CN"/>
        </w:rPr>
        <w:t>3</w:t>
      </w:r>
      <w:r>
        <w:rPr>
          <w:rFonts w:hint="eastAsia" w:cs="Times New Roman"/>
          <w:bCs/>
          <w:sz w:val="24"/>
          <w:lang w:eastAsia="zh-CN"/>
        </w:rPr>
        <w:t>）</w:t>
      </w:r>
      <w:r>
        <w:rPr>
          <w:sz w:val="22"/>
          <w:szCs w:val="22"/>
        </w:rPr>
        <w:t>绘制SVM决策边界图（使用花瓣长度和花瓣宽度两个特征）</w:t>
      </w:r>
      <w:r>
        <w:rPr>
          <w:rFonts w:hint="eastAsia"/>
          <w:sz w:val="22"/>
          <w:szCs w:val="22"/>
          <w:lang w:eastAsia="zh-CN"/>
        </w:rPr>
        <w:t>。</w:t>
      </w:r>
    </w:p>
    <w:p w14:paraId="4886B3C2">
      <w:pPr>
        <w:pStyle w:val="5"/>
        <w:adjustRightInd w:val="0"/>
        <w:spacing w:line="360" w:lineRule="auto"/>
        <w:ind w:left="916" w:leftChars="258" w:hanging="374" w:hangingChars="170"/>
        <w:jc w:val="left"/>
        <w:rPr>
          <w:rFonts w:hint="eastAsia"/>
          <w:sz w:val="22"/>
          <w:szCs w:val="22"/>
          <w:lang w:eastAsia="zh-CN"/>
        </w:rPr>
      </w:pPr>
    </w:p>
    <w:p w14:paraId="7AE0E536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0C64C58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</w:rPr>
        <w:t>1. 考核时限到，应即时停止操作，否则相应扣分。</w:t>
      </w:r>
    </w:p>
    <w:p w14:paraId="726B8C08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代码需在PyCharm或Jupyter Notebook中调试成功后方可拷贝至答卷。</w:t>
      </w:r>
    </w:p>
    <w:p w14:paraId="32A78604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 xml:space="preserve">3. </w:t>
      </w:r>
      <w:r>
        <w:rPr>
          <w:rFonts w:hint="eastAsia"/>
          <w:szCs w:val="21"/>
        </w:rPr>
        <w:t>所有图表须在答卷中截图展示，缺少图表截图将按相应项目扣分</w:t>
      </w:r>
    </w:p>
    <w:p w14:paraId="22E7F45C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. 合理安排时间，避免无法完成整个任务。</w:t>
      </w:r>
    </w:p>
    <w:p w14:paraId="3796452A">
      <w:pPr>
        <w:ind w:firstLine="210" w:firstLineChars="100"/>
        <w:rPr>
          <w:szCs w:val="21"/>
        </w:rPr>
      </w:pPr>
    </w:p>
    <w:p w14:paraId="1AE82AA3">
      <w:pPr>
        <w:rPr>
          <w:rFonts w:hint="eastAsia" w:ascii="宋体" w:hAnsi="宋体"/>
          <w:szCs w:val="21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（共3页第2页）</w:t>
      </w:r>
    </w:p>
    <w:p w14:paraId="57B8628A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1124FBB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10F8E311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372BD0A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26F06977">
      <w:pPr>
        <w:spacing w:line="520" w:lineRule="exact"/>
        <w:jc w:val="center"/>
        <w:rPr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700AC90D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68CFFB38">
      <w:pPr>
        <w:spacing w:line="520" w:lineRule="exact"/>
        <w:rPr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</w:t>
      </w:r>
      <w:r>
        <w:rPr>
          <w:rFonts w:hint="eastAsia"/>
          <w:sz w:val="24"/>
          <w:u w:val="single"/>
        </w:rPr>
        <w:t xml:space="preserve">0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0DE58B28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3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3820"/>
        <w:gridCol w:w="585"/>
        <w:gridCol w:w="720"/>
        <w:gridCol w:w="681"/>
        <w:gridCol w:w="1111"/>
      </w:tblGrid>
      <w:tr w14:paraId="76F50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A184204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FA96E0A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EF66A0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840DEAB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BAB1817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DC81F9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3171D4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53886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0F6548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准备与分析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B52D2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1.正确加载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  <w:szCs w:val="21"/>
              </w:rPr>
              <w:t>ris数据集，</w:t>
            </w:r>
            <w:r>
              <w:rPr>
                <w:rFonts w:hint="eastAsia" w:cs="Times New Roman"/>
                <w:szCs w:val="21"/>
                <w:lang w:val="en-US" w:eastAsia="zh-CN"/>
              </w:rPr>
              <w:t>并保存为csv文件，</w:t>
            </w:r>
            <w:r>
              <w:rPr>
                <w:rFonts w:hint="default" w:ascii="Times New Roman" w:hAnsi="Times New Roman" w:cs="Times New Roman"/>
                <w:szCs w:val="21"/>
              </w:rPr>
              <w:t>得5分。</w:t>
            </w:r>
          </w:p>
          <w:p w14:paraId="652BDA2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2. 正确输出shape、head(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</w:rPr>
              <w:t>0)、describe()，得5分。</w:t>
            </w:r>
          </w:p>
          <w:p w14:paraId="509C5BEB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3. 正确输出groupby类别统计，得5分。</w:t>
            </w:r>
          </w:p>
          <w:p w14:paraId="7B216FE4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4. 正确绘制箱线图，得5分。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6FE41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38DF03E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46429B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D76041C">
            <w:pPr>
              <w:jc w:val="center"/>
              <w:rPr>
                <w:rFonts w:hint="eastAsia" w:ascii="宋体" w:hAnsi="宋体"/>
              </w:rPr>
            </w:pPr>
          </w:p>
        </w:tc>
      </w:tr>
      <w:tr w14:paraId="123EC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376495D">
            <w:pPr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二、多模型交叉验证对比（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560E50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 正确划分数据集（test_size=0.2, random_state=1），得5分。</w:t>
            </w:r>
          </w:p>
          <w:p w14:paraId="58BC9A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 正确实现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种模型10折交叉验证，得10分。</w:t>
            </w:r>
          </w:p>
          <w:p w14:paraId="1CF66A47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 正确绘制算法对比箱线图，得10分。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57F0B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CBAB543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C88CD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5CF716A">
            <w:pPr>
              <w:jc w:val="center"/>
              <w:rPr>
                <w:rFonts w:hint="eastAsia" w:ascii="宋体" w:hAnsi="宋体"/>
              </w:rPr>
            </w:pPr>
          </w:p>
        </w:tc>
      </w:tr>
      <w:tr w14:paraId="710AB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D2C939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三、SVM模型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训练与</w:t>
            </w:r>
            <w:r>
              <w:rPr>
                <w:rFonts w:hint="eastAsia" w:ascii="宋体" w:hAnsi="宋体"/>
                <w:szCs w:val="21"/>
              </w:rPr>
              <w:t>评估（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5分）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0B8726A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 正确使用SVC训练并预测，得10分。</w:t>
            </w:r>
          </w:p>
          <w:p w14:paraId="5147BA0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 正确输出accuracy_score，得5分。</w:t>
            </w:r>
          </w:p>
          <w:p w14:paraId="7345D8B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 正确绘制confusion_matrix热力图，得10分。</w:t>
            </w:r>
          </w:p>
          <w:p w14:paraId="779BABA6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 正确绘制决策边界图（花瓣特征），得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10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DBB80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62E978B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787B2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7D1A325A">
            <w:pPr>
              <w:jc w:val="center"/>
              <w:rPr>
                <w:rFonts w:hint="eastAsia" w:ascii="宋体" w:hAnsi="宋体"/>
              </w:rPr>
            </w:pPr>
          </w:p>
        </w:tc>
      </w:tr>
      <w:tr w14:paraId="0BAC4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425DE3F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四、代码及规范（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6FF073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正确使用 Python 语言编写代码，语法规范，逻辑清晰，得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</w:rPr>
              <w:t>分。</w:t>
            </w:r>
          </w:p>
          <w:p w14:paraId="20C5BC2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代码调试成功并完整拷贝到 Word 文档，得5分。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D0DE5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3EEA132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AAE31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2AD6C0B9">
            <w:pPr>
              <w:jc w:val="center"/>
              <w:rPr>
                <w:rFonts w:hint="eastAsia" w:ascii="宋体" w:hAnsi="宋体"/>
              </w:rPr>
            </w:pPr>
          </w:p>
        </w:tc>
      </w:tr>
      <w:tr w14:paraId="30983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6BCA12B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五、安全文明操作（10分）</w:t>
            </w:r>
          </w:p>
        </w:tc>
        <w:tc>
          <w:tcPr>
            <w:tcW w:w="201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23DC4E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操作过程中无违规操作，未对设备造成损坏，得10分。</w:t>
            </w:r>
          </w:p>
          <w:p w14:paraId="56B7056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出现违规操作或对设备造成损坏，根据情况酌情扣分。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57A24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AF85CEC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1A44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0D6EEE9">
            <w:pPr>
              <w:jc w:val="center"/>
              <w:rPr>
                <w:rFonts w:hint="eastAsia" w:ascii="宋体" w:hAnsi="宋体"/>
              </w:rPr>
            </w:pPr>
          </w:p>
        </w:tc>
      </w:tr>
    </w:tbl>
    <w:p w14:paraId="5B28174B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C129108">
      <w:pPr>
        <w:ind w:left="210"/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5F52B240">
      <w:pPr>
        <w:ind w:left="210"/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028D32FF">
      <w:pPr>
        <w:numPr>
          <w:ilvl w:val="0"/>
          <w:numId w:val="1"/>
        </w:numPr>
        <w:ind w:left="210"/>
      </w:pPr>
      <w:r>
        <w:rPr>
          <w:rFonts w:hint="eastAsia"/>
        </w:rPr>
        <w:t>此题占总分的100%。</w:t>
      </w:r>
    </w:p>
    <w:p w14:paraId="7DEA09C5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  <w:r>
        <w:rPr>
          <w:rFonts w:hint="eastAsia"/>
          <w:b/>
        </w:rPr>
        <w:t xml:space="preserve">     </w:t>
      </w:r>
      <w:r>
        <w:rPr>
          <w:rFonts w:hint="eastAsia"/>
        </w:rPr>
        <w:t xml:space="preserve">                                                      （共3页第3页）</w:t>
      </w:r>
    </w:p>
    <w:p w14:paraId="1685C00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1FF596AC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7AF645A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7EA9B2C6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4F3C4D37">
      <w:pPr>
        <w:spacing w:line="520" w:lineRule="exact"/>
        <w:jc w:val="center"/>
        <w:rPr>
          <w:rFonts w:hint="eastAsia" w:ascii="宋体" w:hAnsi="宋体"/>
          <w:b w:val="0"/>
          <w:bCs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基于SVM的鸢尾花数据分类模型构建与评估</w:t>
      </w:r>
    </w:p>
    <w:p w14:paraId="576B1769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426E0E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3323223">
      <w:pPr>
        <w:rPr>
          <w:rFonts w:hint="eastAsia" w:ascii="宋体" w:hAnsi="宋体"/>
          <w:bCs/>
          <w:sz w:val="24"/>
        </w:rPr>
      </w:pPr>
    </w:p>
    <w:p w14:paraId="07BA318D">
      <w:pPr>
        <w:numPr>
          <w:ilvl w:val="0"/>
          <w:numId w:val="2"/>
        </w:num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数据集准备与分析</w:t>
      </w:r>
      <w:r>
        <w:rPr>
          <w:rFonts w:hint="eastAsia" w:ascii="宋体" w:hAnsi="宋体"/>
          <w:bCs/>
          <w:sz w:val="24"/>
        </w:rPr>
        <w:t>代码：</w:t>
      </w:r>
    </w:p>
    <w:p w14:paraId="13FF38FF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6C8046E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26F1DE5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772E5F0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6EE69E56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591CCC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箱线图截图：</w:t>
      </w:r>
    </w:p>
    <w:p w14:paraId="4B39BA0C">
      <w:pPr>
        <w:spacing w:line="460" w:lineRule="exact"/>
        <w:rPr>
          <w:b/>
          <w:bCs/>
          <w:sz w:val="28"/>
        </w:rPr>
      </w:pPr>
    </w:p>
    <w:p w14:paraId="172E5A59">
      <w:pPr>
        <w:spacing w:line="460" w:lineRule="exact"/>
        <w:rPr>
          <w:b/>
          <w:bCs/>
          <w:sz w:val="28"/>
        </w:rPr>
      </w:pPr>
    </w:p>
    <w:p w14:paraId="684CCDDD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二、多模型对比代码及算法对比图</w:t>
      </w:r>
      <w:r>
        <w:rPr>
          <w:rFonts w:hint="eastAsia" w:ascii="宋体" w:hAnsi="宋体"/>
          <w:bCs/>
          <w:sz w:val="24"/>
        </w:rPr>
        <w:t>：</w:t>
      </w:r>
    </w:p>
    <w:p w14:paraId="658286B4">
      <w:pPr>
        <w:spacing w:line="460" w:lineRule="exact"/>
        <w:rPr>
          <w:b/>
          <w:bCs/>
          <w:sz w:val="28"/>
        </w:rPr>
      </w:pPr>
    </w:p>
    <w:p w14:paraId="5B76850D">
      <w:pPr>
        <w:spacing w:line="460" w:lineRule="exact"/>
        <w:rPr>
          <w:rFonts w:hint="eastAsia" w:eastAsia="宋体"/>
          <w:b/>
          <w:bCs/>
          <w:sz w:val="28"/>
          <w:lang w:eastAsia="zh-CN"/>
        </w:rPr>
      </w:pPr>
    </w:p>
    <w:p w14:paraId="6CDB1F82">
      <w:pPr>
        <w:spacing w:line="460" w:lineRule="exact"/>
        <w:rPr>
          <w:b/>
          <w:bCs/>
          <w:sz w:val="28"/>
        </w:rPr>
      </w:pPr>
    </w:p>
    <w:p w14:paraId="2D54ABA0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三、SVM模型预测与评估代码及结果截图</w:t>
      </w:r>
      <w:r>
        <w:rPr>
          <w:rFonts w:hint="eastAsia" w:ascii="宋体" w:hAnsi="宋体"/>
          <w:bCs/>
          <w:sz w:val="24"/>
        </w:rPr>
        <w:t>：</w:t>
      </w:r>
    </w:p>
    <w:p w14:paraId="76EC45FA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</w:p>
    <w:p w14:paraId="2448D418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准确率输出截图：</w:t>
      </w:r>
    </w:p>
    <w:p w14:paraId="3D4C77AE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3102DEE3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混淆矩阵热力图截图：</w:t>
      </w:r>
    </w:p>
    <w:p w14:paraId="4D1F8C57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12744B5F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51B78AC3">
      <w:pPr>
        <w:numPr>
          <w:ilvl w:val="0"/>
          <w:numId w:val="0"/>
        </w:numPr>
        <w:spacing w:line="460" w:lineRule="exact"/>
        <w:ind w:leftChars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SVM决策边界图截图：</w:t>
      </w:r>
    </w:p>
    <w:p w14:paraId="18FD74B0">
      <w:r>
        <w:rPr>
          <w:rFonts w:hint="eastAsia"/>
        </w:rPr>
        <w:br w:type="page"/>
      </w:r>
    </w:p>
    <w:p w14:paraId="4E7240DB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                                                    </w:t>
      </w:r>
    </w:p>
    <w:p w14:paraId="102EDEE3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A6E7D3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DA09A38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754932E1">
      <w:pPr>
        <w:ind w:firstLine="840" w:firstLineChars="400"/>
      </w:pPr>
    </w:p>
    <w:tbl>
      <w:tblPr>
        <w:tblStyle w:val="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156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1C818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5F8F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EB8F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2AB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35CB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6A122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794E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A8B2A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9E54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E49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E7576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F1B8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8CC4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18E9E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2FF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E4719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67A22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840E4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E6329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3D7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420FA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EAD7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sz w:val="22"/>
                <w:szCs w:val="22"/>
              </w:rPr>
              <w:t>scikit-learn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927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D7A3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180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0B880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93AF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679AB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477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6EE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E3CB5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A7B3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sz w:val="22"/>
                <w:szCs w:val="22"/>
              </w:rPr>
              <w:t>pandas / numpy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641B9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8A515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B02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34DA5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7B8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人工智能训练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师实战</w:t>
            </w:r>
            <w:r>
              <w:rPr>
                <w:rFonts w:hint="eastAsia" w:ascii="宋体" w:hAnsi="宋体"/>
                <w:bCs/>
                <w:sz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8413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D9B0D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7F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3743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4CD6B">
            <w:pPr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数据集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97808">
            <w:pPr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1份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EB5FB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210713CE">
      <w:pPr>
        <w:rPr>
          <w:rFonts w:hint="eastAsia" w:ascii="宋体" w:hAnsi="宋体"/>
          <w:sz w:val="24"/>
        </w:rPr>
      </w:pPr>
    </w:p>
    <w:p w14:paraId="4FC31AB2">
      <w:pPr>
        <w:rPr>
          <w:rFonts w:hint="eastAsia" w:ascii="宋体" w:hAnsi="宋体"/>
          <w:sz w:val="24"/>
        </w:rPr>
      </w:pPr>
    </w:p>
    <w:p w14:paraId="7ECB2C87">
      <w:pPr>
        <w:rPr>
          <w:rFonts w:hint="eastAsia" w:ascii="宋体" w:hAnsi="宋体"/>
          <w:sz w:val="24"/>
        </w:rPr>
      </w:pPr>
    </w:p>
    <w:p w14:paraId="575F8029">
      <w:pPr>
        <w:rPr>
          <w:rFonts w:hint="eastAsia" w:ascii="宋体" w:hAnsi="宋体"/>
          <w:sz w:val="24"/>
        </w:rPr>
      </w:pPr>
    </w:p>
    <w:p w14:paraId="49981485">
      <w:pPr>
        <w:rPr>
          <w:rFonts w:hint="eastAsia" w:ascii="宋体" w:hAnsi="宋体"/>
          <w:sz w:val="24"/>
        </w:rPr>
      </w:pPr>
    </w:p>
    <w:p w14:paraId="0133AFBD">
      <w:pPr>
        <w:rPr>
          <w:rFonts w:hint="eastAsia" w:ascii="宋体" w:hAnsi="宋体"/>
          <w:sz w:val="24"/>
        </w:rPr>
      </w:pPr>
    </w:p>
    <w:p w14:paraId="674E89AB">
      <w:pPr>
        <w:rPr>
          <w:rFonts w:hint="eastAsia" w:ascii="宋体" w:hAnsi="宋体"/>
          <w:sz w:val="24"/>
        </w:rPr>
      </w:pPr>
    </w:p>
    <w:p w14:paraId="1389F27D">
      <w:pPr>
        <w:rPr>
          <w:rFonts w:hint="eastAsia" w:ascii="宋体" w:hAnsi="宋体"/>
          <w:sz w:val="24"/>
        </w:rPr>
      </w:pPr>
    </w:p>
    <w:p w14:paraId="1733E147">
      <w:pPr>
        <w:rPr>
          <w:rFonts w:hint="eastAsia" w:ascii="宋体" w:hAnsi="宋体"/>
          <w:sz w:val="24"/>
        </w:rPr>
      </w:pPr>
    </w:p>
    <w:p w14:paraId="7B20BEEE">
      <w:pPr>
        <w:rPr>
          <w:rFonts w:hint="eastAsia" w:ascii="宋体" w:hAnsi="宋体"/>
          <w:sz w:val="24"/>
        </w:rPr>
      </w:pPr>
    </w:p>
    <w:p w14:paraId="280C358E">
      <w:pPr>
        <w:rPr>
          <w:rFonts w:hint="eastAsia" w:ascii="宋体" w:hAnsi="宋体"/>
          <w:sz w:val="24"/>
        </w:rPr>
      </w:pPr>
    </w:p>
    <w:p w14:paraId="15123579">
      <w:pPr>
        <w:rPr>
          <w:rFonts w:hint="eastAsia" w:ascii="宋体" w:hAnsi="宋体"/>
          <w:sz w:val="24"/>
        </w:rPr>
      </w:pPr>
    </w:p>
    <w:p w14:paraId="3ADC029D">
      <w:pPr>
        <w:rPr>
          <w:rFonts w:hint="eastAsia" w:ascii="宋体" w:hAnsi="宋体"/>
          <w:sz w:val="24"/>
        </w:rPr>
      </w:pPr>
    </w:p>
    <w:p w14:paraId="4693E9DB">
      <w:pPr>
        <w:rPr>
          <w:rFonts w:hint="eastAsia" w:ascii="宋体" w:hAnsi="宋体"/>
          <w:sz w:val="24"/>
        </w:rPr>
      </w:pPr>
    </w:p>
    <w:p w14:paraId="763BBE9F">
      <w:pPr>
        <w:rPr>
          <w:rFonts w:hint="eastAsia" w:ascii="宋体" w:hAnsi="宋体"/>
          <w:sz w:val="24"/>
        </w:rPr>
      </w:pPr>
    </w:p>
    <w:p w14:paraId="3180E2FB">
      <w:pPr>
        <w:rPr>
          <w:rFonts w:hint="eastAsia" w:ascii="宋体" w:hAnsi="宋体"/>
          <w:sz w:val="24"/>
        </w:rPr>
      </w:pPr>
    </w:p>
    <w:p w14:paraId="0CA2553A">
      <w:pPr>
        <w:rPr>
          <w:rFonts w:hint="eastAsia" w:ascii="宋体" w:hAnsi="宋体"/>
          <w:sz w:val="24"/>
        </w:rPr>
      </w:pPr>
    </w:p>
    <w:p w14:paraId="59A624E2">
      <w:pPr>
        <w:rPr>
          <w:rFonts w:hint="eastAsia" w:ascii="宋体" w:hAnsi="宋体"/>
          <w:sz w:val="24"/>
        </w:rPr>
      </w:pPr>
    </w:p>
    <w:p w14:paraId="383C8CFC">
      <w:pPr>
        <w:rPr>
          <w:rFonts w:hint="eastAsia" w:ascii="宋体" w:hAnsi="宋体"/>
          <w:sz w:val="24"/>
        </w:rPr>
      </w:pPr>
    </w:p>
    <w:p w14:paraId="27D0B38D">
      <w:pPr>
        <w:rPr>
          <w:rFonts w:hint="eastAsia" w:ascii="宋体" w:hAnsi="宋体"/>
          <w:sz w:val="24"/>
        </w:rPr>
      </w:pPr>
    </w:p>
    <w:p w14:paraId="5B202354">
      <w:pPr>
        <w:rPr>
          <w:rFonts w:hint="eastAsia" w:ascii="宋体" w:hAnsi="宋体"/>
          <w:sz w:val="24"/>
        </w:rPr>
      </w:pPr>
    </w:p>
    <w:p w14:paraId="3BE04048">
      <w:pPr>
        <w:rPr>
          <w:rFonts w:hint="eastAsia" w:ascii="宋体" w:hAnsi="宋体"/>
          <w:sz w:val="24"/>
        </w:rPr>
      </w:pPr>
    </w:p>
    <w:p w14:paraId="1B9645C1">
      <w:pPr>
        <w:rPr>
          <w:rFonts w:hint="eastAsia" w:ascii="宋体" w:hAnsi="宋体"/>
          <w:sz w:val="24"/>
        </w:rPr>
      </w:pPr>
    </w:p>
    <w:p w14:paraId="26090C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4438B9F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2CC8656E">
      <w:pPr>
        <w:rPr>
          <w:rFonts w:hint="eastAsia"/>
        </w:rPr>
      </w:pPr>
    </w:p>
    <w:p w14:paraId="4F432680">
      <w:pPr>
        <w:rPr>
          <w:rFonts w:hint="eastAsia" w:eastAsia="宋体"/>
          <w:lang w:val="en-US" w:eastAsia="zh-CN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</w:p>
    <w:p w14:paraId="5E28DA4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04BF2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C9FFE63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00EEFE0D">
      <w:pPr>
        <w:ind w:firstLine="840" w:firstLineChars="400"/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77AF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88" w:type="pct"/>
          </w:tcPr>
          <w:p w14:paraId="6B94E348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</w:tcPr>
          <w:p w14:paraId="49E02197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</w:tcPr>
          <w:p w14:paraId="36757A8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</w:tcPr>
          <w:p w14:paraId="53EAF46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176F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88" w:type="pct"/>
          </w:tcPr>
          <w:p w14:paraId="290589C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</w:tcPr>
          <w:p w14:paraId="54839D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58322AFB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17A7B24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645E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88" w:type="pct"/>
          </w:tcPr>
          <w:p w14:paraId="20D7066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软件</w:t>
            </w:r>
          </w:p>
        </w:tc>
        <w:tc>
          <w:tcPr>
            <w:tcW w:w="2422" w:type="pct"/>
          </w:tcPr>
          <w:p w14:paraId="741E567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AE80F6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43A3220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413F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8" w:type="pct"/>
          </w:tcPr>
          <w:p w14:paraId="108ED3B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</w:tcPr>
          <w:p w14:paraId="525CB79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9FC31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6AF7D8A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05E4AE72">
      <w:pPr>
        <w:rPr>
          <w:rFonts w:hint="eastAsia" w:ascii="宋体" w:hAnsi="宋体"/>
          <w:sz w:val="24"/>
        </w:rPr>
      </w:pPr>
    </w:p>
    <w:p w14:paraId="4CC0D51A">
      <w:pPr>
        <w:rPr>
          <w:rFonts w:hint="eastAsia" w:ascii="宋体" w:hAnsi="宋体"/>
          <w:sz w:val="24"/>
        </w:rPr>
      </w:pPr>
    </w:p>
    <w:p w14:paraId="4F849C9A">
      <w:pPr>
        <w:rPr>
          <w:rFonts w:hint="eastAsia" w:ascii="宋体" w:hAnsi="宋体"/>
          <w:sz w:val="24"/>
        </w:rPr>
      </w:pPr>
    </w:p>
    <w:p w14:paraId="135F4995">
      <w:pPr>
        <w:rPr>
          <w:rFonts w:hint="eastAsia" w:ascii="宋体" w:hAnsi="宋体"/>
          <w:sz w:val="24"/>
        </w:rPr>
      </w:pPr>
    </w:p>
    <w:p w14:paraId="4C20032F">
      <w:pPr>
        <w:rPr>
          <w:rFonts w:hint="eastAsia" w:ascii="宋体" w:hAnsi="宋体"/>
          <w:sz w:val="24"/>
        </w:rPr>
      </w:pPr>
    </w:p>
    <w:p w14:paraId="571CAB13">
      <w:pPr>
        <w:rPr>
          <w:rFonts w:hint="eastAsia" w:ascii="宋体" w:hAnsi="宋体"/>
          <w:sz w:val="24"/>
        </w:rPr>
      </w:pPr>
    </w:p>
    <w:p w14:paraId="356F2BCF">
      <w:pPr>
        <w:rPr>
          <w:rFonts w:hint="eastAsia" w:ascii="宋体" w:hAnsi="宋体"/>
          <w:sz w:val="24"/>
        </w:rPr>
      </w:pPr>
    </w:p>
    <w:p w14:paraId="29891269">
      <w:pPr>
        <w:rPr>
          <w:rFonts w:hint="eastAsia" w:ascii="宋体" w:hAnsi="宋体"/>
          <w:sz w:val="24"/>
        </w:rPr>
      </w:pPr>
    </w:p>
    <w:p w14:paraId="17F23524">
      <w:pPr>
        <w:rPr>
          <w:rFonts w:hint="eastAsia" w:ascii="宋体" w:hAnsi="宋体"/>
          <w:sz w:val="24"/>
        </w:rPr>
      </w:pPr>
    </w:p>
    <w:p w14:paraId="55EE19B4">
      <w:pPr>
        <w:rPr>
          <w:rFonts w:hint="eastAsia" w:ascii="宋体" w:hAnsi="宋体"/>
          <w:sz w:val="24"/>
        </w:rPr>
      </w:pPr>
    </w:p>
    <w:p w14:paraId="41B43E5E">
      <w:pPr>
        <w:rPr>
          <w:rFonts w:hint="eastAsia" w:ascii="宋体" w:hAnsi="宋体"/>
          <w:sz w:val="24"/>
        </w:rPr>
      </w:pPr>
    </w:p>
    <w:p w14:paraId="3472D92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35015DDF"/>
    <w:p w14:paraId="107B1067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                                                    </w:t>
      </w:r>
    </w:p>
    <w:p w14:paraId="5C30F178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5CAC6F5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E3777C0">
      <w:pPr>
        <w:spacing w:before="156" w:beforeLines="50" w:after="156" w:afterLines="50" w:line="288" w:lineRule="auto"/>
        <w:ind w:firstLine="562" w:firstLineChars="2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10F9EE39"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 w14:paraId="2AE37D78"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80808"/>
          <w:sz w:val="19"/>
          <w:szCs w:val="19"/>
        </w:rPr>
      </w:pP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鸢尾花数据集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SVM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模型训练与结果展示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依赖包：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pip install matplotlib scipy numpy pandas scikit-learn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pandas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pd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pandas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read_csv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train_test_split, cross_val_score, StratifiedKFold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sklearn.metrics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confusion_matrix, accuracy_score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sklearn.linear_model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LogisticRegression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sklearn.svm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SVC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sklearn.datasets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load_iris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numpy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np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matplotlib.pyplot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===== 1.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数据集准备与分析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=====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data = load_iris()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outputfile =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"iris.csv"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column = 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list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(data[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'feature_names'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dd = pd.DataFrame(data.data,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150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columns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=column)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dt = pd.DataFrame(data.target,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150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columns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'outcome'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jj = dd.join(dt,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how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'outer'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jj.to_csv(outputfile,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header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False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index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False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names = 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'sepal-length'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'sepal-width'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'petal-length'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'petal-width'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'class'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dataset = read_csv(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"iris.csv"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names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=names)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(dataset.shape)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(dataset.head(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(dataset.describe())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(dataset.groupby(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'class'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).size())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绘制箱线图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dataset.iloc[:,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].plot(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kind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'box'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subplots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True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layout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sharex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False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sharey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False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添加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tight_layout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避免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suptitle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与子图重叠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plt.tight_layout(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rect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0.93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plt.suptitle(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"Feature Box Plots"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===== 2.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数据划分与多模型对比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=====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array = dataset.values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 = array[:,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y = array[:,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].astype(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X_train, X_val, Y_train, Y_val = train_test_split(X, y,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test_size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0.20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random_state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models = []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models.append((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'LR'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LogisticRegression(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solver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'lbfgs'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max_iter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200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models.append((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'SVM'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SVC(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gamma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'auto'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results, names2 = [], []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name, model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models: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kfold = StratifiedKFold(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n_splits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random_state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shuffle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True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cv_results = cross_val_score(model, X_train, Y_train,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cv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=kfold,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scoring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'accuracy'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results.append(cv_results)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names2.append(name)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'%s: %f (%f)'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% (name, cv_results.mean(), cv_results.std()))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plt.boxplot(results)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plt.xticks([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], names2)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兼容所有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Matplotlib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版本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'Algorithm Comparison'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===== 3. SVM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模型评估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 =====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 = SVC(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gamma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'auto'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model.fit(X_train, Y_train)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predictions = model.predict(X_val)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(accuracy_score(Y_val, predictions))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(confusion_matrix(Y_val, predictions))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绘制混淆矩阵热力图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cm = confusion_matrix(Y_val, predictions)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plt.figure()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plt.imshow(cm,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interpolation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'nearest'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cmap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=plt.cm.Blues)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'SVM Confusion Matrix'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plt.colorbar()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plt.ylabel(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'True Label'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plt.xlabel(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'Predicted Label'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绘制决策边界（花瓣特征）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X2 = data.data[:,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y2 = data.target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X2_tr, X2_v, y2_tr, y2_v = train_test_split(X2, y2,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test_size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random_state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svm2 = SVC(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kernel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'rbf'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gamma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'auto'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svm2.fit(X2_tr, y2_tr)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h =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0.02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xx, yy = np.meshgrid(np.arange(X2[:,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].min()-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].max()+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h),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             np.arange(X2[:,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].min()-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].max()+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 h))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Z = svm2.predict(np.c_[xx.ravel(), yy.ravel()]).reshape(xx.shape)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plt.figure()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plt.contourf(xx, yy, Z,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alpha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plt.scatter(X2[:,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], X2[:,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],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=y2,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edgecolors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'k'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'SVM Decision Boundary'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plt.xlabel(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'Petal Length'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plt.ylabel(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'Petal Width'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</w:p>
    <w:p w14:paraId="2E3B3102">
      <w:pPr>
        <w:adjustRightInd w:val="0"/>
        <w:ind w:left="899" w:leftChars="258" w:hanging="357" w:hangingChars="170"/>
        <w:rPr>
          <w:rFonts w:ascii="宋体"/>
          <w:szCs w:val="21"/>
        </w:rPr>
      </w:pPr>
    </w:p>
    <w:p w14:paraId="751946E9">
      <w:pPr>
        <w:adjustRightInd w:val="0"/>
        <w:rPr>
          <w:rFonts w:ascii="宋体"/>
          <w:szCs w:val="21"/>
        </w:rPr>
      </w:pPr>
      <w:r>
        <w:rPr>
          <w:rFonts w:hint="eastAsia" w:ascii="宋体"/>
          <w:szCs w:val="21"/>
        </w:rPr>
        <w:t>截图（示例）：</w:t>
      </w:r>
    </w:p>
    <w:p w14:paraId="65C25F4A">
      <w:pPr>
        <w:adjustRightInd w:val="0"/>
        <w:jc w:val="center"/>
        <w:rPr>
          <w:rFonts w:hint="eastAsia" w:ascii="宋体" w:eastAsia="宋体"/>
          <w:szCs w:val="21"/>
          <w:lang w:eastAsia="zh-CN"/>
        </w:rPr>
      </w:pPr>
      <w:r>
        <w:rPr>
          <w:rFonts w:hint="eastAsia" w:ascii="宋体" w:eastAsia="宋体"/>
          <w:szCs w:val="21"/>
          <w:lang w:eastAsia="zh-CN"/>
        </w:rPr>
        <w:drawing>
          <wp:inline distT="0" distB="0" distL="114300" distR="114300">
            <wp:extent cx="4041140" cy="3011805"/>
            <wp:effectExtent l="0" t="0" r="3810" b="4445"/>
            <wp:docPr id="1" name="图片 1" descr="b78052a9-2178-4226-a5fd-d2bf362f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78052a9-2178-4226-a5fd-d2bf362f75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D0F8">
      <w:pPr>
        <w:adjustRightInd w:val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各特征的箱线图</w:t>
      </w:r>
    </w:p>
    <w:p w14:paraId="1C671A2B">
      <w:pPr>
        <w:spacing w:before="100" w:after="40"/>
        <w:jc w:val="center"/>
      </w:pPr>
      <w:r>
        <w:drawing>
          <wp:inline distT="0" distB="0" distL="114300" distR="114300">
            <wp:extent cx="3832860" cy="2906395"/>
            <wp:effectExtent l="0" t="0" r="254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5EA0">
      <w:pPr>
        <w:adjustRightInd w:val="0"/>
        <w:jc w:val="center"/>
        <w:rPr>
          <w:rFonts w:hint="eastAsia" w:ascii="宋体"/>
          <w:szCs w:val="21"/>
          <w:lang w:val="en-US" w:eastAsia="zh-CN"/>
        </w:rPr>
      </w:pPr>
      <w:r>
        <w:rPr>
          <w:rFonts w:hint="default" w:ascii="宋体"/>
          <w:szCs w:val="21"/>
          <w:lang w:val="en-US" w:eastAsia="zh-CN"/>
        </w:rPr>
        <w:t>算法对比箱线图（示例）</w:t>
      </w:r>
    </w:p>
    <w:p w14:paraId="76FF6E57">
      <w:pPr>
        <w:spacing w:before="10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26460" cy="2919095"/>
            <wp:effectExtent l="0" t="0" r="2540" b="1905"/>
            <wp:docPr id="3" name="图片 3" descr="251eee50-f046-49ca-a268-8c8e1cb1b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51eee50-f046-49ca-a268-8c8e1cb1b9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29ED">
      <w:pPr>
        <w:adjustRightInd w:val="0"/>
        <w:jc w:val="center"/>
        <w:rPr>
          <w:rFonts w:hint="default" w:ascii="宋体"/>
          <w:szCs w:val="21"/>
          <w:lang w:val="en-US" w:eastAsia="zh-CN"/>
        </w:rPr>
      </w:pPr>
      <w:r>
        <w:rPr>
          <w:rFonts w:hint="default" w:ascii="宋体"/>
          <w:szCs w:val="21"/>
          <w:lang w:val="en-US" w:eastAsia="zh-CN"/>
        </w:rPr>
        <w:t>SVM混淆矩阵热力图（示例）</w:t>
      </w:r>
    </w:p>
    <w:p w14:paraId="29309DEE">
      <w:pPr>
        <w:spacing w:before="100" w:after="40"/>
        <w:jc w:val="center"/>
      </w:pPr>
      <w:bookmarkStart w:id="0" w:name="_GoBack"/>
      <w:r>
        <w:drawing>
          <wp:inline distT="0" distB="0" distL="114300" distR="114300">
            <wp:extent cx="4240530" cy="3289300"/>
            <wp:effectExtent l="0" t="0" r="127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1A8374C">
      <w:pPr>
        <w:adjustRightInd w:val="0"/>
        <w:jc w:val="center"/>
        <w:rPr>
          <w:rFonts w:ascii="宋体"/>
          <w:szCs w:val="21"/>
        </w:rPr>
      </w:pPr>
      <w:r>
        <w:rPr>
          <w:rFonts w:hint="default" w:ascii="宋体"/>
          <w:szCs w:val="21"/>
          <w:lang w:val="en-US" w:eastAsia="zh-CN"/>
        </w:rPr>
        <w:t>SVM决策边界图（示例）</w:t>
      </w:r>
    </w:p>
    <w:p w14:paraId="3F273B64">
      <w:pPr>
        <w:adjustRightInd w:val="0"/>
        <w:rPr>
          <w:rFonts w:ascii="宋体"/>
          <w:szCs w:val="21"/>
        </w:rPr>
      </w:pPr>
    </w:p>
    <w:p w14:paraId="2273E8CD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373042FE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 若考评员认为考生提交的代码存在错误，而考生坚称代码无误并已成功运行，考评员有权在考生所用电脑上试运行其代码，以确定代码的正确性和有效性。</w:t>
      </w:r>
    </w:p>
    <w:p w14:paraId="6CFAD09A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混淆矩阵须以热力图形式呈现，仅打印数字矩阵不得满分；决策边界图须包含散点图与背景分类区域。</w:t>
      </w:r>
    </w:p>
    <w:p w14:paraId="59996CB1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 SVM模型在测试集上准确率应不低于95%，低于此值须检查数据划分或模型参数是否有误。</w:t>
      </w:r>
    </w:p>
    <w:p w14:paraId="3A19D5A1">
      <w:pPr>
        <w:tabs>
          <w:tab w:val="left" w:pos="720"/>
        </w:tabs>
        <w:spacing w:line="360" w:lineRule="auto"/>
      </w:pPr>
      <w:r>
        <w:rPr>
          <w:rFonts w:hint="eastAsia" w:ascii="宋体" w:hAnsi="宋体"/>
          <w:szCs w:val="21"/>
        </w:rPr>
        <w:t>4. 考评员应在评分表对应项目的扣分栏注明扣分原因，以便后续复核。</w:t>
      </w:r>
    </w:p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A585945"/>
    <w:multiLevelType w:val="singleLevel"/>
    <w:tmpl w:val="4A5859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057024D"/>
    <w:rsid w:val="00A67197"/>
    <w:rsid w:val="00AF1361"/>
    <w:rsid w:val="00B84BA8"/>
    <w:rsid w:val="00C36828"/>
    <w:rsid w:val="00E36E86"/>
    <w:rsid w:val="00EC5733"/>
    <w:rsid w:val="01F917D4"/>
    <w:rsid w:val="028F1441"/>
    <w:rsid w:val="05D41936"/>
    <w:rsid w:val="0677717A"/>
    <w:rsid w:val="06C82D97"/>
    <w:rsid w:val="07792A3B"/>
    <w:rsid w:val="0C300E1D"/>
    <w:rsid w:val="0FCD14AE"/>
    <w:rsid w:val="10F33F89"/>
    <w:rsid w:val="111532E8"/>
    <w:rsid w:val="11CC3425"/>
    <w:rsid w:val="15A77F2B"/>
    <w:rsid w:val="176756C6"/>
    <w:rsid w:val="17973F63"/>
    <w:rsid w:val="17F532CF"/>
    <w:rsid w:val="1A7E20B1"/>
    <w:rsid w:val="1CDA4463"/>
    <w:rsid w:val="1EBF6F56"/>
    <w:rsid w:val="2203233E"/>
    <w:rsid w:val="22BC635F"/>
    <w:rsid w:val="241839BB"/>
    <w:rsid w:val="26E853A7"/>
    <w:rsid w:val="29A77470"/>
    <w:rsid w:val="2FFD2CDD"/>
    <w:rsid w:val="3106415F"/>
    <w:rsid w:val="31A00494"/>
    <w:rsid w:val="338B0EAB"/>
    <w:rsid w:val="34FA62E8"/>
    <w:rsid w:val="35722A94"/>
    <w:rsid w:val="35CF5E19"/>
    <w:rsid w:val="37C12CCE"/>
    <w:rsid w:val="38771BE8"/>
    <w:rsid w:val="3BB34954"/>
    <w:rsid w:val="41065304"/>
    <w:rsid w:val="412165AD"/>
    <w:rsid w:val="440E63E6"/>
    <w:rsid w:val="4410046C"/>
    <w:rsid w:val="44BC33D7"/>
    <w:rsid w:val="45637592"/>
    <w:rsid w:val="477F15A5"/>
    <w:rsid w:val="48723461"/>
    <w:rsid w:val="4A5F3014"/>
    <w:rsid w:val="4AB03106"/>
    <w:rsid w:val="4CD21441"/>
    <w:rsid w:val="4D577D4E"/>
    <w:rsid w:val="4E3B668B"/>
    <w:rsid w:val="50A2159F"/>
    <w:rsid w:val="529E5C0B"/>
    <w:rsid w:val="53FB03AD"/>
    <w:rsid w:val="541644E6"/>
    <w:rsid w:val="57151628"/>
    <w:rsid w:val="57534858"/>
    <w:rsid w:val="58874450"/>
    <w:rsid w:val="59995114"/>
    <w:rsid w:val="59D71A7A"/>
    <w:rsid w:val="5A7D00E8"/>
    <w:rsid w:val="5BEA1E9B"/>
    <w:rsid w:val="5DA051F5"/>
    <w:rsid w:val="5DDB4904"/>
    <w:rsid w:val="5F1B524C"/>
    <w:rsid w:val="5F3D9F02"/>
    <w:rsid w:val="5FE1243E"/>
    <w:rsid w:val="60397415"/>
    <w:rsid w:val="62175534"/>
    <w:rsid w:val="65313E9D"/>
    <w:rsid w:val="657A62B3"/>
    <w:rsid w:val="65FD1106"/>
    <w:rsid w:val="690C14DE"/>
    <w:rsid w:val="6AB327A5"/>
    <w:rsid w:val="6CBA703A"/>
    <w:rsid w:val="6CF96101"/>
    <w:rsid w:val="6CFE48B8"/>
    <w:rsid w:val="6DBC30E6"/>
    <w:rsid w:val="71ED6A15"/>
    <w:rsid w:val="72D229A4"/>
    <w:rsid w:val="73505671"/>
    <w:rsid w:val="74E27046"/>
    <w:rsid w:val="76574ADC"/>
    <w:rsid w:val="775BE41D"/>
    <w:rsid w:val="78A83B05"/>
    <w:rsid w:val="7B5FEC04"/>
    <w:rsid w:val="7B944CB6"/>
    <w:rsid w:val="7BDFD7E5"/>
    <w:rsid w:val="7C09018C"/>
    <w:rsid w:val="7D0C690E"/>
    <w:rsid w:val="7FFCEAD1"/>
    <w:rsid w:val="F77E0AE7"/>
    <w:rsid w:val="F9777977"/>
    <w:rsid w:val="FB7B732E"/>
    <w:rsid w:val="FF3B0A03"/>
    <w:rsid w:val="FF3B8BDB"/>
    <w:rsid w:val="FF69048C"/>
    <w:rsid w:val="FFDF3289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列表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1728</Words>
  <Characters>2120</Characters>
  <Lines>22</Lines>
  <Paragraphs>6</Paragraphs>
  <TotalTime>29</TotalTime>
  <ScaleCrop>false</ScaleCrop>
  <LinksUpToDate>false</LinksUpToDate>
  <CharactersWithSpaces>2686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慧儿</cp:lastModifiedBy>
  <dcterms:modified xsi:type="dcterms:W3CDTF">2026-05-22T16:20:59Z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6CA69FF8AF58481F879B09487922289F_13</vt:lpwstr>
  </property>
  <property fmtid="{D5CDD505-2E9C-101B-9397-08002B2CF9AE}" pid="4" name="KSOTemplateDocerSaveRecord">
    <vt:lpwstr>eyJoZGlkIjoiOWNiYzljNzExNGU3YTE2MzBkMzQwZTgyMThkNWE5ODgiLCJ1c2VySWQiOiIxMjM0OTE0ODE2In0=</vt:lpwstr>
  </property>
</Properties>
</file>