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F665" w14:textId="58C02695" w:rsidR="007759C7" w:rsidRPr="0095738E" w:rsidRDefault="002636B7" w:rsidP="00501C1D">
      <w:pPr>
        <w:spacing w:line="360" w:lineRule="auto"/>
        <w:ind w:firstLine="720"/>
        <w:rPr>
          <w:sz w:val="24"/>
          <w:szCs w:val="24"/>
        </w:rPr>
      </w:pPr>
      <w:r w:rsidRPr="0095738E">
        <w:rPr>
          <w:sz w:val="24"/>
          <w:szCs w:val="24"/>
        </w:rPr>
        <w:t xml:space="preserve">With continuously changing abilities and accumulating mutations, SARS-CoV-2, the virus that causes COVID-19, </w:t>
      </w:r>
      <w:r w:rsidR="000A1010">
        <w:rPr>
          <w:sz w:val="24"/>
          <w:szCs w:val="24"/>
        </w:rPr>
        <w:t xml:space="preserve">have </w:t>
      </w:r>
      <w:r w:rsidR="001E0A1B" w:rsidRPr="0095738E">
        <w:rPr>
          <w:sz w:val="24"/>
          <w:szCs w:val="24"/>
        </w:rPr>
        <w:t xml:space="preserve">constant </w:t>
      </w:r>
      <w:r w:rsidR="000330CB">
        <w:rPr>
          <w:sz w:val="24"/>
          <w:szCs w:val="24"/>
        </w:rPr>
        <w:t>evolvements</w:t>
      </w:r>
      <w:r w:rsidR="001E0A1B" w:rsidRPr="0095738E">
        <w:rPr>
          <w:sz w:val="24"/>
          <w:szCs w:val="24"/>
        </w:rPr>
        <w:t xml:space="preserve"> and </w:t>
      </w:r>
      <w:r w:rsidR="001E0A1B" w:rsidRPr="000811F0">
        <w:rPr>
          <w:sz w:val="24"/>
          <w:szCs w:val="24"/>
          <w:highlight w:val="yellow"/>
        </w:rPr>
        <w:t>accumulate</w:t>
      </w:r>
      <w:r w:rsidR="0058494B" w:rsidRPr="000811F0">
        <w:rPr>
          <w:sz w:val="24"/>
          <w:szCs w:val="24"/>
          <w:highlight w:val="yellow"/>
        </w:rPr>
        <w:t>d</w:t>
      </w:r>
      <w:r w:rsidRPr="000811F0">
        <w:rPr>
          <w:sz w:val="24"/>
          <w:szCs w:val="24"/>
          <w:highlight w:val="yellow"/>
        </w:rPr>
        <w:t xml:space="preserve"> mutations in its genetic code</w:t>
      </w:r>
      <w:r w:rsidRPr="0095738E">
        <w:rPr>
          <w:sz w:val="24"/>
          <w:szCs w:val="24"/>
        </w:rPr>
        <w:t xml:space="preserve"> over time.</w:t>
      </w:r>
      <w:r w:rsidR="001E0A1B" w:rsidRPr="0095738E">
        <w:rPr>
          <w:sz w:val="24"/>
          <w:szCs w:val="24"/>
        </w:rPr>
        <w:t xml:space="preserve"> The emergence and quick spread of the alpha, beta, and delta </w:t>
      </w:r>
      <w:r w:rsidR="001E0A1B" w:rsidRPr="000811F0">
        <w:rPr>
          <w:sz w:val="24"/>
          <w:szCs w:val="24"/>
          <w:highlight w:val="yellow"/>
        </w:rPr>
        <w:t>SARS-CoV-2 VOCs</w:t>
      </w:r>
      <w:r w:rsidR="001E0A1B" w:rsidRPr="0095738E">
        <w:rPr>
          <w:sz w:val="24"/>
          <w:szCs w:val="24"/>
        </w:rPr>
        <w:t xml:space="preserve"> have </w:t>
      </w:r>
      <w:r w:rsidR="00501C1D" w:rsidRPr="0095738E">
        <w:rPr>
          <w:sz w:val="24"/>
          <w:szCs w:val="24"/>
        </w:rPr>
        <w:t>generated</w:t>
      </w:r>
      <w:r w:rsidR="001E0A1B" w:rsidRPr="0095738E">
        <w:rPr>
          <w:sz w:val="24"/>
          <w:szCs w:val="24"/>
        </w:rPr>
        <w:t xml:space="preserve"> continuous waves of infection</w:t>
      </w:r>
      <w:r w:rsidR="00501C1D" w:rsidRPr="0095738E">
        <w:rPr>
          <w:sz w:val="24"/>
          <w:szCs w:val="24"/>
        </w:rPr>
        <w:t xml:space="preserve"> in the past two years.</w:t>
      </w:r>
      <w:r w:rsidR="001E0A1B" w:rsidRPr="0095738E">
        <w:rPr>
          <w:sz w:val="24"/>
          <w:szCs w:val="24"/>
        </w:rPr>
        <w:t xml:space="preserve"> </w:t>
      </w:r>
      <w:r w:rsidR="00501C1D" w:rsidRPr="0095738E">
        <w:rPr>
          <w:sz w:val="24"/>
          <w:szCs w:val="24"/>
        </w:rPr>
        <w:t xml:space="preserve">The virus has brought tremendous shocks to the supply side of the economy and resulted in millions of deaths around the globe, representing an unprecedented tragic loss of the whole human society. </w:t>
      </w:r>
    </w:p>
    <w:p w14:paraId="39EDF42C" w14:textId="105058D9" w:rsidR="008D05F3" w:rsidRDefault="00105261" w:rsidP="00501C1D">
      <w:pPr>
        <w:spacing w:line="360" w:lineRule="auto"/>
        <w:ind w:firstLine="720"/>
        <w:rPr>
          <w:sz w:val="24"/>
          <w:szCs w:val="24"/>
        </w:rPr>
      </w:pPr>
      <w:r w:rsidRPr="0095738E">
        <w:rPr>
          <w:sz w:val="24"/>
          <w:szCs w:val="24"/>
        </w:rPr>
        <w:t xml:space="preserve">By analyzing the Covid-19 Case Surveillance Public Use Data from the Centers for Disease Control and Prevention, our project aims to identify the primary factors that </w:t>
      </w:r>
      <w:r w:rsidR="000811F0">
        <w:rPr>
          <w:sz w:val="24"/>
          <w:szCs w:val="24"/>
        </w:rPr>
        <w:t>are sensible to the effects</w:t>
      </w:r>
      <w:r w:rsidRPr="0095738E">
        <w:rPr>
          <w:sz w:val="24"/>
          <w:szCs w:val="24"/>
        </w:rPr>
        <w:t xml:space="preserve"> </w:t>
      </w:r>
      <w:r w:rsidR="000811F0">
        <w:rPr>
          <w:sz w:val="24"/>
          <w:szCs w:val="24"/>
        </w:rPr>
        <w:t>of</w:t>
      </w:r>
      <w:r w:rsidRPr="0095738E">
        <w:rPr>
          <w:sz w:val="24"/>
          <w:szCs w:val="24"/>
        </w:rPr>
        <w:t xml:space="preserve"> Covid-19. We mainly focus on samples in North Carolina and </w:t>
      </w:r>
      <w:r w:rsidR="0095738E" w:rsidRPr="0095738E">
        <w:rPr>
          <w:sz w:val="24"/>
          <w:szCs w:val="24"/>
        </w:rPr>
        <w:t>ignore the individual observations which ha</w:t>
      </w:r>
      <w:r w:rsidR="000811F0">
        <w:rPr>
          <w:sz w:val="24"/>
          <w:szCs w:val="24"/>
        </w:rPr>
        <w:t>ve</w:t>
      </w:r>
      <w:r w:rsidR="0095738E" w:rsidRPr="0095738E">
        <w:rPr>
          <w:sz w:val="24"/>
          <w:szCs w:val="24"/>
        </w:rPr>
        <w:t xml:space="preserve"> missing/unknown live status records. </w:t>
      </w:r>
      <w:r w:rsidR="008C0E78">
        <w:rPr>
          <w:sz w:val="24"/>
          <w:szCs w:val="24"/>
        </w:rPr>
        <w:t xml:space="preserve">Focusing on a single state would help eliminate </w:t>
      </w:r>
      <w:r w:rsidR="00F9026E">
        <w:rPr>
          <w:sz w:val="24"/>
          <w:szCs w:val="24"/>
        </w:rPr>
        <w:t>potential</w:t>
      </w:r>
      <w:r w:rsidR="008C0E78">
        <w:rPr>
          <w:sz w:val="24"/>
          <w:szCs w:val="24"/>
        </w:rPr>
        <w:t xml:space="preserve"> time-invariant effects among different states. </w:t>
      </w:r>
    </w:p>
    <w:p w14:paraId="3981AEA1" w14:textId="08356221" w:rsidR="00105261" w:rsidRDefault="0095738E" w:rsidP="00501C1D">
      <w:pPr>
        <w:spacing w:line="360" w:lineRule="auto"/>
        <w:ind w:firstLine="720"/>
        <w:rPr>
          <w:sz w:val="24"/>
          <w:szCs w:val="24"/>
        </w:rPr>
      </w:pPr>
      <w:r w:rsidRPr="0095738E">
        <w:rPr>
          <w:sz w:val="24"/>
          <w:szCs w:val="24"/>
        </w:rPr>
        <w:t>We hope this project w</w:t>
      </w:r>
      <w:r>
        <w:rPr>
          <w:sz w:val="24"/>
          <w:szCs w:val="24"/>
        </w:rPr>
        <w:t>ill</w:t>
      </w:r>
      <w:r w:rsidRPr="0095738E">
        <w:rPr>
          <w:sz w:val="24"/>
          <w:szCs w:val="24"/>
        </w:rPr>
        <w:t xml:space="preserve"> bring</w:t>
      </w:r>
      <w:r>
        <w:rPr>
          <w:sz w:val="24"/>
          <w:szCs w:val="24"/>
        </w:rPr>
        <w:t xml:space="preserve"> suggestive policy implications by identifying the most vulnerable groups against the Covid-19 virus among the population. </w:t>
      </w:r>
      <w:r w:rsidR="00BE22F9">
        <w:rPr>
          <w:sz w:val="24"/>
          <w:szCs w:val="24"/>
        </w:rPr>
        <w:t xml:space="preserve">Hopefully with our convincing results, </w:t>
      </w:r>
      <w:r>
        <w:rPr>
          <w:sz w:val="24"/>
          <w:szCs w:val="24"/>
        </w:rPr>
        <w:t xml:space="preserve">the </w:t>
      </w:r>
      <w:r w:rsidR="008D05F3">
        <w:rPr>
          <w:sz w:val="24"/>
          <w:szCs w:val="24"/>
        </w:rPr>
        <w:t>me</w:t>
      </w:r>
      <w:r w:rsidR="00802B44">
        <w:rPr>
          <w:sz w:val="24"/>
          <w:szCs w:val="24"/>
        </w:rPr>
        <w:t>d</w:t>
      </w:r>
      <w:r w:rsidR="008D05F3">
        <w:rPr>
          <w:sz w:val="24"/>
          <w:szCs w:val="24"/>
        </w:rPr>
        <w:t>ical facilities</w:t>
      </w:r>
      <w:r>
        <w:rPr>
          <w:sz w:val="24"/>
          <w:szCs w:val="24"/>
        </w:rPr>
        <w:t xml:space="preserve"> would be able to </w:t>
      </w:r>
      <w:r w:rsidR="00802B44">
        <w:rPr>
          <w:sz w:val="24"/>
          <w:szCs w:val="24"/>
        </w:rPr>
        <w:t>allocate</w:t>
      </w:r>
      <w:r>
        <w:rPr>
          <w:sz w:val="24"/>
          <w:szCs w:val="24"/>
        </w:rPr>
        <w:t xml:space="preserve"> </w:t>
      </w:r>
      <w:r w:rsidR="008D05F3">
        <w:rPr>
          <w:sz w:val="24"/>
          <w:szCs w:val="24"/>
        </w:rPr>
        <w:t>resou</w:t>
      </w:r>
      <w:r w:rsidR="00802B44">
        <w:rPr>
          <w:sz w:val="24"/>
          <w:szCs w:val="24"/>
        </w:rPr>
        <w:t>r</w:t>
      </w:r>
      <w:r w:rsidR="008D05F3">
        <w:rPr>
          <w:sz w:val="24"/>
          <w:szCs w:val="24"/>
        </w:rPr>
        <w:t>ces</w:t>
      </w:r>
      <w:r>
        <w:rPr>
          <w:sz w:val="24"/>
          <w:szCs w:val="24"/>
        </w:rPr>
        <w:t xml:space="preserve">, such as hospitalization and </w:t>
      </w:r>
      <w:r w:rsidR="008D05F3">
        <w:rPr>
          <w:sz w:val="24"/>
          <w:szCs w:val="24"/>
        </w:rPr>
        <w:t>medical</w:t>
      </w:r>
      <w:r>
        <w:rPr>
          <w:sz w:val="24"/>
          <w:szCs w:val="24"/>
        </w:rPr>
        <w:t xml:space="preserve"> aids, to the appropriate groups efficiently.</w:t>
      </w:r>
      <w:r w:rsidR="008D05F3">
        <w:rPr>
          <w:sz w:val="24"/>
          <w:szCs w:val="24"/>
        </w:rPr>
        <w:t xml:space="preserve"> Also, the government </w:t>
      </w:r>
      <w:r w:rsidR="00802B44">
        <w:rPr>
          <w:sz w:val="24"/>
          <w:szCs w:val="24"/>
        </w:rPr>
        <w:t xml:space="preserve">can assign social welfare benefits and designate priorities for vaccination by understanding which group is most vulnerable to the virus. </w:t>
      </w:r>
    </w:p>
    <w:p w14:paraId="47078CAE" w14:textId="77777777" w:rsidR="00E415CD" w:rsidRDefault="00E415CD" w:rsidP="006C17CF">
      <w:pPr>
        <w:spacing w:line="360" w:lineRule="auto"/>
        <w:rPr>
          <w:sz w:val="24"/>
          <w:szCs w:val="24"/>
        </w:rPr>
      </w:pPr>
    </w:p>
    <w:p w14:paraId="5C22900F" w14:textId="68BA1D6B" w:rsidR="006C17CF" w:rsidRDefault="006C17CF" w:rsidP="006C17CF">
      <w:pPr>
        <w:spacing w:line="360" w:lineRule="auto"/>
        <w:rPr>
          <w:sz w:val="24"/>
          <w:szCs w:val="24"/>
        </w:rPr>
      </w:pPr>
      <w:r>
        <w:rPr>
          <w:rFonts w:hint="eastAsia"/>
          <w:sz w:val="24"/>
          <w:szCs w:val="24"/>
        </w:rPr>
        <w:t>Q</w:t>
      </w:r>
      <w:r>
        <w:rPr>
          <w:sz w:val="24"/>
          <w:szCs w:val="24"/>
        </w:rPr>
        <w:t>1: What are the primary factors you intend to test initially</w:t>
      </w:r>
      <w:r w:rsidR="00172BCD">
        <w:rPr>
          <w:sz w:val="24"/>
          <w:szCs w:val="24"/>
        </w:rPr>
        <w:t xml:space="preserve"> (what treatments)</w:t>
      </w:r>
      <w:r>
        <w:rPr>
          <w:sz w:val="24"/>
          <w:szCs w:val="24"/>
        </w:rPr>
        <w:t>?</w:t>
      </w:r>
    </w:p>
    <w:p w14:paraId="02E5DAD2" w14:textId="7DD33BFA" w:rsidR="00B979A5" w:rsidRDefault="008376F6" w:rsidP="006C17CF">
      <w:pPr>
        <w:spacing w:line="360" w:lineRule="auto"/>
        <w:rPr>
          <w:sz w:val="24"/>
          <w:szCs w:val="24"/>
        </w:rPr>
      </w:pPr>
      <w:r>
        <w:rPr>
          <w:sz w:val="24"/>
          <w:szCs w:val="24"/>
        </w:rPr>
        <w:t xml:space="preserve">As mentioned in the introduction, we aim to identify the most vulnerable group against Covid-19 virus. Our primary factors include characteristic variables (age, sex, race), Geological variables (County), sociological variables (hospitalization).  </w:t>
      </w:r>
    </w:p>
    <w:p w14:paraId="5B4B9656" w14:textId="77777777" w:rsidR="009D5285" w:rsidRDefault="009D5285" w:rsidP="006C17CF">
      <w:pPr>
        <w:spacing w:line="360" w:lineRule="auto"/>
        <w:rPr>
          <w:sz w:val="24"/>
          <w:szCs w:val="24"/>
        </w:rPr>
      </w:pPr>
    </w:p>
    <w:p w14:paraId="0883822B" w14:textId="3C446833" w:rsidR="00754198" w:rsidRDefault="00754198" w:rsidP="006C17CF">
      <w:pPr>
        <w:spacing w:line="360" w:lineRule="auto"/>
        <w:rPr>
          <w:sz w:val="24"/>
          <w:szCs w:val="24"/>
        </w:rPr>
      </w:pPr>
      <w:r>
        <w:rPr>
          <w:sz w:val="24"/>
          <w:szCs w:val="24"/>
        </w:rPr>
        <w:t>Q2: Any specification on the primary variables?</w:t>
      </w:r>
    </w:p>
    <w:p w14:paraId="275E4D30" w14:textId="127B6BEA" w:rsidR="009D5285" w:rsidRDefault="009D5285" w:rsidP="006C17CF">
      <w:pPr>
        <w:spacing w:line="360" w:lineRule="auto"/>
        <w:rPr>
          <w:sz w:val="24"/>
          <w:szCs w:val="24"/>
        </w:rPr>
      </w:pPr>
      <w:proofErr w:type="spellStart"/>
      <w:r>
        <w:rPr>
          <w:sz w:val="24"/>
          <w:szCs w:val="24"/>
        </w:rPr>
        <w:lastRenderedPageBreak/>
        <w:t>Age</w:t>
      </w:r>
      <w:r w:rsidR="00B562DE">
        <w:rPr>
          <w:sz w:val="24"/>
          <w:szCs w:val="24"/>
        </w:rPr>
        <w:t>_Group</w:t>
      </w:r>
      <w:proofErr w:type="spellEnd"/>
      <w:r>
        <w:rPr>
          <w:sz w:val="24"/>
          <w:szCs w:val="24"/>
        </w:rPr>
        <w:t>: This is a categorical variable which has three values:</w:t>
      </w:r>
      <w:r w:rsidR="00B562DE">
        <w:rPr>
          <w:sz w:val="24"/>
          <w:szCs w:val="24"/>
        </w:rPr>
        <w:t xml:space="preserve"> </w:t>
      </w:r>
      <w:r>
        <w:rPr>
          <w:sz w:val="24"/>
          <w:szCs w:val="24"/>
        </w:rPr>
        <w:t xml:space="preserve">0-17 years; 18-49 years; 50-64 years; 65+years </w:t>
      </w:r>
    </w:p>
    <w:p w14:paraId="7580CD11" w14:textId="6632EE8A" w:rsidR="009D5285" w:rsidRDefault="009D5285" w:rsidP="006C17CF">
      <w:pPr>
        <w:spacing w:line="360" w:lineRule="auto"/>
        <w:rPr>
          <w:sz w:val="24"/>
          <w:szCs w:val="24"/>
        </w:rPr>
      </w:pPr>
      <w:r>
        <w:rPr>
          <w:sz w:val="24"/>
          <w:szCs w:val="24"/>
        </w:rPr>
        <w:t>Race: This is another categorical variable which has six values: American Indian/Alaska Native; Asian; Black; Multiple/Other; Native Hawaiian/Other Pacific Islander; White</w:t>
      </w:r>
    </w:p>
    <w:p w14:paraId="7B93D2BC" w14:textId="27F16330" w:rsidR="00B562DE" w:rsidRDefault="00B562DE" w:rsidP="006C17CF">
      <w:pPr>
        <w:spacing w:line="360" w:lineRule="auto"/>
        <w:rPr>
          <w:sz w:val="24"/>
          <w:szCs w:val="24"/>
        </w:rPr>
      </w:pPr>
      <w:r>
        <w:rPr>
          <w:sz w:val="24"/>
          <w:szCs w:val="24"/>
        </w:rPr>
        <w:t>Sex: This is a variable which has three values: Male; Female; Other</w:t>
      </w:r>
    </w:p>
    <w:p w14:paraId="4E6ABBBF" w14:textId="23E7A2D0" w:rsidR="00B562DE" w:rsidRDefault="00B562DE" w:rsidP="006C17CF">
      <w:pPr>
        <w:spacing w:line="360" w:lineRule="auto"/>
        <w:rPr>
          <w:sz w:val="24"/>
          <w:szCs w:val="24"/>
        </w:rPr>
      </w:pPr>
      <w:r>
        <w:rPr>
          <w:sz w:val="24"/>
          <w:szCs w:val="24"/>
        </w:rPr>
        <w:t>Ethnicity: This is a variable which has two values: Hispanic/Non-Hispanic</w:t>
      </w:r>
    </w:p>
    <w:p w14:paraId="4EBF5CF4" w14:textId="77777777" w:rsidR="00B562DE" w:rsidRDefault="00B562DE" w:rsidP="006C17CF">
      <w:pPr>
        <w:spacing w:line="360" w:lineRule="auto"/>
        <w:rPr>
          <w:sz w:val="24"/>
          <w:szCs w:val="24"/>
        </w:rPr>
      </w:pPr>
      <w:r>
        <w:rPr>
          <w:sz w:val="24"/>
          <w:szCs w:val="24"/>
        </w:rPr>
        <w:t>Hospitalization: Was this patient hospitalized? Yes/No/Unknown</w:t>
      </w:r>
    </w:p>
    <w:p w14:paraId="392A72F1" w14:textId="77777777" w:rsidR="00B562DE" w:rsidRDefault="00B562DE" w:rsidP="006C17CF">
      <w:pPr>
        <w:spacing w:line="360" w:lineRule="auto"/>
        <w:rPr>
          <w:sz w:val="24"/>
          <w:szCs w:val="24"/>
        </w:rPr>
      </w:pPr>
      <w:proofErr w:type="spellStart"/>
      <w:r>
        <w:rPr>
          <w:sz w:val="24"/>
          <w:szCs w:val="24"/>
        </w:rPr>
        <w:t>Death_yn</w:t>
      </w:r>
      <w:proofErr w:type="spellEnd"/>
      <w:r>
        <w:rPr>
          <w:sz w:val="24"/>
          <w:szCs w:val="24"/>
        </w:rPr>
        <w:t xml:space="preserve">: Did the patient die </w:t>
      </w:r>
      <w:proofErr w:type="gramStart"/>
      <w:r>
        <w:rPr>
          <w:sz w:val="24"/>
          <w:szCs w:val="24"/>
        </w:rPr>
        <w:t>as a result of</w:t>
      </w:r>
      <w:proofErr w:type="gramEnd"/>
      <w:r>
        <w:rPr>
          <w:sz w:val="24"/>
          <w:szCs w:val="24"/>
        </w:rPr>
        <w:t xml:space="preserve"> this illness? Yes/No</w:t>
      </w:r>
    </w:p>
    <w:p w14:paraId="085DBEE3" w14:textId="5FEEE0B6" w:rsidR="00B562DE" w:rsidRDefault="00B562DE" w:rsidP="006C17CF">
      <w:pPr>
        <w:spacing w:line="360" w:lineRule="auto"/>
        <w:rPr>
          <w:sz w:val="24"/>
          <w:szCs w:val="24"/>
        </w:rPr>
      </w:pPr>
      <w:proofErr w:type="spellStart"/>
      <w:r>
        <w:rPr>
          <w:sz w:val="24"/>
          <w:szCs w:val="24"/>
        </w:rPr>
        <w:t>Underlying_conditions_yn</w:t>
      </w:r>
      <w:proofErr w:type="spellEnd"/>
      <w:r>
        <w:rPr>
          <w:sz w:val="24"/>
          <w:szCs w:val="24"/>
        </w:rPr>
        <w:t xml:space="preserve">: Did the patient have one or more of the underlying medical conditions and risk </w:t>
      </w:r>
      <w:proofErr w:type="spellStart"/>
      <w:r>
        <w:rPr>
          <w:sz w:val="24"/>
          <w:szCs w:val="24"/>
        </w:rPr>
        <w:t>behaviours</w:t>
      </w:r>
      <w:proofErr w:type="spellEnd"/>
      <w:r>
        <w:rPr>
          <w:sz w:val="24"/>
          <w:szCs w:val="24"/>
        </w:rPr>
        <w:t>: diabetes mellitus, hypertension, severe obesity (BMI&gt;40), cardiovascular disease</w:t>
      </w:r>
      <w:r w:rsidR="002E0139">
        <w:rPr>
          <w:sz w:val="24"/>
          <w:szCs w:val="24"/>
        </w:rPr>
        <w:t xml:space="preserve">, chronic lung disease, other chronic diseases, immunosuppressive condition, </w:t>
      </w:r>
      <w:proofErr w:type="spellStart"/>
      <w:r w:rsidR="002E0139">
        <w:rPr>
          <w:sz w:val="24"/>
          <w:szCs w:val="24"/>
        </w:rPr>
        <w:t>autommune</w:t>
      </w:r>
      <w:proofErr w:type="spellEnd"/>
      <w:r w:rsidR="002E0139">
        <w:rPr>
          <w:sz w:val="24"/>
          <w:szCs w:val="24"/>
        </w:rPr>
        <w:t xml:space="preserve"> condition, current smoker, former smoker, substance abuse or misuse, disability, psychological/psychiatric, pregnancy, other. </w:t>
      </w:r>
      <w:r>
        <w:rPr>
          <w:sz w:val="24"/>
          <w:szCs w:val="24"/>
        </w:rPr>
        <w:t xml:space="preserve"> </w:t>
      </w:r>
    </w:p>
    <w:p w14:paraId="197051BA" w14:textId="77777777" w:rsidR="00191B9A" w:rsidRDefault="00191B9A" w:rsidP="006C17CF">
      <w:pPr>
        <w:spacing w:line="360" w:lineRule="auto"/>
        <w:rPr>
          <w:sz w:val="24"/>
          <w:szCs w:val="24"/>
        </w:rPr>
      </w:pPr>
    </w:p>
    <w:p w14:paraId="48C72F1E" w14:textId="1D030F58" w:rsidR="00B979A5" w:rsidRDefault="00B979A5" w:rsidP="006C17CF">
      <w:pPr>
        <w:spacing w:line="360" w:lineRule="auto"/>
        <w:rPr>
          <w:sz w:val="24"/>
          <w:szCs w:val="24"/>
        </w:rPr>
      </w:pPr>
      <w:r>
        <w:rPr>
          <w:sz w:val="24"/>
          <w:szCs w:val="24"/>
        </w:rPr>
        <w:t>Q</w:t>
      </w:r>
      <w:r w:rsidR="00191B9A">
        <w:rPr>
          <w:sz w:val="24"/>
          <w:szCs w:val="24"/>
        </w:rPr>
        <w:t>3</w:t>
      </w:r>
      <w:r>
        <w:rPr>
          <w:sz w:val="24"/>
          <w:szCs w:val="24"/>
        </w:rPr>
        <w:t>: Policy implications</w:t>
      </w:r>
      <w:r w:rsidR="00172BCD">
        <w:rPr>
          <w:sz w:val="24"/>
          <w:szCs w:val="24"/>
        </w:rPr>
        <w:t xml:space="preserve"> based on your results</w:t>
      </w:r>
      <w:r>
        <w:rPr>
          <w:sz w:val="24"/>
          <w:szCs w:val="24"/>
        </w:rPr>
        <w:t>?</w:t>
      </w:r>
    </w:p>
    <w:p w14:paraId="56C9C676" w14:textId="15CF8B77" w:rsidR="006C17CF" w:rsidRDefault="006C17CF" w:rsidP="006C17CF">
      <w:pPr>
        <w:spacing w:line="360" w:lineRule="auto"/>
        <w:rPr>
          <w:sz w:val="24"/>
          <w:szCs w:val="24"/>
        </w:rPr>
      </w:pPr>
    </w:p>
    <w:p w14:paraId="52299F9A" w14:textId="0125848D" w:rsidR="00B979A5" w:rsidRDefault="006C17CF" w:rsidP="006C17CF">
      <w:pPr>
        <w:spacing w:line="360" w:lineRule="auto"/>
        <w:rPr>
          <w:sz w:val="24"/>
          <w:szCs w:val="24"/>
        </w:rPr>
      </w:pPr>
      <w:r>
        <w:rPr>
          <w:sz w:val="24"/>
          <w:szCs w:val="24"/>
        </w:rPr>
        <w:t>Q</w:t>
      </w:r>
      <w:r w:rsidR="00B979A5">
        <w:rPr>
          <w:sz w:val="24"/>
          <w:szCs w:val="24"/>
        </w:rPr>
        <w:t>4</w:t>
      </w:r>
      <w:r>
        <w:rPr>
          <w:sz w:val="24"/>
          <w:szCs w:val="24"/>
        </w:rPr>
        <w:t>:</w:t>
      </w:r>
      <w:r w:rsidR="00B979A5">
        <w:rPr>
          <w:sz w:val="24"/>
          <w:szCs w:val="24"/>
        </w:rPr>
        <w:t xml:space="preserve"> Why choose this model? What are the (dis-)advantages</w:t>
      </w:r>
      <w:r w:rsidR="0090328E">
        <w:rPr>
          <w:sz w:val="24"/>
          <w:szCs w:val="24"/>
        </w:rPr>
        <w:t>?</w:t>
      </w:r>
    </w:p>
    <w:p w14:paraId="4B2615CD" w14:textId="77777777" w:rsidR="00D77A0D" w:rsidRDefault="00D77A0D" w:rsidP="00D77A0D">
      <w:pPr>
        <w:spacing w:line="360" w:lineRule="auto"/>
        <w:rPr>
          <w:sz w:val="24"/>
          <w:szCs w:val="24"/>
        </w:rPr>
      </w:pPr>
      <w:r>
        <w:rPr>
          <w:sz w:val="24"/>
          <w:szCs w:val="24"/>
        </w:rPr>
        <w:t xml:space="preserve">We use the </w:t>
      </w:r>
      <w:r w:rsidRPr="00754198">
        <w:rPr>
          <w:sz w:val="24"/>
          <w:szCs w:val="24"/>
          <w:highlight w:val="yellow"/>
        </w:rPr>
        <w:t>Double-robust estimator</w:t>
      </w:r>
      <w:r>
        <w:rPr>
          <w:sz w:val="24"/>
          <w:szCs w:val="24"/>
        </w:rPr>
        <w:t xml:space="preserve"> model. </w:t>
      </w:r>
    </w:p>
    <w:p w14:paraId="27F0D966" w14:textId="0F1F2707" w:rsidR="002313F9" w:rsidRDefault="00D77A0D" w:rsidP="006C17CF">
      <w:pPr>
        <w:spacing w:line="360" w:lineRule="auto"/>
        <w:rPr>
          <w:sz w:val="24"/>
          <w:szCs w:val="24"/>
        </w:rPr>
      </w:pPr>
      <w:r>
        <w:rPr>
          <w:sz w:val="24"/>
          <w:szCs w:val="24"/>
        </w:rPr>
        <w:t xml:space="preserve"> </w:t>
      </w:r>
      <w:proofErr w:type="spellStart"/>
      <w:r w:rsidR="002313F9">
        <w:rPr>
          <w:sz w:val="24"/>
          <w:szCs w:val="24"/>
        </w:rPr>
        <w:t>Casual</w:t>
      </w:r>
      <w:proofErr w:type="spellEnd"/>
      <w:r w:rsidR="002313F9">
        <w:rPr>
          <w:sz w:val="24"/>
          <w:szCs w:val="24"/>
        </w:rPr>
        <w:t xml:space="preserve"> relationship</w:t>
      </w:r>
    </w:p>
    <w:p w14:paraId="589C4211" w14:textId="77777777" w:rsidR="00B979A5" w:rsidRDefault="00B979A5" w:rsidP="006C17CF">
      <w:pPr>
        <w:spacing w:line="360" w:lineRule="auto"/>
        <w:rPr>
          <w:sz w:val="24"/>
          <w:szCs w:val="24"/>
        </w:rPr>
      </w:pPr>
    </w:p>
    <w:p w14:paraId="2E7632A7" w14:textId="511974A2" w:rsidR="00B979A5" w:rsidRDefault="00B979A5" w:rsidP="006C17CF">
      <w:pPr>
        <w:spacing w:line="360" w:lineRule="auto"/>
        <w:rPr>
          <w:sz w:val="24"/>
          <w:szCs w:val="24"/>
        </w:rPr>
      </w:pPr>
      <w:r>
        <w:rPr>
          <w:sz w:val="24"/>
          <w:szCs w:val="24"/>
        </w:rPr>
        <w:t>Q5: How do you compare the results from different models? Which are the key coefficients/parameters you look at?</w:t>
      </w:r>
    </w:p>
    <w:p w14:paraId="71C4A0C6" w14:textId="1F58C04C" w:rsidR="00B979A5" w:rsidRDefault="00B979A5" w:rsidP="006C17CF">
      <w:pPr>
        <w:spacing w:line="360" w:lineRule="auto"/>
        <w:rPr>
          <w:sz w:val="24"/>
          <w:szCs w:val="24"/>
        </w:rPr>
      </w:pPr>
    </w:p>
    <w:p w14:paraId="21BFFF12" w14:textId="1559445A" w:rsidR="00B979A5" w:rsidRDefault="00B979A5" w:rsidP="006C17CF">
      <w:pPr>
        <w:spacing w:line="360" w:lineRule="auto"/>
        <w:rPr>
          <w:sz w:val="24"/>
          <w:szCs w:val="24"/>
        </w:rPr>
      </w:pPr>
      <w:r>
        <w:rPr>
          <w:sz w:val="24"/>
          <w:szCs w:val="24"/>
        </w:rPr>
        <w:lastRenderedPageBreak/>
        <w:t>Q6: Why choose North Carolina? Why not choose the United States?</w:t>
      </w:r>
    </w:p>
    <w:p w14:paraId="1C9FFE8C" w14:textId="1DEA8891" w:rsidR="005017DC" w:rsidRDefault="005017DC" w:rsidP="006C17CF">
      <w:pPr>
        <w:spacing w:line="360" w:lineRule="auto"/>
        <w:rPr>
          <w:sz w:val="24"/>
          <w:szCs w:val="24"/>
        </w:rPr>
      </w:pPr>
      <w:r>
        <w:rPr>
          <w:sz w:val="24"/>
          <w:szCs w:val="24"/>
        </w:rPr>
        <w:t xml:space="preserve">We choose North Carolina to eliminate potential bias existing in the large volume of data. When </w:t>
      </w:r>
      <w:r w:rsidR="00E415CD">
        <w:rPr>
          <w:rFonts w:hint="eastAsia"/>
          <w:sz w:val="24"/>
          <w:szCs w:val="24"/>
        </w:rPr>
        <w:t>inclu</w:t>
      </w:r>
      <w:r w:rsidR="00E415CD">
        <w:rPr>
          <w:sz w:val="24"/>
          <w:szCs w:val="24"/>
        </w:rPr>
        <w:t>d</w:t>
      </w:r>
      <w:r>
        <w:rPr>
          <w:sz w:val="24"/>
          <w:szCs w:val="24"/>
        </w:rPr>
        <w:t xml:space="preserve">ing every state in the </w:t>
      </w:r>
      <w:proofErr w:type="gramStart"/>
      <w:r w:rsidR="00E415CD">
        <w:rPr>
          <w:sz w:val="24"/>
          <w:szCs w:val="24"/>
        </w:rPr>
        <w:t>country</w:t>
      </w:r>
      <w:r>
        <w:rPr>
          <w:sz w:val="24"/>
          <w:szCs w:val="24"/>
        </w:rPr>
        <w:t xml:space="preserve">,  </w:t>
      </w:r>
      <w:r w:rsidR="003416AD">
        <w:rPr>
          <w:sz w:val="24"/>
          <w:szCs w:val="24"/>
        </w:rPr>
        <w:t>the</w:t>
      </w:r>
      <w:proofErr w:type="gramEnd"/>
      <w:r w:rsidR="003416AD">
        <w:rPr>
          <w:sz w:val="24"/>
          <w:szCs w:val="24"/>
        </w:rPr>
        <w:t xml:space="preserve"> data contains </w:t>
      </w:r>
      <w:r w:rsidR="00184B29">
        <w:rPr>
          <w:sz w:val="24"/>
          <w:szCs w:val="24"/>
        </w:rPr>
        <w:t xml:space="preserve">1.8 billion observations during our time interval. </w:t>
      </w:r>
      <w:r w:rsidR="00F839C8">
        <w:rPr>
          <w:sz w:val="24"/>
          <w:szCs w:val="24"/>
        </w:rPr>
        <w:t>To reduce the time-invariant effect lying in each state, such as the geography, population structure differences and</w:t>
      </w:r>
      <w:r w:rsidR="00CA2C4B">
        <w:rPr>
          <w:sz w:val="24"/>
          <w:szCs w:val="24"/>
        </w:rPr>
        <w:t xml:space="preserve"> government efficiencies, </w:t>
      </w:r>
      <w:r w:rsidR="00D32B5E">
        <w:rPr>
          <w:sz w:val="24"/>
          <w:szCs w:val="24"/>
        </w:rPr>
        <w:t>which</w:t>
      </w:r>
      <w:r w:rsidR="00625C68">
        <w:rPr>
          <w:sz w:val="24"/>
          <w:szCs w:val="24"/>
        </w:rPr>
        <w:t xml:space="preserve"> our data has no measures of</w:t>
      </w:r>
      <w:r w:rsidR="00D32B5E">
        <w:rPr>
          <w:sz w:val="24"/>
          <w:szCs w:val="24"/>
        </w:rPr>
        <w:t xml:space="preserve">, </w:t>
      </w:r>
      <w:r w:rsidR="00CA2C4B">
        <w:rPr>
          <w:sz w:val="24"/>
          <w:szCs w:val="24"/>
        </w:rPr>
        <w:t xml:space="preserve">we restrict our observations to a single state: North Carolina. </w:t>
      </w:r>
    </w:p>
    <w:p w14:paraId="2E7E0774" w14:textId="77777777" w:rsidR="00625C68" w:rsidRDefault="00625C68" w:rsidP="006C17CF">
      <w:pPr>
        <w:spacing w:line="360" w:lineRule="auto"/>
        <w:rPr>
          <w:sz w:val="24"/>
          <w:szCs w:val="24"/>
        </w:rPr>
      </w:pPr>
    </w:p>
    <w:p w14:paraId="1F2CA0E4" w14:textId="4985D660" w:rsidR="00B979A5" w:rsidRDefault="00B979A5" w:rsidP="006C17CF">
      <w:pPr>
        <w:spacing w:line="360" w:lineRule="auto"/>
        <w:rPr>
          <w:sz w:val="24"/>
          <w:szCs w:val="24"/>
        </w:rPr>
      </w:pPr>
      <w:r>
        <w:rPr>
          <w:sz w:val="24"/>
          <w:szCs w:val="24"/>
        </w:rPr>
        <w:t xml:space="preserve">Q7: </w:t>
      </w:r>
      <w:r w:rsidR="00E0597E">
        <w:rPr>
          <w:sz w:val="24"/>
          <w:szCs w:val="24"/>
        </w:rPr>
        <w:t xml:space="preserve">Why 2020? </w:t>
      </w:r>
    </w:p>
    <w:p w14:paraId="5C1DB6CF" w14:textId="236D798E" w:rsidR="00E0597E" w:rsidRDefault="006562AF" w:rsidP="006C17CF">
      <w:pPr>
        <w:spacing w:line="360" w:lineRule="auto"/>
        <w:rPr>
          <w:sz w:val="24"/>
          <w:szCs w:val="24"/>
        </w:rPr>
      </w:pPr>
      <w:r>
        <w:rPr>
          <w:sz w:val="24"/>
          <w:szCs w:val="24"/>
        </w:rPr>
        <w:t>We focus on the year 2020 to e</w:t>
      </w:r>
      <w:r w:rsidR="00E0597E">
        <w:rPr>
          <w:sz w:val="24"/>
          <w:szCs w:val="24"/>
        </w:rPr>
        <w:t xml:space="preserve">liminate </w:t>
      </w:r>
      <w:r>
        <w:rPr>
          <w:sz w:val="24"/>
          <w:szCs w:val="24"/>
        </w:rPr>
        <w:t xml:space="preserve">the </w:t>
      </w:r>
      <w:r w:rsidR="00E0597E">
        <w:rPr>
          <w:sz w:val="24"/>
          <w:szCs w:val="24"/>
        </w:rPr>
        <w:t xml:space="preserve">potential effects </w:t>
      </w:r>
      <w:r w:rsidR="00D32B5E">
        <w:rPr>
          <w:sz w:val="24"/>
          <w:szCs w:val="24"/>
        </w:rPr>
        <w:t>of</w:t>
      </w:r>
      <w:r w:rsidR="00E0597E">
        <w:rPr>
          <w:sz w:val="24"/>
          <w:szCs w:val="24"/>
        </w:rPr>
        <w:t xml:space="preserve"> vaccination. </w:t>
      </w:r>
      <w:r>
        <w:rPr>
          <w:sz w:val="24"/>
          <w:szCs w:val="24"/>
        </w:rPr>
        <w:t>According to the reports from CDC,</w:t>
      </w:r>
      <w:r w:rsidR="00B84531">
        <w:rPr>
          <w:sz w:val="24"/>
          <w:szCs w:val="24"/>
        </w:rPr>
        <w:t xml:space="preserve"> </w:t>
      </w:r>
      <w:r w:rsidR="00B84531" w:rsidRPr="00B84531">
        <w:rPr>
          <w:sz w:val="24"/>
          <w:szCs w:val="24"/>
        </w:rPr>
        <w:t>North Carolina's COVID-19 Vaccine </w:t>
      </w:r>
      <w:r w:rsidR="00B84531">
        <w:rPr>
          <w:sz w:val="24"/>
          <w:szCs w:val="24"/>
        </w:rPr>
        <w:t>e</w:t>
      </w:r>
      <w:r w:rsidR="00B84531" w:rsidRPr="00B84531">
        <w:rPr>
          <w:sz w:val="24"/>
          <w:szCs w:val="24"/>
        </w:rPr>
        <w:t xml:space="preserve">ligibility </w:t>
      </w:r>
      <w:r w:rsidR="00B84531">
        <w:rPr>
          <w:sz w:val="24"/>
          <w:szCs w:val="24"/>
        </w:rPr>
        <w:t>o</w:t>
      </w:r>
      <w:r w:rsidR="00B84531" w:rsidRPr="00B84531">
        <w:rPr>
          <w:sz w:val="24"/>
          <w:szCs w:val="24"/>
        </w:rPr>
        <w:t xml:space="preserve">pens for </w:t>
      </w:r>
      <w:r w:rsidR="00B84531">
        <w:rPr>
          <w:sz w:val="24"/>
          <w:szCs w:val="24"/>
        </w:rPr>
        <w:t>a</w:t>
      </w:r>
      <w:r w:rsidR="00B84531" w:rsidRPr="00B84531">
        <w:rPr>
          <w:sz w:val="24"/>
          <w:szCs w:val="24"/>
        </w:rPr>
        <w:t xml:space="preserve">ll </w:t>
      </w:r>
      <w:r w:rsidR="00B84531">
        <w:rPr>
          <w:sz w:val="24"/>
          <w:szCs w:val="24"/>
        </w:rPr>
        <w:t>a</w:t>
      </w:r>
      <w:r w:rsidR="00B84531" w:rsidRPr="00B84531">
        <w:rPr>
          <w:sz w:val="24"/>
          <w:szCs w:val="24"/>
        </w:rPr>
        <w:t>dults on April 7.</w:t>
      </w:r>
      <w:r w:rsidR="00B84531">
        <w:rPr>
          <w:sz w:val="24"/>
          <w:szCs w:val="24"/>
        </w:rPr>
        <w:t xml:space="preserve"> Since our data source does not contain information regarding the </w:t>
      </w:r>
      <w:r w:rsidR="00C07B5D">
        <w:rPr>
          <w:sz w:val="24"/>
          <w:szCs w:val="24"/>
        </w:rPr>
        <w:t>individual's vaccination status</w:t>
      </w:r>
      <w:r w:rsidR="00B84531">
        <w:rPr>
          <w:sz w:val="24"/>
          <w:szCs w:val="24"/>
        </w:rPr>
        <w:t xml:space="preserve">, we only focus on the year 2020. </w:t>
      </w:r>
    </w:p>
    <w:p w14:paraId="6EFD6FF0" w14:textId="77777777" w:rsidR="00C07B5D" w:rsidRDefault="00C07B5D" w:rsidP="006C17CF">
      <w:pPr>
        <w:spacing w:line="360" w:lineRule="auto"/>
        <w:rPr>
          <w:sz w:val="24"/>
          <w:szCs w:val="24"/>
        </w:rPr>
      </w:pPr>
    </w:p>
    <w:p w14:paraId="73C68D27" w14:textId="5BC642EB" w:rsidR="00E0597E" w:rsidRDefault="00E0597E" w:rsidP="006C17CF">
      <w:pPr>
        <w:spacing w:line="360" w:lineRule="auto"/>
        <w:rPr>
          <w:sz w:val="24"/>
          <w:szCs w:val="24"/>
        </w:rPr>
      </w:pPr>
      <w:r>
        <w:rPr>
          <w:sz w:val="24"/>
          <w:szCs w:val="24"/>
        </w:rPr>
        <w:t>Q8: Any limitations?</w:t>
      </w:r>
    </w:p>
    <w:p w14:paraId="60022968" w14:textId="67A0D2F9" w:rsidR="002C2B9D" w:rsidRDefault="00B40A21" w:rsidP="006C17CF">
      <w:pPr>
        <w:spacing w:line="360" w:lineRule="auto"/>
        <w:rPr>
          <w:sz w:val="24"/>
          <w:szCs w:val="24"/>
        </w:rPr>
      </w:pPr>
      <w:r>
        <w:rPr>
          <w:sz w:val="24"/>
          <w:szCs w:val="24"/>
        </w:rPr>
        <w:t xml:space="preserve">The first limitation is that </w:t>
      </w:r>
      <w:r w:rsidR="00183B8E">
        <w:rPr>
          <w:sz w:val="24"/>
          <w:szCs w:val="24"/>
        </w:rPr>
        <w:t xml:space="preserve">although we have </w:t>
      </w:r>
      <w:proofErr w:type="gramStart"/>
      <w:r w:rsidR="00183B8E">
        <w:rPr>
          <w:sz w:val="24"/>
          <w:szCs w:val="24"/>
        </w:rPr>
        <w:t>a large number of</w:t>
      </w:r>
      <w:proofErr w:type="gramEnd"/>
      <w:r w:rsidR="00183B8E">
        <w:rPr>
          <w:sz w:val="24"/>
          <w:szCs w:val="24"/>
        </w:rPr>
        <w:t xml:space="preserve"> observations with solid values, there are still observations with missing values up to twenty thousand that we have to delet</w:t>
      </w:r>
      <w:r w:rsidR="00B93B93">
        <w:rPr>
          <w:rFonts w:hint="eastAsia"/>
          <w:sz w:val="24"/>
          <w:szCs w:val="24"/>
        </w:rPr>
        <w:t>e</w:t>
      </w:r>
      <w:r w:rsidR="00212233">
        <w:rPr>
          <w:sz w:val="24"/>
          <w:szCs w:val="24"/>
        </w:rPr>
        <w:t xml:space="preserve">. As a result, there </w:t>
      </w:r>
      <w:r w:rsidR="003877C8">
        <w:rPr>
          <w:sz w:val="24"/>
          <w:szCs w:val="24"/>
        </w:rPr>
        <w:t>might exist a loss of “</w:t>
      </w:r>
      <w:proofErr w:type="spellStart"/>
      <w:r w:rsidR="003877C8">
        <w:rPr>
          <w:sz w:val="24"/>
          <w:szCs w:val="24"/>
        </w:rPr>
        <w:t>explanality</w:t>
      </w:r>
      <w:proofErr w:type="spellEnd"/>
      <w:r w:rsidR="003877C8">
        <w:rPr>
          <w:sz w:val="24"/>
          <w:szCs w:val="24"/>
        </w:rPr>
        <w:t xml:space="preserve">” inside the observation with missing values of death rates. </w:t>
      </w:r>
    </w:p>
    <w:p w14:paraId="29D43896" w14:textId="48097BB6" w:rsidR="00517FA1" w:rsidRDefault="00517FA1" w:rsidP="006C17CF">
      <w:pPr>
        <w:spacing w:line="360" w:lineRule="auto"/>
        <w:rPr>
          <w:sz w:val="24"/>
          <w:szCs w:val="24"/>
        </w:rPr>
      </w:pPr>
      <w:r>
        <w:rPr>
          <w:sz w:val="24"/>
          <w:szCs w:val="24"/>
        </w:rPr>
        <w:t xml:space="preserve">Besides, our data has no access to the severity of symptoms the patient experiences. Thus, when testing the casual relationship between </w:t>
      </w:r>
      <w:proofErr w:type="spellStart"/>
      <w:r>
        <w:rPr>
          <w:sz w:val="24"/>
          <w:szCs w:val="24"/>
        </w:rPr>
        <w:t>hospitazation</w:t>
      </w:r>
      <w:proofErr w:type="spellEnd"/>
      <w:r>
        <w:rPr>
          <w:sz w:val="24"/>
          <w:szCs w:val="24"/>
        </w:rPr>
        <w:t xml:space="preserve"> and death rates, we </w:t>
      </w:r>
      <w:proofErr w:type="spellStart"/>
      <w:r>
        <w:rPr>
          <w:sz w:val="24"/>
          <w:szCs w:val="24"/>
        </w:rPr>
        <w:t>can not</w:t>
      </w:r>
      <w:proofErr w:type="spellEnd"/>
      <w:r>
        <w:rPr>
          <w:sz w:val="24"/>
          <w:szCs w:val="24"/>
        </w:rPr>
        <w:t xml:space="preserve"> exclude the possibility that </w:t>
      </w:r>
      <w:r w:rsidR="0014653A">
        <w:rPr>
          <w:sz w:val="24"/>
          <w:szCs w:val="24"/>
        </w:rPr>
        <w:t xml:space="preserve">patients with severer symptoms would go to </w:t>
      </w:r>
      <w:proofErr w:type="spellStart"/>
      <w:r w:rsidR="0014653A">
        <w:rPr>
          <w:sz w:val="24"/>
          <w:szCs w:val="24"/>
        </w:rPr>
        <w:t>hopstials</w:t>
      </w:r>
      <w:proofErr w:type="spellEnd"/>
      <w:r w:rsidR="0014653A">
        <w:rPr>
          <w:sz w:val="24"/>
          <w:szCs w:val="24"/>
        </w:rPr>
        <w:t xml:space="preserve"> and patients with less severe symptoms would stay home, leading to the case that death rates of former would be higher than that of later. </w:t>
      </w:r>
    </w:p>
    <w:p w14:paraId="30E84AF2" w14:textId="77777777" w:rsidR="00172BCD" w:rsidRDefault="00172BCD" w:rsidP="006C17CF">
      <w:pPr>
        <w:spacing w:line="360" w:lineRule="auto"/>
        <w:rPr>
          <w:sz w:val="24"/>
          <w:szCs w:val="24"/>
        </w:rPr>
      </w:pPr>
    </w:p>
    <w:p w14:paraId="0806F6F7" w14:textId="4D3D4104" w:rsidR="00E0597E" w:rsidRDefault="00E0597E" w:rsidP="006C17CF">
      <w:pPr>
        <w:spacing w:line="360" w:lineRule="auto"/>
        <w:rPr>
          <w:sz w:val="24"/>
          <w:szCs w:val="24"/>
        </w:rPr>
      </w:pPr>
      <w:r>
        <w:rPr>
          <w:sz w:val="24"/>
          <w:szCs w:val="24"/>
        </w:rPr>
        <w:t>Q9: Any past literature? What are the differences between this project and them?</w:t>
      </w:r>
    </w:p>
    <w:p w14:paraId="651B3921" w14:textId="56E27C3D" w:rsidR="000A1010" w:rsidRDefault="00C07B5D" w:rsidP="000A1010">
      <w:pPr>
        <w:spacing w:line="360" w:lineRule="auto"/>
        <w:rPr>
          <w:sz w:val="24"/>
          <w:szCs w:val="24"/>
        </w:rPr>
      </w:pPr>
      <w:r>
        <w:rPr>
          <w:sz w:val="24"/>
          <w:szCs w:val="24"/>
        </w:rPr>
        <w:lastRenderedPageBreak/>
        <w:t xml:space="preserve">In the past two years, several papers have discussed the potential determinants of Covid-19 death rates. </w:t>
      </w:r>
      <w:r w:rsidR="00EB274E">
        <w:rPr>
          <w:sz w:val="24"/>
          <w:szCs w:val="24"/>
        </w:rPr>
        <w:t xml:space="preserve">Lan </w:t>
      </w:r>
      <w:proofErr w:type="spellStart"/>
      <w:r w:rsidR="00EB274E">
        <w:rPr>
          <w:sz w:val="24"/>
          <w:szCs w:val="24"/>
        </w:rPr>
        <w:t>Feinhandler</w:t>
      </w:r>
      <w:proofErr w:type="spellEnd"/>
      <w:r w:rsidR="00273C2B">
        <w:rPr>
          <w:sz w:val="24"/>
          <w:szCs w:val="24"/>
        </w:rPr>
        <w:t xml:space="preserve"> and four other authors offer</w:t>
      </w:r>
      <w:r w:rsidR="00EB274E">
        <w:rPr>
          <w:sz w:val="24"/>
          <w:szCs w:val="24"/>
        </w:rPr>
        <w:t xml:space="preserve"> several </w:t>
      </w:r>
      <w:r w:rsidR="00273C2B">
        <w:rPr>
          <w:sz w:val="24"/>
          <w:szCs w:val="24"/>
        </w:rPr>
        <w:t xml:space="preserve">predictors that lead to the death rate during the first </w:t>
      </w:r>
      <w:r w:rsidR="00A774D5">
        <w:rPr>
          <w:sz w:val="24"/>
          <w:szCs w:val="24"/>
        </w:rPr>
        <w:t>eight months</w:t>
      </w:r>
      <w:r w:rsidR="00273C2B">
        <w:rPr>
          <w:sz w:val="24"/>
          <w:szCs w:val="24"/>
        </w:rPr>
        <w:t xml:space="preserve"> of 2020. They implement the OLS model/Two-stage regression model/Lasso regression model and </w:t>
      </w:r>
      <w:r w:rsidR="00A774D5">
        <w:rPr>
          <w:sz w:val="24"/>
          <w:szCs w:val="24"/>
        </w:rPr>
        <w:t>conclude</w:t>
      </w:r>
      <w:r w:rsidR="00273C2B">
        <w:rPr>
          <w:sz w:val="24"/>
          <w:szCs w:val="24"/>
        </w:rPr>
        <w:t xml:space="preserve"> that </w:t>
      </w:r>
      <w:r w:rsidR="00A44A6A" w:rsidRPr="00A44A6A">
        <w:rPr>
          <w:sz w:val="24"/>
          <w:szCs w:val="24"/>
        </w:rPr>
        <w:t xml:space="preserve">the national </w:t>
      </w:r>
      <w:r w:rsidR="00297044">
        <w:rPr>
          <w:sz w:val="24"/>
          <w:szCs w:val="24"/>
        </w:rPr>
        <w:t xml:space="preserve">Covid-19 </w:t>
      </w:r>
      <w:r w:rsidR="00A44A6A" w:rsidRPr="00A44A6A">
        <w:rPr>
          <w:sz w:val="24"/>
          <w:szCs w:val="24"/>
        </w:rPr>
        <w:t>death rate is</w:t>
      </w:r>
      <w:r w:rsidR="00A57BA1">
        <w:rPr>
          <w:sz w:val="24"/>
          <w:szCs w:val="24"/>
        </w:rPr>
        <w:t xml:space="preserve"> greater</w:t>
      </w:r>
      <w:r w:rsidR="00A44A6A" w:rsidRPr="00A44A6A">
        <w:rPr>
          <w:sz w:val="24"/>
          <w:szCs w:val="24"/>
        </w:rPr>
        <w:t xml:space="preserve"> than </w:t>
      </w:r>
      <w:r w:rsidR="00297044">
        <w:rPr>
          <w:sz w:val="24"/>
          <w:szCs w:val="24"/>
        </w:rPr>
        <w:t xml:space="preserve">that of </w:t>
      </w:r>
      <w:r w:rsidR="00A44A6A" w:rsidRPr="00A44A6A">
        <w:rPr>
          <w:sz w:val="24"/>
          <w:szCs w:val="24"/>
        </w:rPr>
        <w:t>other flu pandemics</w:t>
      </w:r>
      <w:r w:rsidR="00297044">
        <w:rPr>
          <w:sz w:val="24"/>
          <w:szCs w:val="24"/>
        </w:rPr>
        <w:t xml:space="preserve">. Also, </w:t>
      </w:r>
      <w:r w:rsidR="00A44A6A" w:rsidRPr="00A44A6A">
        <w:rPr>
          <w:sz w:val="24"/>
          <w:szCs w:val="24"/>
        </w:rPr>
        <w:t xml:space="preserve">the increase in the reported death rate in states with Democratic governors </w:t>
      </w:r>
      <w:r w:rsidR="00A57BA1">
        <w:rPr>
          <w:sz w:val="24"/>
          <w:szCs w:val="24"/>
        </w:rPr>
        <w:t>is higher</w:t>
      </w:r>
      <w:r w:rsidR="00A44A6A" w:rsidRPr="00A44A6A">
        <w:rPr>
          <w:sz w:val="24"/>
          <w:szCs w:val="24"/>
        </w:rPr>
        <w:t xml:space="preserve"> than the increase in states with Republican governors</w:t>
      </w:r>
      <w:r w:rsidR="00297044">
        <w:rPr>
          <w:sz w:val="24"/>
          <w:szCs w:val="24"/>
        </w:rPr>
        <w:t xml:space="preserve">. </w:t>
      </w:r>
      <w:r w:rsidR="000A1010">
        <w:rPr>
          <w:sz w:val="24"/>
          <w:szCs w:val="24"/>
        </w:rPr>
        <w:t>(</w:t>
      </w:r>
      <w:proofErr w:type="spellStart"/>
      <w:r w:rsidR="005377B7" w:rsidRPr="002C2334">
        <w:rPr>
          <w:sz w:val="24"/>
          <w:szCs w:val="24"/>
        </w:rPr>
        <w:t>Feinhandler</w:t>
      </w:r>
      <w:proofErr w:type="spellEnd"/>
      <w:r w:rsidR="00E072DA">
        <w:rPr>
          <w:sz w:val="24"/>
          <w:szCs w:val="24"/>
        </w:rPr>
        <w:t xml:space="preserve"> </w:t>
      </w:r>
      <w:r w:rsidR="005377B7" w:rsidRPr="002C2334">
        <w:rPr>
          <w:sz w:val="24"/>
          <w:szCs w:val="24"/>
        </w:rPr>
        <w:t>et al</w:t>
      </w:r>
      <w:r w:rsidR="00E072DA">
        <w:rPr>
          <w:sz w:val="24"/>
          <w:szCs w:val="24"/>
        </w:rPr>
        <w:t>.</w:t>
      </w:r>
      <w:r w:rsidR="005377B7">
        <w:rPr>
          <w:sz w:val="24"/>
          <w:szCs w:val="24"/>
        </w:rPr>
        <w:t>, 2020</w:t>
      </w:r>
      <w:r w:rsidR="000A1010">
        <w:rPr>
          <w:sz w:val="24"/>
          <w:szCs w:val="24"/>
        </w:rPr>
        <w:t xml:space="preserve">). Besides, in the paper </w:t>
      </w:r>
      <w:r w:rsidR="000A1010" w:rsidRPr="00E0597E">
        <w:rPr>
          <w:i/>
          <w:iCs/>
          <w:sz w:val="24"/>
          <w:szCs w:val="24"/>
        </w:rPr>
        <w:t>Determinants of COVID-19 Death Rate in Europe: Empirical Analysis</w:t>
      </w:r>
      <w:r w:rsidR="000A1010">
        <w:rPr>
          <w:sz w:val="24"/>
          <w:szCs w:val="24"/>
        </w:rPr>
        <w:t xml:space="preserve">, </w:t>
      </w:r>
      <w:r w:rsidR="00AE79F5">
        <w:rPr>
          <w:sz w:val="24"/>
          <w:szCs w:val="24"/>
        </w:rPr>
        <w:t xml:space="preserve">six authors </w:t>
      </w:r>
      <w:r w:rsidR="00AF0246">
        <w:rPr>
          <w:sz w:val="24"/>
          <w:szCs w:val="24"/>
        </w:rPr>
        <w:t xml:space="preserve">use </w:t>
      </w:r>
      <w:r w:rsidR="00AF0246">
        <w:rPr>
          <w:rFonts w:hint="eastAsia"/>
          <w:sz w:val="24"/>
          <w:szCs w:val="24"/>
        </w:rPr>
        <w:t>the</w:t>
      </w:r>
      <w:r w:rsidR="00AF0246">
        <w:rPr>
          <w:sz w:val="24"/>
          <w:szCs w:val="24"/>
        </w:rPr>
        <w:t xml:space="preserve"> OLS models to </w:t>
      </w:r>
      <w:r w:rsidR="00AE79F5">
        <w:rPr>
          <w:sz w:val="24"/>
          <w:szCs w:val="24"/>
        </w:rPr>
        <w:t xml:space="preserve">test </w:t>
      </w:r>
      <w:r w:rsidR="004C17CD">
        <w:rPr>
          <w:sz w:val="24"/>
          <w:szCs w:val="24"/>
        </w:rPr>
        <w:t>multiple</w:t>
      </w:r>
      <w:r w:rsidR="00AE79F5">
        <w:rPr>
          <w:sz w:val="24"/>
          <w:szCs w:val="24"/>
        </w:rPr>
        <w:t xml:space="preserve"> hypothes</w:t>
      </w:r>
      <w:r w:rsidR="00AF0246">
        <w:rPr>
          <w:sz w:val="24"/>
          <w:szCs w:val="24"/>
        </w:rPr>
        <w:t>e</w:t>
      </w:r>
      <w:r w:rsidR="00AE79F5">
        <w:rPr>
          <w:sz w:val="24"/>
          <w:szCs w:val="24"/>
        </w:rPr>
        <w:t>s</w:t>
      </w:r>
      <w:r w:rsidR="00AF0246">
        <w:rPr>
          <w:sz w:val="24"/>
          <w:szCs w:val="24"/>
        </w:rPr>
        <w:t xml:space="preserve">. They finally prove that the population density in European countries </w:t>
      </w:r>
      <w:r w:rsidR="00302F8E">
        <w:rPr>
          <w:sz w:val="24"/>
          <w:szCs w:val="24"/>
        </w:rPr>
        <w:t>does not affect</w:t>
      </w:r>
      <w:r w:rsidR="00AF0246" w:rsidRPr="00AF0246">
        <w:rPr>
          <w:sz w:val="24"/>
          <w:szCs w:val="24"/>
        </w:rPr>
        <w:t xml:space="preserve"> the COVID-19 death rate.</w:t>
      </w:r>
      <w:r w:rsidR="00302F8E">
        <w:rPr>
          <w:sz w:val="24"/>
          <w:szCs w:val="24"/>
        </w:rPr>
        <w:t xml:space="preserve"> Also, </w:t>
      </w:r>
      <w:r w:rsidR="004C17CD">
        <w:rPr>
          <w:sz w:val="24"/>
          <w:szCs w:val="24"/>
        </w:rPr>
        <w:t xml:space="preserve">the </w:t>
      </w:r>
      <w:r w:rsidR="00274B71" w:rsidRPr="00274B71">
        <w:rPr>
          <w:sz w:val="24"/>
          <w:szCs w:val="24"/>
        </w:rPr>
        <w:t xml:space="preserve">COVID-19 death rate will not drastically </w:t>
      </w:r>
      <w:r w:rsidR="00A05117">
        <w:rPr>
          <w:sz w:val="24"/>
          <w:szCs w:val="24"/>
        </w:rPr>
        <w:t>raise</w:t>
      </w:r>
      <w:r w:rsidR="00274B71" w:rsidRPr="00274B71">
        <w:rPr>
          <w:sz w:val="24"/>
          <w:szCs w:val="24"/>
        </w:rPr>
        <w:t xml:space="preserve"> mortality statistics since people already at risk are susceptible to the disease</w:t>
      </w:r>
      <w:r w:rsidR="003F5210">
        <w:rPr>
          <w:sz w:val="24"/>
          <w:szCs w:val="24"/>
        </w:rPr>
        <w:t>.</w:t>
      </w:r>
      <w:r w:rsidR="00A05117">
        <w:rPr>
          <w:sz w:val="24"/>
          <w:szCs w:val="24"/>
        </w:rPr>
        <w:t xml:space="preserve"> (</w:t>
      </w:r>
      <w:proofErr w:type="spellStart"/>
      <w:r w:rsidR="005377B7" w:rsidRPr="003A1946">
        <w:rPr>
          <w:sz w:val="24"/>
          <w:szCs w:val="24"/>
        </w:rPr>
        <w:t>Kozlovskyi</w:t>
      </w:r>
      <w:proofErr w:type="spellEnd"/>
      <w:r w:rsidR="00E072DA">
        <w:rPr>
          <w:sz w:val="24"/>
          <w:szCs w:val="24"/>
        </w:rPr>
        <w:t xml:space="preserve"> </w:t>
      </w:r>
      <w:r w:rsidR="005377B7" w:rsidRPr="002C2334">
        <w:rPr>
          <w:sz w:val="24"/>
          <w:szCs w:val="24"/>
        </w:rPr>
        <w:t>et al</w:t>
      </w:r>
      <w:r w:rsidR="00E072DA">
        <w:rPr>
          <w:sz w:val="24"/>
          <w:szCs w:val="24"/>
        </w:rPr>
        <w:t>.</w:t>
      </w:r>
      <w:r w:rsidR="005377B7">
        <w:rPr>
          <w:sz w:val="24"/>
          <w:szCs w:val="24"/>
        </w:rPr>
        <w:t>, 2021</w:t>
      </w:r>
      <w:r w:rsidR="00A05117">
        <w:rPr>
          <w:sz w:val="24"/>
          <w:szCs w:val="24"/>
        </w:rPr>
        <w:t>)</w:t>
      </w:r>
    </w:p>
    <w:p w14:paraId="78AA20E5" w14:textId="2A7BF118" w:rsidR="00FC63C2" w:rsidRPr="00E0597E" w:rsidRDefault="00FC63C2" w:rsidP="000A1010">
      <w:pPr>
        <w:spacing w:line="360" w:lineRule="auto"/>
        <w:rPr>
          <w:sz w:val="24"/>
          <w:szCs w:val="24"/>
        </w:rPr>
      </w:pPr>
      <w:r>
        <w:rPr>
          <w:sz w:val="24"/>
          <w:szCs w:val="24"/>
        </w:rPr>
        <w:t xml:space="preserve">The difference between past literature and our project is that first, we focus on a single state, and our data source covers the whole 2020 year. Besides, as mentioned above, our project uses the </w:t>
      </w:r>
      <w:r w:rsidRPr="00754198">
        <w:rPr>
          <w:sz w:val="24"/>
          <w:szCs w:val="24"/>
          <w:highlight w:val="yellow"/>
        </w:rPr>
        <w:t>Double-robust estimator</w:t>
      </w:r>
      <w:r>
        <w:rPr>
          <w:sz w:val="24"/>
          <w:szCs w:val="24"/>
        </w:rPr>
        <w:t xml:space="preserve"> model.</w:t>
      </w:r>
    </w:p>
    <w:p w14:paraId="2052D05A" w14:textId="61390077" w:rsidR="00B979A5" w:rsidRDefault="00172BCD" w:rsidP="006C17CF">
      <w:pPr>
        <w:spacing w:line="360" w:lineRule="auto"/>
        <w:rPr>
          <w:sz w:val="24"/>
          <w:szCs w:val="24"/>
        </w:rPr>
      </w:pPr>
      <w:r>
        <w:rPr>
          <w:sz w:val="24"/>
          <w:szCs w:val="24"/>
        </w:rPr>
        <w:t xml:space="preserve">Q10: What is your </w:t>
      </w:r>
      <w:proofErr w:type="spellStart"/>
      <w:r>
        <w:rPr>
          <w:sz w:val="24"/>
          <w:szCs w:val="24"/>
        </w:rPr>
        <w:t>datasource</w:t>
      </w:r>
      <w:proofErr w:type="spellEnd"/>
      <w:r>
        <w:rPr>
          <w:sz w:val="24"/>
          <w:szCs w:val="24"/>
        </w:rPr>
        <w:t>?</w:t>
      </w:r>
    </w:p>
    <w:p w14:paraId="70789C4E" w14:textId="28D33FD5" w:rsidR="000A6A99" w:rsidRDefault="009407CC" w:rsidP="006C17CF">
      <w:pPr>
        <w:spacing w:line="360" w:lineRule="auto"/>
        <w:rPr>
          <w:sz w:val="24"/>
          <w:szCs w:val="24"/>
        </w:rPr>
      </w:pPr>
      <w:r>
        <w:rPr>
          <w:sz w:val="24"/>
          <w:szCs w:val="24"/>
        </w:rPr>
        <w:t>As mentioned in the introduction part, our project uses data from CDC</w:t>
      </w:r>
      <w:r w:rsidR="00313550">
        <w:rPr>
          <w:sz w:val="24"/>
          <w:szCs w:val="24"/>
        </w:rPr>
        <w:t xml:space="preserve">, </w:t>
      </w:r>
      <w:r>
        <w:rPr>
          <w:sz w:val="24"/>
          <w:szCs w:val="24"/>
        </w:rPr>
        <w:t>Centers for Disease Control and Prevention.</w:t>
      </w:r>
      <w:r w:rsidR="00313550">
        <w:rPr>
          <w:sz w:val="24"/>
          <w:szCs w:val="24"/>
        </w:rPr>
        <w:t xml:space="preserve"> </w:t>
      </w:r>
      <w:r w:rsidR="00313550" w:rsidRPr="00313550">
        <w:rPr>
          <w:sz w:val="24"/>
          <w:szCs w:val="24"/>
        </w:rPr>
        <w:t>This case surveillance public use dataset has 19 elements for all COVID-19 cases shared with CDC</w:t>
      </w:r>
      <w:r w:rsidR="00313550">
        <w:rPr>
          <w:sz w:val="24"/>
          <w:szCs w:val="24"/>
        </w:rPr>
        <w:t>. It</w:t>
      </w:r>
      <w:r w:rsidR="00313550" w:rsidRPr="00313550">
        <w:rPr>
          <w:sz w:val="24"/>
          <w:szCs w:val="24"/>
        </w:rPr>
        <w:t xml:space="preserve"> includes demographics, geography (county and state of residence), any exposure history, disease severity indicators and outcomes, and </w:t>
      </w:r>
      <w:r w:rsidR="00313550">
        <w:rPr>
          <w:sz w:val="24"/>
          <w:szCs w:val="24"/>
        </w:rPr>
        <w:t xml:space="preserve">the </w:t>
      </w:r>
      <w:r w:rsidR="00313550" w:rsidRPr="00313550">
        <w:rPr>
          <w:sz w:val="24"/>
          <w:szCs w:val="24"/>
        </w:rPr>
        <w:t xml:space="preserve">presence of any underlying medical conditions and risk </w:t>
      </w:r>
      <w:proofErr w:type="spellStart"/>
      <w:r w:rsidR="00313550" w:rsidRPr="00313550">
        <w:rPr>
          <w:sz w:val="24"/>
          <w:szCs w:val="24"/>
        </w:rPr>
        <w:t>behavio</w:t>
      </w:r>
      <w:r w:rsidR="00313550">
        <w:rPr>
          <w:sz w:val="24"/>
          <w:szCs w:val="24"/>
        </w:rPr>
        <w:t>u</w:t>
      </w:r>
      <w:r w:rsidR="00313550" w:rsidRPr="00313550">
        <w:rPr>
          <w:sz w:val="24"/>
          <w:szCs w:val="24"/>
        </w:rPr>
        <w:t>rs</w:t>
      </w:r>
      <w:proofErr w:type="spellEnd"/>
      <w:r w:rsidR="00313550" w:rsidRPr="00313550">
        <w:rPr>
          <w:sz w:val="24"/>
          <w:szCs w:val="24"/>
        </w:rPr>
        <w:t>.</w:t>
      </w:r>
      <w:r>
        <w:rPr>
          <w:sz w:val="24"/>
          <w:szCs w:val="24"/>
        </w:rPr>
        <w:t xml:space="preserve"> </w:t>
      </w:r>
      <w:r w:rsidR="00313550">
        <w:rPr>
          <w:sz w:val="24"/>
          <w:szCs w:val="24"/>
        </w:rPr>
        <w:t xml:space="preserve">As for a specification of the variables, one can check the answer of Q2. </w:t>
      </w:r>
    </w:p>
    <w:p w14:paraId="66856520" w14:textId="45E58910" w:rsidR="005F07CC" w:rsidRDefault="005F07CC" w:rsidP="006C17CF">
      <w:pPr>
        <w:spacing w:line="360" w:lineRule="auto"/>
        <w:rPr>
          <w:sz w:val="24"/>
          <w:szCs w:val="24"/>
        </w:rPr>
      </w:pPr>
      <w:r>
        <w:rPr>
          <w:sz w:val="24"/>
          <w:szCs w:val="24"/>
        </w:rPr>
        <w:t xml:space="preserve">We choose this </w:t>
      </w:r>
      <w:proofErr w:type="spellStart"/>
      <w:r>
        <w:rPr>
          <w:sz w:val="24"/>
          <w:szCs w:val="24"/>
        </w:rPr>
        <w:t>datasource</w:t>
      </w:r>
      <w:proofErr w:type="spellEnd"/>
      <w:r>
        <w:rPr>
          <w:sz w:val="24"/>
          <w:szCs w:val="24"/>
        </w:rPr>
        <w:t xml:space="preserve"> because </w:t>
      </w:r>
      <w:r w:rsidR="003F6E38">
        <w:rPr>
          <w:sz w:val="24"/>
          <w:szCs w:val="24"/>
        </w:rPr>
        <w:t xml:space="preserve">compared to other data sources, </w:t>
      </w:r>
      <w:r>
        <w:rPr>
          <w:sz w:val="24"/>
          <w:szCs w:val="24"/>
        </w:rPr>
        <w:t xml:space="preserve">it includes </w:t>
      </w:r>
      <w:r w:rsidRPr="005F07CC">
        <w:rPr>
          <w:sz w:val="24"/>
          <w:szCs w:val="24"/>
        </w:rPr>
        <w:t xml:space="preserve">all cases with the earliest date available in each record (date received by CDC or date related to illness/specimen collection) at least 14 days </w:t>
      </w:r>
      <w:r>
        <w:rPr>
          <w:sz w:val="24"/>
          <w:szCs w:val="24"/>
        </w:rPr>
        <w:t>before</w:t>
      </w:r>
      <w:r w:rsidRPr="005F07CC">
        <w:rPr>
          <w:sz w:val="24"/>
          <w:szCs w:val="24"/>
        </w:rPr>
        <w:t xml:space="preserve"> </w:t>
      </w:r>
      <w:r>
        <w:rPr>
          <w:sz w:val="24"/>
          <w:szCs w:val="24"/>
        </w:rPr>
        <w:t>constructing</w:t>
      </w:r>
      <w:r w:rsidRPr="005F07CC">
        <w:rPr>
          <w:sz w:val="24"/>
          <w:szCs w:val="24"/>
        </w:rPr>
        <w:t xml:space="preserve"> the previously updated datasets. This 14-day lag allows case reporting to be stabilized and ensure that time-dependent outcome data are accurately captured</w:t>
      </w:r>
      <w:r w:rsidR="005377B7">
        <w:rPr>
          <w:sz w:val="24"/>
          <w:szCs w:val="24"/>
        </w:rPr>
        <w:t xml:space="preserve"> (CDC, 2022)</w:t>
      </w:r>
      <w:r w:rsidRPr="005F07CC">
        <w:rPr>
          <w:sz w:val="24"/>
          <w:szCs w:val="24"/>
        </w:rPr>
        <w:t>.</w:t>
      </w:r>
    </w:p>
    <w:p w14:paraId="14CD12EF" w14:textId="1A5C1CEA" w:rsidR="002C2B9D" w:rsidRDefault="002C2B9D" w:rsidP="006C17CF">
      <w:pPr>
        <w:spacing w:line="360" w:lineRule="auto"/>
        <w:rPr>
          <w:sz w:val="24"/>
          <w:szCs w:val="24"/>
        </w:rPr>
      </w:pPr>
    </w:p>
    <w:p w14:paraId="5ACDF86D" w14:textId="54B51CF7" w:rsidR="002C2B9D" w:rsidRDefault="002C2B9D" w:rsidP="006C17CF">
      <w:pPr>
        <w:spacing w:line="360" w:lineRule="auto"/>
        <w:rPr>
          <w:sz w:val="24"/>
          <w:szCs w:val="24"/>
        </w:rPr>
      </w:pPr>
      <w:r>
        <w:rPr>
          <w:sz w:val="24"/>
          <w:szCs w:val="24"/>
        </w:rPr>
        <w:lastRenderedPageBreak/>
        <w:t>Q11: What is your result?</w:t>
      </w:r>
    </w:p>
    <w:p w14:paraId="432514CF" w14:textId="009C2451" w:rsidR="00A931B1" w:rsidRDefault="00A931B1" w:rsidP="006C17CF">
      <w:pPr>
        <w:spacing w:line="360" w:lineRule="auto"/>
        <w:rPr>
          <w:sz w:val="24"/>
          <w:szCs w:val="24"/>
        </w:rPr>
      </w:pPr>
    </w:p>
    <w:p w14:paraId="0129E61C" w14:textId="5C3DFF98" w:rsidR="00A931B1" w:rsidRDefault="00A931B1" w:rsidP="006C17CF">
      <w:pPr>
        <w:spacing w:line="360" w:lineRule="auto"/>
        <w:rPr>
          <w:sz w:val="24"/>
          <w:szCs w:val="24"/>
        </w:rPr>
      </w:pPr>
      <w:r>
        <w:rPr>
          <w:sz w:val="24"/>
          <w:szCs w:val="24"/>
        </w:rPr>
        <w:t xml:space="preserve">Q12: Does your result match the past literature or totally different? </w:t>
      </w:r>
    </w:p>
    <w:p w14:paraId="2B65FF05" w14:textId="02F51D90" w:rsidR="00161C9F" w:rsidRDefault="00161C9F" w:rsidP="006C17CF">
      <w:pPr>
        <w:spacing w:line="360" w:lineRule="auto"/>
        <w:rPr>
          <w:sz w:val="24"/>
          <w:szCs w:val="24"/>
        </w:rPr>
      </w:pPr>
    </w:p>
    <w:p w14:paraId="107BE060" w14:textId="51834960" w:rsidR="00161C9F" w:rsidRDefault="00161C9F" w:rsidP="006C17CF">
      <w:pPr>
        <w:spacing w:line="360" w:lineRule="auto"/>
        <w:rPr>
          <w:sz w:val="24"/>
          <w:szCs w:val="24"/>
        </w:rPr>
      </w:pPr>
      <w:r>
        <w:rPr>
          <w:sz w:val="24"/>
          <w:szCs w:val="24"/>
        </w:rPr>
        <w:t>Q1</w:t>
      </w:r>
      <w:r w:rsidR="00A931B1">
        <w:rPr>
          <w:sz w:val="24"/>
          <w:szCs w:val="24"/>
        </w:rPr>
        <w:t>3</w:t>
      </w:r>
      <w:r>
        <w:rPr>
          <w:sz w:val="24"/>
          <w:szCs w:val="24"/>
        </w:rPr>
        <w:t>: Any future directions</w:t>
      </w:r>
      <w:r w:rsidR="00A931B1">
        <w:rPr>
          <w:sz w:val="24"/>
          <w:szCs w:val="24"/>
        </w:rPr>
        <w:t>/Perspective</w:t>
      </w:r>
      <w:r>
        <w:rPr>
          <w:sz w:val="24"/>
          <w:szCs w:val="24"/>
        </w:rPr>
        <w:t>?</w:t>
      </w:r>
    </w:p>
    <w:p w14:paraId="34A2DBF1" w14:textId="497CA528" w:rsidR="002A4CBE" w:rsidRDefault="002A4CBE" w:rsidP="006C17CF">
      <w:pPr>
        <w:spacing w:line="360" w:lineRule="auto"/>
        <w:rPr>
          <w:sz w:val="24"/>
          <w:szCs w:val="24"/>
        </w:rPr>
      </w:pPr>
      <w:r>
        <w:rPr>
          <w:sz w:val="24"/>
          <w:szCs w:val="24"/>
        </w:rPr>
        <w:t xml:space="preserve">With access to data regarding the severity of the illness, we can </w:t>
      </w:r>
      <w:proofErr w:type="spellStart"/>
      <w:r>
        <w:rPr>
          <w:sz w:val="24"/>
          <w:szCs w:val="24"/>
        </w:rPr>
        <w:t>futher</w:t>
      </w:r>
      <w:proofErr w:type="spellEnd"/>
      <w:r>
        <w:rPr>
          <w:sz w:val="24"/>
          <w:szCs w:val="24"/>
        </w:rPr>
        <w:t xml:space="preserve"> test </w:t>
      </w:r>
      <w:r w:rsidR="000F5150" w:rsidRPr="000F5150">
        <w:rPr>
          <w:sz w:val="24"/>
          <w:szCs w:val="24"/>
          <w:highlight w:val="yellow"/>
        </w:rPr>
        <w:t>the selection bias</w:t>
      </w:r>
      <w:r w:rsidR="000F5150">
        <w:rPr>
          <w:sz w:val="24"/>
          <w:szCs w:val="24"/>
        </w:rPr>
        <w:t xml:space="preserve"> mentioned above and future test the effectiveness of hospitalization and therapy received inside. </w:t>
      </w:r>
    </w:p>
    <w:p w14:paraId="4DD8D9DB" w14:textId="0BAC6981" w:rsidR="000F5150" w:rsidRDefault="000F5150" w:rsidP="006C17CF">
      <w:pPr>
        <w:spacing w:line="360" w:lineRule="auto"/>
        <w:rPr>
          <w:sz w:val="24"/>
          <w:szCs w:val="24"/>
        </w:rPr>
      </w:pPr>
      <w:r>
        <w:rPr>
          <w:sz w:val="24"/>
          <w:szCs w:val="24"/>
        </w:rPr>
        <w:t xml:space="preserve">Also, if we can acquire data related to the severity of other illnesses which share similar medical-source-occupation patterns with Covid-19, we are able to </w:t>
      </w:r>
      <w:r w:rsidR="00217D64">
        <w:rPr>
          <w:sz w:val="24"/>
          <w:szCs w:val="24"/>
        </w:rPr>
        <w:t xml:space="preserve">determine whether the virus is as severe as we expect. </w:t>
      </w:r>
      <w:r>
        <w:rPr>
          <w:sz w:val="24"/>
          <w:szCs w:val="24"/>
        </w:rPr>
        <w:t xml:space="preserve"> </w:t>
      </w:r>
    </w:p>
    <w:p w14:paraId="0A66001F" w14:textId="77777777" w:rsidR="002A4CBE" w:rsidRDefault="002A4CBE" w:rsidP="006C17CF">
      <w:pPr>
        <w:spacing w:line="360" w:lineRule="auto"/>
        <w:rPr>
          <w:sz w:val="24"/>
          <w:szCs w:val="24"/>
        </w:rPr>
      </w:pPr>
    </w:p>
    <w:p w14:paraId="3170864A" w14:textId="6ACB0AB0" w:rsidR="002A4CBE" w:rsidRDefault="002A4CBE" w:rsidP="006C17CF">
      <w:pPr>
        <w:spacing w:line="360" w:lineRule="auto"/>
        <w:rPr>
          <w:sz w:val="24"/>
          <w:szCs w:val="24"/>
        </w:rPr>
      </w:pPr>
      <w:r>
        <w:rPr>
          <w:sz w:val="24"/>
          <w:szCs w:val="24"/>
        </w:rPr>
        <w:t xml:space="preserve">Q14: </w:t>
      </w:r>
    </w:p>
    <w:p w14:paraId="6C0A39CE" w14:textId="5F58886C" w:rsidR="00161C9F" w:rsidRDefault="00161C9F" w:rsidP="006C17CF">
      <w:pPr>
        <w:spacing w:line="360" w:lineRule="auto"/>
        <w:rPr>
          <w:sz w:val="24"/>
          <w:szCs w:val="24"/>
        </w:rPr>
      </w:pPr>
    </w:p>
    <w:p w14:paraId="62768959" w14:textId="77777777" w:rsidR="00161C9F" w:rsidRDefault="00161C9F" w:rsidP="006C17CF">
      <w:pPr>
        <w:spacing w:line="360" w:lineRule="auto"/>
        <w:rPr>
          <w:sz w:val="24"/>
          <w:szCs w:val="24"/>
        </w:rPr>
      </w:pPr>
    </w:p>
    <w:p w14:paraId="3C3BA8B5" w14:textId="57C3F035" w:rsidR="00A57BA1" w:rsidRDefault="00A57BA1" w:rsidP="006C17CF">
      <w:pPr>
        <w:spacing w:line="360" w:lineRule="auto"/>
        <w:rPr>
          <w:sz w:val="24"/>
          <w:szCs w:val="24"/>
        </w:rPr>
      </w:pPr>
    </w:p>
    <w:p w14:paraId="12E313E6" w14:textId="2C7F0E96" w:rsidR="00A57BA1" w:rsidRDefault="00A57BA1" w:rsidP="006C17CF">
      <w:pPr>
        <w:spacing w:line="360" w:lineRule="auto"/>
        <w:rPr>
          <w:sz w:val="24"/>
          <w:szCs w:val="24"/>
        </w:rPr>
      </w:pPr>
    </w:p>
    <w:p w14:paraId="1E2C707D" w14:textId="77777777" w:rsidR="002015D1" w:rsidRDefault="002015D1" w:rsidP="00A57BA1">
      <w:pPr>
        <w:spacing w:line="360" w:lineRule="auto"/>
        <w:jc w:val="center"/>
        <w:rPr>
          <w:sz w:val="24"/>
          <w:szCs w:val="24"/>
        </w:rPr>
      </w:pPr>
    </w:p>
    <w:p w14:paraId="31986415" w14:textId="77777777" w:rsidR="002015D1" w:rsidRDefault="002015D1" w:rsidP="00A57BA1">
      <w:pPr>
        <w:spacing w:line="360" w:lineRule="auto"/>
        <w:jc w:val="center"/>
        <w:rPr>
          <w:sz w:val="24"/>
          <w:szCs w:val="24"/>
        </w:rPr>
      </w:pPr>
    </w:p>
    <w:p w14:paraId="5E4E73BF" w14:textId="77777777" w:rsidR="002015D1" w:rsidRDefault="002015D1" w:rsidP="00A57BA1">
      <w:pPr>
        <w:spacing w:line="360" w:lineRule="auto"/>
        <w:jc w:val="center"/>
        <w:rPr>
          <w:sz w:val="24"/>
          <w:szCs w:val="24"/>
        </w:rPr>
      </w:pPr>
    </w:p>
    <w:p w14:paraId="67D1DDC1" w14:textId="77777777" w:rsidR="002015D1" w:rsidRDefault="002015D1" w:rsidP="00A57BA1">
      <w:pPr>
        <w:spacing w:line="360" w:lineRule="auto"/>
        <w:jc w:val="center"/>
        <w:rPr>
          <w:sz w:val="24"/>
          <w:szCs w:val="24"/>
        </w:rPr>
      </w:pPr>
    </w:p>
    <w:p w14:paraId="05127DBB" w14:textId="77777777" w:rsidR="002015D1" w:rsidRDefault="002015D1" w:rsidP="00A57BA1">
      <w:pPr>
        <w:spacing w:line="360" w:lineRule="auto"/>
        <w:jc w:val="center"/>
        <w:rPr>
          <w:sz w:val="24"/>
          <w:szCs w:val="24"/>
        </w:rPr>
      </w:pPr>
    </w:p>
    <w:p w14:paraId="69FF9E3E" w14:textId="77777777" w:rsidR="002015D1" w:rsidRDefault="002015D1" w:rsidP="00A57BA1">
      <w:pPr>
        <w:spacing w:line="360" w:lineRule="auto"/>
        <w:jc w:val="center"/>
        <w:rPr>
          <w:sz w:val="24"/>
          <w:szCs w:val="24"/>
        </w:rPr>
      </w:pPr>
    </w:p>
    <w:p w14:paraId="215F5487" w14:textId="316E27F5" w:rsidR="00A57BA1" w:rsidRDefault="00A57BA1" w:rsidP="00A57BA1">
      <w:pPr>
        <w:spacing w:line="360" w:lineRule="auto"/>
        <w:jc w:val="center"/>
        <w:rPr>
          <w:sz w:val="24"/>
          <w:szCs w:val="24"/>
        </w:rPr>
      </w:pPr>
      <w:r>
        <w:rPr>
          <w:sz w:val="24"/>
          <w:szCs w:val="24"/>
        </w:rPr>
        <w:lastRenderedPageBreak/>
        <w:t>Reference</w:t>
      </w:r>
    </w:p>
    <w:p w14:paraId="238117E7" w14:textId="77777777" w:rsidR="002C2334" w:rsidRPr="002C2334" w:rsidRDefault="002C2334" w:rsidP="002C2334">
      <w:pPr>
        <w:spacing w:line="360" w:lineRule="auto"/>
        <w:rPr>
          <w:sz w:val="24"/>
          <w:szCs w:val="24"/>
        </w:rPr>
      </w:pPr>
      <w:proofErr w:type="spellStart"/>
      <w:r w:rsidRPr="002C2334">
        <w:rPr>
          <w:sz w:val="24"/>
          <w:szCs w:val="24"/>
        </w:rPr>
        <w:t>Feinhandler</w:t>
      </w:r>
      <w:proofErr w:type="spellEnd"/>
      <w:r w:rsidRPr="002C2334">
        <w:rPr>
          <w:sz w:val="24"/>
          <w:szCs w:val="24"/>
        </w:rPr>
        <w:t xml:space="preserve">, Ian, et al. “Predictors of Death Rate during the Covid-19 Pandemic.” </w:t>
      </w:r>
      <w:r w:rsidRPr="002C2334">
        <w:rPr>
          <w:i/>
          <w:iCs/>
          <w:sz w:val="24"/>
          <w:szCs w:val="24"/>
        </w:rPr>
        <w:t>Healthcare</w:t>
      </w:r>
      <w:r w:rsidRPr="002C2334">
        <w:rPr>
          <w:sz w:val="24"/>
          <w:szCs w:val="24"/>
        </w:rPr>
        <w:t xml:space="preserve">, vol. 8, no. 3, 2020, p. 339., https://doi.org/10.3390/healthcare8030339. </w:t>
      </w:r>
    </w:p>
    <w:p w14:paraId="2DC4E12F" w14:textId="7C3E1388" w:rsidR="00A57BA1" w:rsidRDefault="003A1946" w:rsidP="00A57BA1">
      <w:pPr>
        <w:spacing w:line="360" w:lineRule="auto"/>
        <w:rPr>
          <w:sz w:val="24"/>
          <w:szCs w:val="24"/>
        </w:rPr>
      </w:pPr>
      <w:proofErr w:type="spellStart"/>
      <w:r w:rsidRPr="003A1946">
        <w:rPr>
          <w:sz w:val="24"/>
          <w:szCs w:val="24"/>
        </w:rPr>
        <w:t>Kozlovskyi</w:t>
      </w:r>
      <w:proofErr w:type="spellEnd"/>
      <w:r w:rsidRPr="003A1946">
        <w:rPr>
          <w:sz w:val="24"/>
          <w:szCs w:val="24"/>
        </w:rPr>
        <w:t xml:space="preserve">, Serhii, </w:t>
      </w:r>
      <w:proofErr w:type="spellStart"/>
      <w:r w:rsidRPr="003A1946">
        <w:rPr>
          <w:sz w:val="24"/>
          <w:szCs w:val="24"/>
        </w:rPr>
        <w:t>i</w:t>
      </w:r>
      <w:proofErr w:type="spellEnd"/>
      <w:r w:rsidRPr="003A1946">
        <w:rPr>
          <w:sz w:val="24"/>
          <w:szCs w:val="24"/>
        </w:rPr>
        <w:t xml:space="preserve"> in. „Determinants of COVID-19 Death Rate in Europe: Empirical Analysis”. </w:t>
      </w:r>
      <w:proofErr w:type="spellStart"/>
      <w:r w:rsidRPr="003A1946">
        <w:rPr>
          <w:i/>
          <w:iCs/>
          <w:sz w:val="24"/>
          <w:szCs w:val="24"/>
        </w:rPr>
        <w:t>Problemy</w:t>
      </w:r>
      <w:proofErr w:type="spellEnd"/>
      <w:r w:rsidRPr="003A1946">
        <w:rPr>
          <w:i/>
          <w:iCs/>
          <w:sz w:val="24"/>
          <w:szCs w:val="24"/>
        </w:rPr>
        <w:t xml:space="preserve"> </w:t>
      </w:r>
      <w:proofErr w:type="spellStart"/>
      <w:r w:rsidRPr="003A1946">
        <w:rPr>
          <w:i/>
          <w:iCs/>
          <w:sz w:val="24"/>
          <w:szCs w:val="24"/>
        </w:rPr>
        <w:t>Ekorozwoju</w:t>
      </w:r>
      <w:proofErr w:type="spellEnd"/>
      <w:r w:rsidRPr="003A1946">
        <w:rPr>
          <w:sz w:val="24"/>
          <w:szCs w:val="24"/>
        </w:rPr>
        <w:t xml:space="preserve">, t. 16, nr 1, 1, Polska </w:t>
      </w:r>
      <w:proofErr w:type="spellStart"/>
      <w:r w:rsidRPr="003A1946">
        <w:rPr>
          <w:sz w:val="24"/>
          <w:szCs w:val="24"/>
        </w:rPr>
        <w:t>Akademia</w:t>
      </w:r>
      <w:proofErr w:type="spellEnd"/>
      <w:r w:rsidRPr="003A1946">
        <w:rPr>
          <w:sz w:val="24"/>
          <w:szCs w:val="24"/>
        </w:rPr>
        <w:t xml:space="preserve"> </w:t>
      </w:r>
      <w:proofErr w:type="spellStart"/>
      <w:r w:rsidRPr="003A1946">
        <w:rPr>
          <w:sz w:val="24"/>
          <w:szCs w:val="24"/>
        </w:rPr>
        <w:t>Nauk</w:t>
      </w:r>
      <w:proofErr w:type="spellEnd"/>
      <w:r w:rsidRPr="003A1946">
        <w:rPr>
          <w:sz w:val="24"/>
          <w:szCs w:val="24"/>
        </w:rPr>
        <w:t xml:space="preserve">. </w:t>
      </w:r>
      <w:proofErr w:type="spellStart"/>
      <w:r w:rsidRPr="003A1946">
        <w:rPr>
          <w:sz w:val="24"/>
          <w:szCs w:val="24"/>
        </w:rPr>
        <w:t>Komitet</w:t>
      </w:r>
      <w:proofErr w:type="spellEnd"/>
      <w:r w:rsidRPr="003A1946">
        <w:rPr>
          <w:sz w:val="24"/>
          <w:szCs w:val="24"/>
        </w:rPr>
        <w:t xml:space="preserve"> </w:t>
      </w:r>
      <w:proofErr w:type="spellStart"/>
      <w:r w:rsidRPr="003A1946">
        <w:rPr>
          <w:sz w:val="24"/>
          <w:szCs w:val="24"/>
        </w:rPr>
        <w:t>Człowiek</w:t>
      </w:r>
      <w:proofErr w:type="spellEnd"/>
      <w:r w:rsidRPr="003A1946">
        <w:rPr>
          <w:sz w:val="24"/>
          <w:szCs w:val="24"/>
        </w:rPr>
        <w:t xml:space="preserve"> </w:t>
      </w:r>
      <w:proofErr w:type="spellStart"/>
      <w:r w:rsidRPr="003A1946">
        <w:rPr>
          <w:sz w:val="24"/>
          <w:szCs w:val="24"/>
        </w:rPr>
        <w:t>i</w:t>
      </w:r>
      <w:proofErr w:type="spellEnd"/>
      <w:r w:rsidRPr="003A1946">
        <w:rPr>
          <w:sz w:val="24"/>
          <w:szCs w:val="24"/>
        </w:rPr>
        <w:t xml:space="preserve"> </w:t>
      </w:r>
      <w:proofErr w:type="spellStart"/>
      <w:r w:rsidRPr="003A1946">
        <w:rPr>
          <w:sz w:val="24"/>
          <w:szCs w:val="24"/>
        </w:rPr>
        <w:t>Środowisko</w:t>
      </w:r>
      <w:proofErr w:type="spellEnd"/>
      <w:r w:rsidRPr="003A1946">
        <w:rPr>
          <w:sz w:val="24"/>
          <w:szCs w:val="24"/>
        </w:rPr>
        <w:t xml:space="preserve"> PAN, 2021, s. 17–28.</w:t>
      </w:r>
    </w:p>
    <w:p w14:paraId="0DE96401" w14:textId="7BAA2490" w:rsidR="00744FA4" w:rsidRDefault="00744FA4" w:rsidP="00744FA4">
      <w:pPr>
        <w:spacing w:line="360" w:lineRule="auto"/>
        <w:rPr>
          <w:sz w:val="24"/>
          <w:szCs w:val="24"/>
        </w:rPr>
      </w:pPr>
      <w:proofErr w:type="spellStart"/>
      <w:r w:rsidRPr="00744FA4">
        <w:rPr>
          <w:sz w:val="24"/>
          <w:szCs w:val="24"/>
        </w:rPr>
        <w:t>Knittel</w:t>
      </w:r>
      <w:proofErr w:type="spellEnd"/>
      <w:r w:rsidRPr="00744FA4">
        <w:rPr>
          <w:sz w:val="24"/>
          <w:szCs w:val="24"/>
        </w:rPr>
        <w:t xml:space="preserve">, Christopher, and Bora </w:t>
      </w:r>
      <w:proofErr w:type="spellStart"/>
      <w:r w:rsidRPr="00744FA4">
        <w:rPr>
          <w:sz w:val="24"/>
          <w:szCs w:val="24"/>
        </w:rPr>
        <w:t>Ozaltun</w:t>
      </w:r>
      <w:proofErr w:type="spellEnd"/>
      <w:r w:rsidRPr="00744FA4">
        <w:rPr>
          <w:sz w:val="24"/>
          <w:szCs w:val="24"/>
        </w:rPr>
        <w:t xml:space="preserve">. “What Does and Does Not Correlate with Covid-19 Death Rates.” </w:t>
      </w:r>
      <w:r w:rsidRPr="00744FA4">
        <w:rPr>
          <w:i/>
          <w:iCs/>
          <w:sz w:val="24"/>
          <w:szCs w:val="24"/>
        </w:rPr>
        <w:t>NBER</w:t>
      </w:r>
      <w:r w:rsidRPr="00744FA4">
        <w:rPr>
          <w:sz w:val="24"/>
          <w:szCs w:val="24"/>
        </w:rPr>
        <w:t xml:space="preserve">, 2020, https://doi.org/10.3386/w27391. </w:t>
      </w:r>
    </w:p>
    <w:p w14:paraId="652D6B2C" w14:textId="77777777" w:rsidR="005377B7" w:rsidRPr="005377B7" w:rsidRDefault="005377B7" w:rsidP="005377B7">
      <w:pPr>
        <w:spacing w:line="360" w:lineRule="auto"/>
        <w:rPr>
          <w:sz w:val="24"/>
          <w:szCs w:val="24"/>
        </w:rPr>
      </w:pPr>
      <w:r w:rsidRPr="005377B7">
        <w:rPr>
          <w:sz w:val="24"/>
          <w:szCs w:val="24"/>
        </w:rPr>
        <w:t xml:space="preserve">Centers for Disease Control and Prevention. “COVID-19 Case Surveillance Public Use Data.” 7 Apr. 2022, https://data.cdc.gov/Case-Surveillance/COVID-19-Case-Surveillance-Public-Use-Data-with-Ge/n8mc-b4w4/data. Accessed 10 Apr. 2022. </w:t>
      </w:r>
    </w:p>
    <w:p w14:paraId="046E295D" w14:textId="77777777" w:rsidR="005377B7" w:rsidRPr="00744FA4" w:rsidRDefault="005377B7" w:rsidP="00744FA4">
      <w:pPr>
        <w:spacing w:line="360" w:lineRule="auto"/>
        <w:rPr>
          <w:sz w:val="24"/>
          <w:szCs w:val="24"/>
        </w:rPr>
      </w:pPr>
    </w:p>
    <w:p w14:paraId="17194DCA" w14:textId="77777777" w:rsidR="00744FA4" w:rsidRDefault="00744FA4" w:rsidP="00A57BA1">
      <w:pPr>
        <w:spacing w:line="360" w:lineRule="auto"/>
        <w:rPr>
          <w:sz w:val="24"/>
          <w:szCs w:val="24"/>
        </w:rPr>
      </w:pPr>
    </w:p>
    <w:p w14:paraId="3824C11C" w14:textId="21DCCB76" w:rsidR="006C17CF" w:rsidRPr="0095738E" w:rsidRDefault="00B979A5" w:rsidP="006C17CF">
      <w:pPr>
        <w:spacing w:line="360" w:lineRule="auto"/>
        <w:rPr>
          <w:sz w:val="24"/>
          <w:szCs w:val="24"/>
        </w:rPr>
      </w:pPr>
      <w:r>
        <w:rPr>
          <w:sz w:val="24"/>
          <w:szCs w:val="24"/>
        </w:rPr>
        <w:t xml:space="preserve"> </w:t>
      </w:r>
    </w:p>
    <w:sectPr w:rsidR="006C17CF" w:rsidRPr="0095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12C4"/>
    <w:multiLevelType w:val="hybridMultilevel"/>
    <w:tmpl w:val="A85C689A"/>
    <w:lvl w:ilvl="0" w:tplc="38D80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50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tDAytDQxNjc2MTRS0lEKTi0uzszPAykwrQUAHCCvHiwAAAA="/>
  </w:docVars>
  <w:rsids>
    <w:rsidRoot w:val="00530858"/>
    <w:rsid w:val="000330CB"/>
    <w:rsid w:val="000811F0"/>
    <w:rsid w:val="000A1010"/>
    <w:rsid w:val="000A6A99"/>
    <w:rsid w:val="000F5150"/>
    <w:rsid w:val="00105261"/>
    <w:rsid w:val="0014653A"/>
    <w:rsid w:val="00161C9F"/>
    <w:rsid w:val="00172BCD"/>
    <w:rsid w:val="00183B8E"/>
    <w:rsid w:val="00184B29"/>
    <w:rsid w:val="00191B9A"/>
    <w:rsid w:val="001A7EA9"/>
    <w:rsid w:val="001B50EA"/>
    <w:rsid w:val="001D52CD"/>
    <w:rsid w:val="001E0A1B"/>
    <w:rsid w:val="002015D1"/>
    <w:rsid w:val="00212233"/>
    <w:rsid w:val="00217D64"/>
    <w:rsid w:val="002313F9"/>
    <w:rsid w:val="002605F6"/>
    <w:rsid w:val="002636B7"/>
    <w:rsid w:val="00273C2B"/>
    <w:rsid w:val="00274B71"/>
    <w:rsid w:val="00297044"/>
    <w:rsid w:val="002A4CBE"/>
    <w:rsid w:val="002C2334"/>
    <w:rsid w:val="002C2B9D"/>
    <w:rsid w:val="002E0139"/>
    <w:rsid w:val="002E4BC1"/>
    <w:rsid w:val="00302F8E"/>
    <w:rsid w:val="00313550"/>
    <w:rsid w:val="003416AD"/>
    <w:rsid w:val="003877C8"/>
    <w:rsid w:val="003A1946"/>
    <w:rsid w:val="003F5210"/>
    <w:rsid w:val="003F6E38"/>
    <w:rsid w:val="004275FF"/>
    <w:rsid w:val="004C17CD"/>
    <w:rsid w:val="005017DC"/>
    <w:rsid w:val="00501C1D"/>
    <w:rsid w:val="00517FA1"/>
    <w:rsid w:val="00530858"/>
    <w:rsid w:val="005377B7"/>
    <w:rsid w:val="00563AAC"/>
    <w:rsid w:val="0058494B"/>
    <w:rsid w:val="005F07CC"/>
    <w:rsid w:val="00625C68"/>
    <w:rsid w:val="006562AF"/>
    <w:rsid w:val="006C17CF"/>
    <w:rsid w:val="00744FA4"/>
    <w:rsid w:val="00754198"/>
    <w:rsid w:val="00802B44"/>
    <w:rsid w:val="008376F6"/>
    <w:rsid w:val="008C0E78"/>
    <w:rsid w:val="008D05F3"/>
    <w:rsid w:val="0090328E"/>
    <w:rsid w:val="009407CC"/>
    <w:rsid w:val="009454BD"/>
    <w:rsid w:val="0095738E"/>
    <w:rsid w:val="009D5285"/>
    <w:rsid w:val="00A05117"/>
    <w:rsid w:val="00A44A6A"/>
    <w:rsid w:val="00A57BA1"/>
    <w:rsid w:val="00A774D5"/>
    <w:rsid w:val="00A87F9A"/>
    <w:rsid w:val="00A931B1"/>
    <w:rsid w:val="00AE79F5"/>
    <w:rsid w:val="00AF0246"/>
    <w:rsid w:val="00B40A21"/>
    <w:rsid w:val="00B562DE"/>
    <w:rsid w:val="00B84531"/>
    <w:rsid w:val="00B93B93"/>
    <w:rsid w:val="00B979A5"/>
    <w:rsid w:val="00BE22F9"/>
    <w:rsid w:val="00C07B5D"/>
    <w:rsid w:val="00CA0ED7"/>
    <w:rsid w:val="00CA2C4B"/>
    <w:rsid w:val="00CC41CE"/>
    <w:rsid w:val="00D32B5E"/>
    <w:rsid w:val="00D77A0D"/>
    <w:rsid w:val="00DB4672"/>
    <w:rsid w:val="00E0597E"/>
    <w:rsid w:val="00E072DA"/>
    <w:rsid w:val="00E415CD"/>
    <w:rsid w:val="00E720A6"/>
    <w:rsid w:val="00E966AC"/>
    <w:rsid w:val="00EB274E"/>
    <w:rsid w:val="00EB6796"/>
    <w:rsid w:val="00F2422D"/>
    <w:rsid w:val="00F7142C"/>
    <w:rsid w:val="00F839C8"/>
    <w:rsid w:val="00F9026E"/>
    <w:rsid w:val="00FC6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8F6D"/>
  <w15:chartTrackingRefBased/>
  <w15:docId w15:val="{F739AAA1-7D8A-41CE-AA27-4817B38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A5"/>
    <w:pPr>
      <w:ind w:left="720"/>
      <w:contextualSpacing/>
    </w:pPr>
  </w:style>
  <w:style w:type="character" w:styleId="Hyperlink">
    <w:name w:val="Hyperlink"/>
    <w:basedOn w:val="DefaultParagraphFont"/>
    <w:uiPriority w:val="99"/>
    <w:unhideWhenUsed/>
    <w:rsid w:val="009454BD"/>
    <w:rPr>
      <w:color w:val="0563C1" w:themeColor="hyperlink"/>
      <w:u w:val="single"/>
    </w:rPr>
  </w:style>
  <w:style w:type="character" w:styleId="UnresolvedMention">
    <w:name w:val="Unresolved Mention"/>
    <w:basedOn w:val="DefaultParagraphFont"/>
    <w:uiPriority w:val="99"/>
    <w:semiHidden/>
    <w:unhideWhenUsed/>
    <w:rsid w:val="00945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42783">
      <w:bodyDiv w:val="1"/>
      <w:marLeft w:val="0"/>
      <w:marRight w:val="0"/>
      <w:marTop w:val="0"/>
      <w:marBottom w:val="0"/>
      <w:divBdr>
        <w:top w:val="none" w:sz="0" w:space="0" w:color="auto"/>
        <w:left w:val="none" w:sz="0" w:space="0" w:color="auto"/>
        <w:bottom w:val="none" w:sz="0" w:space="0" w:color="auto"/>
        <w:right w:val="none" w:sz="0" w:space="0" w:color="auto"/>
      </w:divBdr>
    </w:div>
    <w:div w:id="705832189">
      <w:bodyDiv w:val="1"/>
      <w:marLeft w:val="0"/>
      <w:marRight w:val="0"/>
      <w:marTop w:val="0"/>
      <w:marBottom w:val="0"/>
      <w:divBdr>
        <w:top w:val="none" w:sz="0" w:space="0" w:color="auto"/>
        <w:left w:val="none" w:sz="0" w:space="0" w:color="auto"/>
        <w:bottom w:val="none" w:sz="0" w:space="0" w:color="auto"/>
        <w:right w:val="none" w:sz="0" w:space="0" w:color="auto"/>
      </w:divBdr>
    </w:div>
    <w:div w:id="200920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4340</TotalTime>
  <Pages>6</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Duan</dc:creator>
  <cp:keywords/>
  <dc:description/>
  <cp:lastModifiedBy>Hongyi Duan</cp:lastModifiedBy>
  <cp:revision>94</cp:revision>
  <dcterms:created xsi:type="dcterms:W3CDTF">2022-04-15T17:43:00Z</dcterms:created>
  <dcterms:modified xsi:type="dcterms:W3CDTF">2022-04-22T13:50:00Z</dcterms:modified>
</cp:coreProperties>
</file>