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3CA8" w:rsidRDefault="004049E2" w:rsidP="00D53CA8">
      <w:pPr>
        <w:pStyle w:val="Title"/>
        <w:spacing w:before="240"/>
      </w:pPr>
      <w:r>
        <w:t>lathund för speaker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98"/>
        <w:gridCol w:w="4698"/>
      </w:tblGrid>
      <w:tr w:rsidR="00D53CA8" w:rsidRPr="009733F0" w:rsidTr="00F83915">
        <w:trPr>
          <w:trHeight w:val="1616"/>
        </w:trPr>
        <w:tc>
          <w:tcPr>
            <w:tcW w:w="4698" w:type="dxa"/>
            <w:tcBorders>
              <w:right w:val="nil"/>
            </w:tcBorders>
          </w:tcPr>
          <w:p w:rsidR="00D53CA8" w:rsidRPr="004049E2" w:rsidRDefault="00942103" w:rsidP="009733F0">
            <w:pPr>
              <w:pStyle w:val="Heading1"/>
              <w:pBdr>
                <w:top w:val="single" w:sz="24" w:space="0" w:color="4F81BD" w:themeColor="accent1"/>
                <w:left w:val="single" w:sz="24" w:space="0" w:color="4F81BD" w:themeColor="accent1"/>
                <w:bottom w:val="single" w:sz="24" w:space="0" w:color="4F81BD" w:themeColor="accent1"/>
                <w:right w:val="single" w:sz="24" w:space="0" w:color="4F81BD" w:themeColor="accent1"/>
              </w:pBdr>
              <w:shd w:val="clear" w:color="auto" w:fill="4F81BD" w:themeFill="accent1"/>
              <w:rPr>
                <w:rFonts w:asciiTheme="minorHAnsi" w:eastAsiaTheme="minorEastAsia" w:hAnsiTheme="minorHAnsi" w:cstheme="minorBidi"/>
                <w:noProof/>
                <w:color w:val="FFFFFF" w:themeColor="background1"/>
                <w:lang w:val="sv-SE"/>
              </w:rPr>
            </w:pPr>
            <w:r w:rsidRPr="004049E2">
              <w:rPr>
                <w:rFonts w:asciiTheme="minorHAnsi" w:eastAsiaTheme="minorEastAsia" w:hAnsiTheme="minorHAnsi" w:cstheme="minorBidi"/>
                <w:noProof/>
                <w:color w:val="FFFFFF" w:themeColor="background1"/>
                <w:lang w:val="sv-SE"/>
              </w:rPr>
              <w:t>Start</w:t>
            </w:r>
            <w:r w:rsidR="004049E2" w:rsidRPr="004049E2">
              <w:rPr>
                <w:rFonts w:asciiTheme="minorHAnsi" w:eastAsiaTheme="minorEastAsia" w:hAnsiTheme="minorHAnsi" w:cstheme="minorBidi"/>
                <w:noProof/>
                <w:color w:val="FFFFFF" w:themeColor="background1"/>
                <w:lang w:val="sv-SE"/>
              </w:rPr>
              <w:t>a speaker</w:t>
            </w:r>
            <w:r w:rsidR="004049E2">
              <w:rPr>
                <w:rFonts w:asciiTheme="minorHAnsi" w:eastAsiaTheme="minorEastAsia" w:hAnsiTheme="minorHAnsi" w:cstheme="minorBidi"/>
                <w:noProof/>
                <w:color w:val="FFFFFF" w:themeColor="background1"/>
                <w:lang w:val="sv-SE"/>
              </w:rPr>
              <w:t>-</w:t>
            </w:r>
            <w:r w:rsidR="004049E2" w:rsidRPr="004049E2">
              <w:rPr>
                <w:rFonts w:asciiTheme="minorHAnsi" w:eastAsiaTheme="minorEastAsia" w:hAnsiTheme="minorHAnsi" w:cstheme="minorBidi"/>
                <w:noProof/>
                <w:color w:val="FFFFFF" w:themeColor="background1"/>
                <w:lang w:val="sv-SE"/>
              </w:rPr>
              <w:t>vyn</w:t>
            </w:r>
          </w:p>
          <w:p w:rsidR="00D53CA8" w:rsidRPr="004049E2" w:rsidRDefault="004049E2" w:rsidP="00D53CA8">
            <w:pPr>
              <w:rPr>
                <w:rFonts w:asciiTheme="minorHAnsi" w:eastAsiaTheme="minorEastAsia" w:hAnsiTheme="minorHAnsi" w:cstheme="minorBidi"/>
                <w:lang w:val="sv-SE"/>
              </w:rPr>
            </w:pPr>
            <w:r>
              <w:rPr>
                <w:rFonts w:asciiTheme="minorHAnsi" w:eastAsiaTheme="minorEastAsia" w:hAnsiTheme="minorHAnsi" w:cstheme="minorBidi"/>
                <w:sz w:val="24"/>
                <w:lang w:val="sv-SE"/>
              </w:rPr>
              <w:t>Starta speaker-</w:t>
            </w:r>
            <w:r w:rsidR="008145FD">
              <w:rPr>
                <w:rFonts w:asciiTheme="minorHAnsi" w:eastAsiaTheme="minorEastAsia" w:hAnsiTheme="minorHAnsi" w:cstheme="minorBidi"/>
                <w:sz w:val="24"/>
                <w:lang w:val="sv-SE"/>
              </w:rPr>
              <w:t>vyn från meny</w:t>
            </w:r>
            <w:r w:rsidRPr="004049E2">
              <w:rPr>
                <w:rFonts w:asciiTheme="minorHAnsi" w:eastAsiaTheme="minorEastAsia" w:hAnsiTheme="minorHAnsi" w:cstheme="minorBidi"/>
                <w:sz w:val="24"/>
                <w:lang w:val="sv-SE"/>
              </w:rPr>
              <w:t>raden överst.</w:t>
            </w:r>
          </w:p>
        </w:tc>
        <w:tc>
          <w:tcPr>
            <w:tcW w:w="4698" w:type="dxa"/>
            <w:tcBorders>
              <w:left w:val="nil"/>
            </w:tcBorders>
          </w:tcPr>
          <w:p w:rsidR="00D53CA8" w:rsidRPr="009733F0" w:rsidRDefault="009F7D60" w:rsidP="003F38D7">
            <w:pPr>
              <w:rPr>
                <w:rFonts w:asciiTheme="minorHAnsi" w:eastAsiaTheme="minorEastAsia" w:hAnsiTheme="minorHAnsi" w:cstheme="minorBidi"/>
              </w:rPr>
            </w:pPr>
            <w:r>
              <w:object w:dxaOrig="2595" w:dyaOrig="14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9.75pt;height:70.5pt" o:ole="">
                  <v:imagedata r:id="rId8" o:title=""/>
                </v:shape>
                <o:OLEObject Type="Embed" ProgID="PBrush" ShapeID="_x0000_i1025" DrawAspect="Content" ObjectID="_1568024548" r:id="rId9"/>
              </w:object>
            </w:r>
          </w:p>
        </w:tc>
      </w:tr>
      <w:tr w:rsidR="00D53CA8" w:rsidRPr="009733F0" w:rsidTr="00B93C52">
        <w:trPr>
          <w:trHeight w:val="2447"/>
        </w:trPr>
        <w:tc>
          <w:tcPr>
            <w:tcW w:w="4698" w:type="dxa"/>
            <w:tcBorders>
              <w:right w:val="nil"/>
            </w:tcBorders>
          </w:tcPr>
          <w:p w:rsidR="00D53CA8" w:rsidRPr="004049E2" w:rsidRDefault="004049E2" w:rsidP="009733F0">
            <w:pPr>
              <w:pStyle w:val="Heading1"/>
              <w:pBdr>
                <w:top w:val="single" w:sz="24" w:space="0" w:color="4F81BD" w:themeColor="accent1"/>
                <w:left w:val="single" w:sz="24" w:space="0" w:color="4F81BD" w:themeColor="accent1"/>
                <w:bottom w:val="single" w:sz="24" w:space="0" w:color="4F81BD" w:themeColor="accent1"/>
                <w:right w:val="single" w:sz="24" w:space="0" w:color="4F81BD" w:themeColor="accent1"/>
              </w:pBdr>
              <w:shd w:val="clear" w:color="auto" w:fill="4F81BD" w:themeFill="accent1"/>
              <w:rPr>
                <w:rFonts w:asciiTheme="minorHAnsi" w:eastAsiaTheme="minorEastAsia" w:hAnsiTheme="minorHAnsi" w:cstheme="minorBidi"/>
                <w:noProof/>
                <w:color w:val="FFFFFF" w:themeColor="background1"/>
                <w:lang w:val="sv-SE"/>
              </w:rPr>
            </w:pPr>
            <w:r w:rsidRPr="004049E2">
              <w:rPr>
                <w:rFonts w:asciiTheme="minorHAnsi" w:eastAsiaTheme="minorEastAsia" w:hAnsiTheme="minorHAnsi" w:cstheme="minorBidi"/>
                <w:noProof/>
                <w:color w:val="FFFFFF" w:themeColor="background1"/>
                <w:lang w:val="sv-SE"/>
              </w:rPr>
              <w:t>Välj grupp</w:t>
            </w:r>
          </w:p>
          <w:p w:rsidR="00F72B18" w:rsidRPr="004049E2" w:rsidRDefault="004049E2" w:rsidP="00F72B18">
            <w:pPr>
              <w:rPr>
                <w:rFonts w:asciiTheme="minorHAnsi" w:eastAsiaTheme="minorEastAsia" w:hAnsiTheme="minorHAnsi" w:cstheme="minorBidi"/>
                <w:sz w:val="24"/>
                <w:lang w:val="sv-SE"/>
              </w:rPr>
            </w:pPr>
            <w:r w:rsidRPr="004049E2">
              <w:rPr>
                <w:rFonts w:asciiTheme="minorHAnsi" w:eastAsiaTheme="minorEastAsia" w:hAnsiTheme="minorHAnsi" w:cstheme="minorBidi"/>
                <w:sz w:val="24"/>
                <w:lang w:val="sv-SE"/>
              </w:rPr>
              <w:t>Klicka på pilen till höger om “</w:t>
            </w:r>
            <w:r w:rsidR="009F7D60">
              <w:rPr>
                <w:rFonts w:asciiTheme="minorHAnsi" w:eastAsiaTheme="minorEastAsia" w:hAnsiTheme="minorHAnsi" w:cstheme="minorBidi"/>
                <w:sz w:val="24"/>
                <w:lang w:val="sv-SE"/>
              </w:rPr>
              <w:t>Grupp</w:t>
            </w:r>
            <w:r w:rsidRPr="004049E2">
              <w:rPr>
                <w:rFonts w:asciiTheme="minorHAnsi" w:eastAsiaTheme="minorEastAsia" w:hAnsiTheme="minorHAnsi" w:cstheme="minorBidi"/>
                <w:sz w:val="24"/>
                <w:lang w:val="sv-SE"/>
              </w:rPr>
              <w:t>”</w:t>
            </w:r>
            <w:r>
              <w:rPr>
                <w:rFonts w:asciiTheme="minorHAnsi" w:eastAsiaTheme="minorEastAsia" w:hAnsiTheme="minorHAnsi" w:cstheme="minorBidi"/>
                <w:sz w:val="24"/>
                <w:lang w:val="sv-SE"/>
              </w:rPr>
              <w:t xml:space="preserve"> och välj grupp.</w:t>
            </w:r>
          </w:p>
          <w:p w:rsidR="007113CB" w:rsidRPr="004049E2" w:rsidRDefault="004049E2" w:rsidP="000A273A">
            <w:pPr>
              <w:rPr>
                <w:rFonts w:asciiTheme="minorHAnsi" w:eastAsiaTheme="minorEastAsia" w:hAnsiTheme="minorHAnsi" w:cstheme="minorBidi"/>
                <w:sz w:val="24"/>
                <w:lang w:val="sv-SE"/>
              </w:rPr>
            </w:pPr>
            <w:r>
              <w:rPr>
                <w:rFonts w:asciiTheme="minorHAnsi" w:eastAsiaTheme="minorEastAsia" w:hAnsiTheme="minorHAnsi" w:cstheme="minorBidi"/>
                <w:sz w:val="24"/>
                <w:lang w:val="sv-SE"/>
              </w:rPr>
              <w:t>Detta beräknar lyftordningen</w:t>
            </w:r>
            <w:r w:rsidRPr="004049E2">
              <w:rPr>
                <w:rFonts w:asciiTheme="minorHAnsi" w:eastAsiaTheme="minorEastAsia" w:hAnsiTheme="minorHAnsi" w:cstheme="minorBidi"/>
                <w:sz w:val="24"/>
                <w:lang w:val="sv-SE"/>
              </w:rPr>
              <w:t xml:space="preserve"> och alla skärmar uppdateras.</w:t>
            </w:r>
          </w:p>
        </w:tc>
        <w:tc>
          <w:tcPr>
            <w:tcW w:w="4698" w:type="dxa"/>
            <w:tcBorders>
              <w:left w:val="nil"/>
            </w:tcBorders>
          </w:tcPr>
          <w:p w:rsidR="00D53CA8" w:rsidRPr="009733F0" w:rsidRDefault="00502EC2" w:rsidP="003F38D7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noProof/>
                <w:lang w:val="fr-FR" w:eastAsia="fr-FR" w:bidi="ar-SA"/>
              </w:rPr>
              <w:pict>
                <v:roundrect id="_x0000_s1031" style="position:absolute;margin-left:147pt;margin-top:12.4pt;width:45.8pt;height:32.8pt;z-index:251660288;mso-position-horizontal-relative:text;mso-position-vertical-relative:text" arcsize="10923f" filled="f" strokecolor="#c0504d" strokeweight="3pt">
                  <v:stroke dashstyle="dash"/>
                  <v:shadow color="#868686"/>
                </v:roundrect>
              </w:pict>
            </w:r>
            <w:r w:rsidR="009F7D60">
              <w:object w:dxaOrig="4275" w:dyaOrig="1785">
                <v:shape id="_x0000_i1026" type="#_x0000_t75" style="width:213.75pt;height:89.25pt" o:ole="">
                  <v:imagedata r:id="rId10" o:title=""/>
                </v:shape>
                <o:OLEObject Type="Embed" ProgID="PBrush" ShapeID="_x0000_i1026" DrawAspect="Content" ObjectID="_1568024549" r:id="rId11"/>
              </w:object>
            </w:r>
          </w:p>
        </w:tc>
      </w:tr>
      <w:tr w:rsidR="00F83915" w:rsidRPr="009733F0" w:rsidTr="00B93C52">
        <w:trPr>
          <w:trHeight w:val="2573"/>
        </w:trPr>
        <w:tc>
          <w:tcPr>
            <w:tcW w:w="4698" w:type="dxa"/>
            <w:tcBorders>
              <w:bottom w:val="nil"/>
              <w:right w:val="nil"/>
            </w:tcBorders>
          </w:tcPr>
          <w:p w:rsidR="00F83915" w:rsidRPr="000D2813" w:rsidRDefault="004049E2" w:rsidP="009806E4">
            <w:pPr>
              <w:pStyle w:val="Heading1"/>
              <w:pBdr>
                <w:top w:val="single" w:sz="24" w:space="0" w:color="4F81BD" w:themeColor="accent1"/>
                <w:left w:val="single" w:sz="24" w:space="0" w:color="4F81BD" w:themeColor="accent1"/>
                <w:bottom w:val="single" w:sz="24" w:space="0" w:color="4F81BD" w:themeColor="accent1"/>
                <w:right w:val="single" w:sz="24" w:space="0" w:color="4F81BD" w:themeColor="accent1"/>
              </w:pBdr>
              <w:shd w:val="clear" w:color="auto" w:fill="4F81BD" w:themeFill="accent1"/>
              <w:rPr>
                <w:rFonts w:asciiTheme="minorHAnsi" w:eastAsiaTheme="minorEastAsia" w:hAnsiTheme="minorHAnsi" w:cstheme="minorBidi"/>
                <w:noProof/>
                <w:color w:val="FFFFFF" w:themeColor="background1"/>
                <w:lang w:val="sv-SE"/>
              </w:rPr>
            </w:pPr>
            <w:r w:rsidRPr="000D2813">
              <w:rPr>
                <w:rFonts w:asciiTheme="minorHAnsi" w:eastAsiaTheme="minorEastAsia" w:hAnsiTheme="minorHAnsi" w:cstheme="minorBidi"/>
                <w:noProof/>
                <w:color w:val="FFFFFF" w:themeColor="background1"/>
                <w:lang w:val="sv-SE"/>
              </w:rPr>
              <w:t>Viktändringar</w:t>
            </w:r>
          </w:p>
          <w:p w:rsidR="00F83915" w:rsidRPr="00563010" w:rsidRDefault="004049E2" w:rsidP="00563010">
            <w:pPr>
              <w:spacing w:before="0"/>
              <w:rPr>
                <w:rFonts w:asciiTheme="minorHAnsi" w:eastAsiaTheme="minorEastAsia" w:hAnsiTheme="minorHAnsi" w:cstheme="minorBidi"/>
                <w:sz w:val="24"/>
                <w:szCs w:val="24"/>
                <w:lang w:val="sv-SE"/>
              </w:rPr>
            </w:pPr>
            <w:r w:rsidRPr="004049E2">
              <w:rPr>
                <w:rFonts w:asciiTheme="minorHAnsi" w:eastAsiaTheme="minorEastAsia" w:hAnsiTheme="minorHAnsi" w:cstheme="minorBidi"/>
                <w:sz w:val="24"/>
                <w:szCs w:val="24"/>
                <w:lang w:val="sv-SE"/>
              </w:rPr>
              <w:t>Speakern kan ändra vikterna för varje lyftare i gruppen när som helst genom att först klicka på lyftaren i övre hälften av vyn.</w:t>
            </w:r>
            <w:r w:rsidR="00F83915" w:rsidRPr="004049E2">
              <w:rPr>
                <w:rFonts w:asciiTheme="minorHAnsi" w:eastAsiaTheme="minorEastAsia" w:hAnsiTheme="minorHAnsi" w:cstheme="minorBidi"/>
                <w:sz w:val="24"/>
                <w:szCs w:val="24"/>
                <w:lang w:val="sv-SE"/>
              </w:rPr>
              <w:t xml:space="preserve"> </w:t>
            </w:r>
            <w:r w:rsidR="00563010">
              <w:rPr>
                <w:rFonts w:asciiTheme="minorHAnsi" w:eastAsiaTheme="minorEastAsia" w:hAnsiTheme="minorHAnsi" w:cstheme="minorBidi"/>
                <w:sz w:val="24"/>
                <w:szCs w:val="24"/>
                <w:lang w:val="sv-SE"/>
              </w:rPr>
              <w:t>Lyftarens viktändringskort kommer nu visas i nedre hälften av vyn. En separat marshall-vy kan också användas för samma ändamål.</w:t>
            </w:r>
          </w:p>
        </w:tc>
        <w:tc>
          <w:tcPr>
            <w:tcW w:w="4698" w:type="dxa"/>
            <w:tcBorders>
              <w:left w:val="nil"/>
              <w:bottom w:val="nil"/>
            </w:tcBorders>
          </w:tcPr>
          <w:p w:rsidR="00F83915" w:rsidRPr="009335D7" w:rsidRDefault="00502EC2" w:rsidP="009806E4">
            <w:pPr>
              <w:rPr>
                <w:rFonts w:asciiTheme="minorHAnsi" w:eastAsiaTheme="minorEastAsia" w:hAnsiTheme="minorHAnsi" w:cstheme="minorBidi"/>
                <w:noProof/>
                <w:lang w:val="en-CA"/>
              </w:rPr>
            </w:pPr>
            <w:r>
              <w:rPr>
                <w:rFonts w:asciiTheme="minorHAnsi" w:eastAsiaTheme="minorEastAsia" w:hAnsiTheme="minorHAnsi" w:cstheme="minorBidi"/>
                <w:noProof/>
                <w:lang w:val="fr-FR" w:eastAsia="fr-FR" w:bidi="ar-SA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59" type="#_x0000_t32" style="position:absolute;margin-left:32pt;margin-top:22.6pt;width:127.25pt;height:87pt;z-index:251669504;mso-position-horizontal-relative:text;mso-position-vertical-relative:text" o:connectortype="straight" strokecolor="#c00000" strokeweight="4.5pt">
                  <v:stroke dashstyle="dash" endarrow="block"/>
                </v:shape>
              </w:pict>
            </w:r>
            <w:r w:rsidR="004E5171">
              <w:rPr>
                <w:noProof/>
              </w:rPr>
              <w:drawing>
                <wp:inline distT="0" distB="0" distL="0" distR="0" wp14:anchorId="4246FB05" wp14:editId="053FE618">
                  <wp:extent cx="2846070" cy="1612265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6070" cy="1612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065E" w:rsidRPr="008145FD" w:rsidTr="00F5065E">
        <w:trPr>
          <w:trHeight w:val="2129"/>
        </w:trPr>
        <w:tc>
          <w:tcPr>
            <w:tcW w:w="9396" w:type="dxa"/>
            <w:gridSpan w:val="2"/>
            <w:tcBorders>
              <w:top w:val="nil"/>
            </w:tcBorders>
          </w:tcPr>
          <w:p w:rsidR="00F5065E" w:rsidRPr="00563010" w:rsidRDefault="00502EC2" w:rsidP="00563010">
            <w:pPr>
              <w:spacing w:before="0"/>
              <w:rPr>
                <w:rFonts w:asciiTheme="minorHAnsi" w:eastAsiaTheme="minorEastAsia" w:hAnsiTheme="minorHAnsi" w:cstheme="minorBidi"/>
                <w:lang w:val="sv-SE"/>
              </w:rPr>
            </w:pPr>
            <w:r>
              <w:rPr>
                <w:rFonts w:asciiTheme="minorHAnsi" w:eastAsiaTheme="minorEastAsia" w:hAnsiTheme="minorHAnsi" w:cstheme="minorBidi"/>
                <w:noProof/>
                <w:lang w:val="fr-FR" w:eastAsia="fr-FR" w:bidi="ar-SA"/>
              </w:rPr>
              <w:pict>
                <v:roundrect id="_x0000_s1054" style="position:absolute;margin-left:335.65pt;margin-top:105.7pt;width:50.25pt;height:24.75pt;z-index:251665408;mso-position-horizontal-relative:text;mso-position-vertical-relative:text" arcsize="10923f" filled="f" strokecolor="#c0504d" strokeweight="3pt">
                  <v:stroke dashstyle="dash"/>
                  <v:shadow color="#868686"/>
                </v:roundrect>
              </w:pict>
            </w:r>
            <w:r w:rsidR="00563010" w:rsidRPr="00563010">
              <w:rPr>
                <w:rFonts w:asciiTheme="minorHAnsi" w:eastAsiaTheme="minorEastAsia" w:hAnsiTheme="minorHAnsi" w:cstheme="minorBidi"/>
                <w:sz w:val="24"/>
                <w:szCs w:val="24"/>
                <w:lang w:val="sv-SE"/>
              </w:rPr>
              <w:t xml:space="preserve">Viktändringskorten i nedre hälften av speakervyn bör visa samma information som </w:t>
            </w:r>
            <w:r w:rsidR="00563010">
              <w:rPr>
                <w:rFonts w:asciiTheme="minorHAnsi" w:eastAsiaTheme="minorEastAsia" w:hAnsiTheme="minorHAnsi" w:cstheme="minorBidi"/>
                <w:sz w:val="24"/>
                <w:szCs w:val="24"/>
                <w:lang w:val="sv-SE"/>
              </w:rPr>
              <w:t>de utskrivna viktändringskorten, om sådana används.</w:t>
            </w:r>
            <w:r w:rsidR="00F5065E" w:rsidRPr="00563010">
              <w:rPr>
                <w:rFonts w:asciiTheme="minorHAnsi" w:eastAsiaTheme="minorEastAsia" w:hAnsiTheme="minorHAnsi" w:cstheme="minorBidi"/>
                <w:sz w:val="24"/>
                <w:szCs w:val="24"/>
                <w:lang w:val="sv-SE"/>
              </w:rPr>
              <w:t xml:space="preserve"> </w:t>
            </w:r>
            <w:r w:rsidR="00563010" w:rsidRPr="00563010">
              <w:rPr>
                <w:rFonts w:asciiTheme="minorHAnsi" w:eastAsiaTheme="minorEastAsia" w:hAnsiTheme="minorHAnsi" w:cstheme="minorBidi"/>
                <w:sz w:val="24"/>
                <w:szCs w:val="24"/>
                <w:lang w:val="sv-SE"/>
              </w:rPr>
              <w:t>Den nuvarande begärda vikten är markerad i turkos färg</w:t>
            </w:r>
            <w:r w:rsidR="00F5065E" w:rsidRPr="00563010">
              <w:rPr>
                <w:rFonts w:asciiTheme="minorHAnsi" w:eastAsiaTheme="minorEastAsia" w:hAnsiTheme="minorHAnsi" w:cstheme="minorBidi"/>
                <w:sz w:val="24"/>
                <w:szCs w:val="24"/>
                <w:lang w:val="sv-SE"/>
              </w:rPr>
              <w:t xml:space="preserve">; </w:t>
            </w:r>
            <w:r w:rsidR="00563010" w:rsidRPr="00563010">
              <w:rPr>
                <w:rFonts w:asciiTheme="minorHAnsi" w:eastAsiaTheme="minorEastAsia" w:hAnsiTheme="minorHAnsi" w:cstheme="minorBidi"/>
                <w:sz w:val="24"/>
                <w:szCs w:val="24"/>
                <w:lang w:val="sv-SE"/>
              </w:rPr>
              <w:t>fältet där den nya vikten ska fyllas i är markerat i gult och väljs automatiskt</w:t>
            </w:r>
            <w:r w:rsidR="00F5065E" w:rsidRPr="00563010">
              <w:rPr>
                <w:rFonts w:asciiTheme="minorHAnsi" w:eastAsiaTheme="minorEastAsia" w:hAnsiTheme="minorHAnsi" w:cstheme="minorBidi"/>
                <w:sz w:val="24"/>
                <w:szCs w:val="24"/>
                <w:lang w:val="sv-SE"/>
              </w:rPr>
              <w:t xml:space="preserve">.  </w:t>
            </w:r>
            <w:r w:rsidR="00563010">
              <w:rPr>
                <w:rFonts w:asciiTheme="minorHAnsi" w:eastAsiaTheme="minorEastAsia" w:hAnsiTheme="minorHAnsi" w:cstheme="minorBidi"/>
                <w:sz w:val="24"/>
                <w:szCs w:val="24"/>
                <w:lang w:val="sv-SE"/>
              </w:rPr>
              <w:t xml:space="preserve">När den nya vikten är ifylld, tryck på </w:t>
            </w:r>
            <w:r w:rsidR="004E5171">
              <w:rPr>
                <w:rFonts w:asciiTheme="minorHAnsi" w:eastAsiaTheme="minorEastAsia" w:hAnsiTheme="minorHAnsi" w:cstheme="minorBidi"/>
                <w:sz w:val="24"/>
                <w:szCs w:val="24"/>
                <w:lang w:val="sv-SE"/>
              </w:rPr>
              <w:t>”</w:t>
            </w:r>
            <w:r w:rsidR="00563010">
              <w:rPr>
                <w:rFonts w:asciiTheme="minorHAnsi" w:eastAsiaTheme="minorEastAsia" w:hAnsiTheme="minorHAnsi" w:cstheme="minorBidi"/>
                <w:sz w:val="24"/>
                <w:szCs w:val="24"/>
                <w:lang w:val="sv-SE"/>
              </w:rPr>
              <w:t>OK</w:t>
            </w:r>
            <w:r w:rsidR="004E5171">
              <w:rPr>
                <w:rFonts w:asciiTheme="minorHAnsi" w:eastAsiaTheme="minorEastAsia" w:hAnsiTheme="minorHAnsi" w:cstheme="minorBidi"/>
                <w:sz w:val="24"/>
                <w:szCs w:val="24"/>
                <w:lang w:val="sv-SE"/>
              </w:rPr>
              <w:t>” eller Enter</w:t>
            </w:r>
            <w:r w:rsidR="00F5065E" w:rsidRPr="00563010">
              <w:rPr>
                <w:rFonts w:asciiTheme="minorHAnsi" w:eastAsiaTheme="minorEastAsia" w:hAnsiTheme="minorHAnsi" w:cstheme="minorBidi"/>
                <w:sz w:val="24"/>
                <w:szCs w:val="24"/>
                <w:lang w:val="sv-SE"/>
              </w:rPr>
              <w:t xml:space="preserve">. </w:t>
            </w:r>
            <w:r w:rsidR="004E5171">
              <w:rPr>
                <w:noProof/>
              </w:rPr>
              <w:drawing>
                <wp:inline distT="0" distB="0" distL="0" distR="0" wp14:anchorId="4CB378F1" wp14:editId="12053988">
                  <wp:extent cx="5829300" cy="1326515"/>
                  <wp:effectExtent l="0" t="0" r="0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0" cy="1326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065E" w:rsidRPr="00FF2650" w:rsidTr="00F83915">
        <w:trPr>
          <w:trHeight w:val="2129"/>
        </w:trPr>
        <w:tc>
          <w:tcPr>
            <w:tcW w:w="4698" w:type="dxa"/>
            <w:tcBorders>
              <w:right w:val="nil"/>
            </w:tcBorders>
          </w:tcPr>
          <w:p w:rsidR="00F5065E" w:rsidRPr="009A4CB3" w:rsidRDefault="009A4CB3" w:rsidP="009733F0">
            <w:pPr>
              <w:pStyle w:val="Heading1"/>
              <w:pBdr>
                <w:top w:val="single" w:sz="24" w:space="0" w:color="4F81BD" w:themeColor="accent1"/>
                <w:left w:val="single" w:sz="24" w:space="0" w:color="4F81BD" w:themeColor="accent1"/>
                <w:bottom w:val="single" w:sz="24" w:space="0" w:color="4F81BD" w:themeColor="accent1"/>
                <w:right w:val="single" w:sz="24" w:space="0" w:color="4F81BD" w:themeColor="accent1"/>
              </w:pBdr>
              <w:shd w:val="clear" w:color="auto" w:fill="4F81BD" w:themeFill="accent1"/>
              <w:rPr>
                <w:rFonts w:asciiTheme="minorHAnsi" w:eastAsiaTheme="minorEastAsia" w:hAnsiTheme="minorHAnsi" w:cstheme="minorBidi"/>
                <w:noProof/>
                <w:color w:val="FFFFFF" w:themeColor="background1"/>
                <w:lang w:val="sv-SE"/>
              </w:rPr>
            </w:pPr>
            <w:r w:rsidRPr="009A4CB3">
              <w:rPr>
                <w:rFonts w:asciiTheme="minorHAnsi" w:eastAsiaTheme="minorEastAsia" w:hAnsiTheme="minorHAnsi" w:cstheme="minorBidi"/>
                <w:noProof/>
                <w:color w:val="FFFFFF" w:themeColor="background1"/>
                <w:lang w:val="sv-SE"/>
              </w:rPr>
              <w:t>presentera den begärda vikten</w:t>
            </w:r>
          </w:p>
          <w:p w:rsidR="00F5065E" w:rsidRPr="000D2813" w:rsidRDefault="009A4CB3" w:rsidP="009A4CB3">
            <w:pPr>
              <w:rPr>
                <w:rFonts w:asciiTheme="minorHAnsi" w:eastAsiaTheme="minorEastAsia" w:hAnsiTheme="minorHAnsi" w:cstheme="minorBidi"/>
                <w:sz w:val="24"/>
                <w:lang w:val="sv-SE"/>
              </w:rPr>
            </w:pPr>
            <w:r w:rsidRPr="009A4CB3">
              <w:rPr>
                <w:rFonts w:asciiTheme="minorHAnsi" w:eastAsiaTheme="minorEastAsia" w:hAnsiTheme="minorHAnsi" w:cstheme="minorBidi"/>
                <w:sz w:val="24"/>
                <w:lang w:val="sv-SE"/>
              </w:rPr>
              <w:t>I övre högra hörnet av vyn visas vikten som stången ska klovas med</w:t>
            </w:r>
            <w:r w:rsidR="00F5065E" w:rsidRPr="009A4CB3">
              <w:rPr>
                <w:rFonts w:asciiTheme="minorHAnsi" w:eastAsiaTheme="minorEastAsia" w:hAnsiTheme="minorHAnsi" w:cstheme="minorBidi"/>
                <w:sz w:val="24"/>
                <w:lang w:val="sv-SE"/>
              </w:rPr>
              <w:t xml:space="preserve">. </w:t>
            </w:r>
            <w:r w:rsidRPr="000D2813">
              <w:rPr>
                <w:rFonts w:asciiTheme="minorHAnsi" w:eastAsiaTheme="minorEastAsia" w:hAnsiTheme="minorHAnsi" w:cstheme="minorBidi"/>
                <w:sz w:val="24"/>
                <w:lang w:val="sv-SE"/>
              </w:rPr>
              <w:t>Be klovarna klova stången</w:t>
            </w:r>
            <w:r w:rsidR="00F5065E" w:rsidRPr="000D2813">
              <w:rPr>
                <w:rFonts w:asciiTheme="minorHAnsi" w:eastAsiaTheme="minorEastAsia" w:hAnsiTheme="minorHAnsi" w:cstheme="minorBidi"/>
                <w:sz w:val="24"/>
                <w:lang w:val="sv-SE"/>
              </w:rPr>
              <w:t xml:space="preserve">. </w:t>
            </w:r>
            <w:r w:rsidR="00F5065E" w:rsidRPr="000D2813">
              <w:rPr>
                <w:rFonts w:asciiTheme="minorHAnsi" w:eastAsiaTheme="minorEastAsia" w:hAnsiTheme="minorHAnsi" w:cstheme="minorBidi"/>
                <w:b/>
                <w:sz w:val="24"/>
                <w:lang w:val="sv-SE"/>
              </w:rPr>
              <w:t>“</w:t>
            </w:r>
            <w:r w:rsidRPr="000D2813">
              <w:rPr>
                <w:rFonts w:asciiTheme="minorHAnsi" w:eastAsiaTheme="minorEastAsia" w:hAnsiTheme="minorHAnsi" w:cstheme="minorBidi"/>
                <w:b/>
                <w:sz w:val="24"/>
                <w:lang w:val="sv-SE"/>
              </w:rPr>
              <w:t>Vi klovar 90 kg</w:t>
            </w:r>
            <w:r w:rsidR="00F5065E" w:rsidRPr="000D2813">
              <w:rPr>
                <w:rFonts w:asciiTheme="minorHAnsi" w:eastAsiaTheme="minorEastAsia" w:hAnsiTheme="minorHAnsi" w:cstheme="minorBidi"/>
                <w:b/>
                <w:sz w:val="24"/>
                <w:lang w:val="sv-SE"/>
              </w:rPr>
              <w:t>”</w:t>
            </w:r>
            <w:r w:rsidR="00F5065E" w:rsidRPr="000D2813">
              <w:rPr>
                <w:rFonts w:asciiTheme="minorHAnsi" w:eastAsiaTheme="minorEastAsia" w:hAnsiTheme="minorHAnsi" w:cstheme="minorBidi"/>
                <w:sz w:val="24"/>
                <w:lang w:val="sv-SE"/>
              </w:rPr>
              <w:t xml:space="preserve">. </w:t>
            </w:r>
            <w:r w:rsidRPr="000D2813">
              <w:rPr>
                <w:rFonts w:asciiTheme="minorHAnsi" w:eastAsiaTheme="minorEastAsia" w:hAnsiTheme="minorHAnsi" w:cstheme="minorBidi"/>
                <w:sz w:val="24"/>
                <w:lang w:val="sv-SE"/>
              </w:rPr>
              <w:t xml:space="preserve">Presentera </w:t>
            </w:r>
            <w:r w:rsidRPr="000D2813">
              <w:rPr>
                <w:rFonts w:asciiTheme="minorHAnsi" w:eastAsiaTheme="minorEastAsia" w:hAnsiTheme="minorHAnsi" w:cstheme="minorBidi"/>
                <w:i/>
                <w:sz w:val="24"/>
                <w:lang w:val="sv-SE"/>
              </w:rPr>
              <w:t xml:space="preserve">inte </w:t>
            </w:r>
            <w:r w:rsidRPr="000D2813">
              <w:rPr>
                <w:rFonts w:asciiTheme="minorHAnsi" w:eastAsiaTheme="minorEastAsia" w:hAnsiTheme="minorHAnsi" w:cstheme="minorBidi"/>
                <w:sz w:val="24"/>
                <w:lang w:val="sv-SE"/>
              </w:rPr>
              <w:t>lyftaren än</w:t>
            </w:r>
            <w:r w:rsidR="00F5065E" w:rsidRPr="000D2813">
              <w:rPr>
                <w:rFonts w:asciiTheme="minorHAnsi" w:eastAsiaTheme="minorEastAsia" w:hAnsiTheme="minorHAnsi" w:cstheme="minorBidi"/>
                <w:sz w:val="24"/>
                <w:lang w:val="sv-SE"/>
              </w:rPr>
              <w:t>.</w:t>
            </w:r>
          </w:p>
        </w:tc>
        <w:tc>
          <w:tcPr>
            <w:tcW w:w="4698" w:type="dxa"/>
            <w:tcBorders>
              <w:left w:val="nil"/>
            </w:tcBorders>
          </w:tcPr>
          <w:p w:rsidR="00F5065E" w:rsidRDefault="00502EC2" w:rsidP="001F5EA8">
            <w:pPr>
              <w:rPr>
                <w:rFonts w:asciiTheme="minorHAnsi" w:eastAsiaTheme="minorEastAsia" w:hAnsiTheme="minorHAnsi" w:cstheme="minorBidi"/>
                <w:lang w:val="fr-CA"/>
              </w:rPr>
            </w:pPr>
            <w:r>
              <w:rPr>
                <w:rFonts w:asciiTheme="minorHAnsi" w:eastAsiaTheme="minorEastAsia" w:hAnsiTheme="minorHAnsi" w:cstheme="minorBidi"/>
                <w:noProof/>
                <w:lang w:val="fr-FR" w:eastAsia="fr-FR" w:bidi="ar-SA"/>
              </w:rPr>
              <w:pict>
                <v:roundrect id="_x0000_s1050" style="position:absolute;margin-left:4.25pt;margin-top:31.1pt;width:58.5pt;height:39.75pt;z-index:251662336;mso-position-horizontal-relative:text;mso-position-vertical-relative:text" arcsize="10923f" filled="f" strokecolor="#c0504d" strokeweight="3pt">
                  <v:stroke dashstyle="dash"/>
                  <v:shadow color="#868686"/>
                </v:roundrect>
              </w:pict>
            </w:r>
          </w:p>
          <w:p w:rsidR="00F5065E" w:rsidRPr="00FF2650" w:rsidRDefault="008674C7" w:rsidP="001F5EA8">
            <w:pPr>
              <w:rPr>
                <w:rFonts w:asciiTheme="minorHAnsi" w:eastAsiaTheme="minorEastAsia" w:hAnsiTheme="minorHAnsi" w:cstheme="minorBidi"/>
                <w:lang w:val="fr-CA"/>
              </w:rPr>
            </w:pPr>
            <w:r>
              <w:rPr>
                <w:noProof/>
              </w:rPr>
              <w:drawing>
                <wp:inline distT="0" distB="0" distL="0" distR="0" wp14:anchorId="5A9A5E7C" wp14:editId="1D56B2CF">
                  <wp:extent cx="1495425" cy="62865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065E" w:rsidRPr="009733F0" w:rsidTr="0093731F">
        <w:trPr>
          <w:trHeight w:val="4130"/>
        </w:trPr>
        <w:tc>
          <w:tcPr>
            <w:tcW w:w="4698" w:type="dxa"/>
            <w:tcBorders>
              <w:right w:val="nil"/>
            </w:tcBorders>
          </w:tcPr>
          <w:p w:rsidR="00F5065E" w:rsidRPr="009A4CB3" w:rsidRDefault="009A4CB3" w:rsidP="007113CB">
            <w:pPr>
              <w:rPr>
                <w:rFonts w:asciiTheme="minorHAnsi" w:eastAsiaTheme="minorEastAsia" w:hAnsiTheme="minorHAnsi" w:cstheme="minorBidi"/>
                <w:sz w:val="24"/>
                <w:lang w:val="sv-SE"/>
              </w:rPr>
            </w:pPr>
            <w:r w:rsidRPr="009A4CB3">
              <w:rPr>
                <w:rFonts w:asciiTheme="minorHAnsi" w:eastAsiaTheme="minorEastAsia" w:hAnsiTheme="minorHAnsi" w:cstheme="minorBidi"/>
                <w:sz w:val="24"/>
                <w:u w:val="single"/>
                <w:lang w:val="sv-SE"/>
              </w:rPr>
              <w:lastRenderedPageBreak/>
              <w:t>NÄR STÅNGEN ÄR FÄRDIGKLOVAD</w:t>
            </w:r>
            <w:r w:rsidR="00F5065E" w:rsidRPr="009A4CB3">
              <w:rPr>
                <w:rFonts w:asciiTheme="minorHAnsi" w:eastAsiaTheme="minorEastAsia" w:hAnsiTheme="minorHAnsi" w:cstheme="minorBidi"/>
                <w:sz w:val="24"/>
                <w:lang w:val="sv-SE"/>
              </w:rPr>
              <w:t xml:space="preserve">,  </w:t>
            </w:r>
          </w:p>
          <w:p w:rsidR="00F5065E" w:rsidRPr="009A4CB3" w:rsidRDefault="009A4CB3" w:rsidP="009733F0">
            <w:pPr>
              <w:pStyle w:val="Heading1"/>
              <w:pBdr>
                <w:top w:val="single" w:sz="24" w:space="0" w:color="4F81BD" w:themeColor="accent1"/>
                <w:left w:val="single" w:sz="24" w:space="0" w:color="4F81BD" w:themeColor="accent1"/>
                <w:bottom w:val="single" w:sz="24" w:space="0" w:color="4F81BD" w:themeColor="accent1"/>
                <w:right w:val="single" w:sz="24" w:space="0" w:color="4F81BD" w:themeColor="accent1"/>
              </w:pBdr>
              <w:shd w:val="clear" w:color="auto" w:fill="4F81BD" w:themeFill="accent1"/>
              <w:rPr>
                <w:rFonts w:asciiTheme="minorHAnsi" w:eastAsiaTheme="minorEastAsia" w:hAnsiTheme="minorHAnsi" w:cstheme="minorBidi"/>
                <w:color w:val="FFFFFF" w:themeColor="background1"/>
                <w:lang w:val="sv-SE"/>
              </w:rPr>
            </w:pPr>
            <w:r w:rsidRPr="009A4CB3">
              <w:rPr>
                <w:rFonts w:asciiTheme="minorHAnsi" w:eastAsiaTheme="minorEastAsia" w:hAnsiTheme="minorHAnsi" w:cstheme="minorBidi"/>
                <w:color w:val="FFFFFF" w:themeColor="background1"/>
                <w:lang w:val="sv-SE"/>
              </w:rPr>
              <w:t>Presentera lyftaren</w:t>
            </w:r>
          </w:p>
          <w:p w:rsidR="00F5065E" w:rsidRPr="009A4CB3" w:rsidRDefault="00F5065E" w:rsidP="007113CB">
            <w:pPr>
              <w:rPr>
                <w:rFonts w:asciiTheme="minorHAnsi" w:eastAsiaTheme="minorEastAsia" w:hAnsiTheme="minorHAnsi" w:cstheme="minorBidi"/>
                <w:sz w:val="24"/>
                <w:lang w:val="sv-SE"/>
              </w:rPr>
            </w:pPr>
            <w:r w:rsidRPr="009A4CB3">
              <w:rPr>
                <w:rFonts w:asciiTheme="minorHAnsi" w:eastAsiaTheme="minorEastAsia" w:hAnsiTheme="minorHAnsi" w:cstheme="minorBidi"/>
                <w:sz w:val="24"/>
                <w:lang w:val="sv-SE"/>
              </w:rPr>
              <w:t>“</w:t>
            </w:r>
            <w:r w:rsidR="00FC5AFA">
              <w:rPr>
                <w:rFonts w:asciiTheme="minorHAnsi" w:eastAsiaTheme="minorEastAsia" w:hAnsiTheme="minorHAnsi" w:cstheme="minorBidi"/>
                <w:b/>
                <w:sz w:val="24"/>
                <w:lang w:val="sv-SE"/>
              </w:rPr>
              <w:t>Emil Emilsson, Mossebergs AK</w:t>
            </w:r>
            <w:r w:rsidRPr="009A4CB3">
              <w:rPr>
                <w:rFonts w:asciiTheme="minorHAnsi" w:eastAsiaTheme="minorEastAsia" w:hAnsiTheme="minorHAnsi" w:cstheme="minorBidi"/>
                <w:b/>
                <w:sz w:val="24"/>
                <w:lang w:val="sv-SE"/>
              </w:rPr>
              <w:t xml:space="preserve">, </w:t>
            </w:r>
            <w:r w:rsidR="00FC5AFA">
              <w:rPr>
                <w:rFonts w:asciiTheme="minorHAnsi" w:eastAsiaTheme="minorEastAsia" w:hAnsiTheme="minorHAnsi" w:cstheme="minorBidi"/>
                <w:b/>
                <w:sz w:val="24"/>
                <w:lang w:val="sv-SE"/>
              </w:rPr>
              <w:t>första</w:t>
            </w:r>
            <w:r w:rsidR="009A4CB3" w:rsidRPr="009A4CB3">
              <w:rPr>
                <w:rFonts w:asciiTheme="minorHAnsi" w:eastAsiaTheme="minorEastAsia" w:hAnsiTheme="minorHAnsi" w:cstheme="minorBidi"/>
                <w:b/>
                <w:sz w:val="24"/>
                <w:lang w:val="sv-SE"/>
              </w:rPr>
              <w:t xml:space="preserve"> försöket</w:t>
            </w:r>
            <w:r w:rsidRPr="009A4CB3">
              <w:rPr>
                <w:rFonts w:asciiTheme="minorHAnsi" w:eastAsiaTheme="minorEastAsia" w:hAnsiTheme="minorHAnsi" w:cstheme="minorBidi"/>
                <w:b/>
                <w:sz w:val="24"/>
                <w:lang w:val="sv-SE"/>
              </w:rPr>
              <w:t xml:space="preserve">, </w:t>
            </w:r>
            <w:r w:rsidR="00FC5AFA">
              <w:rPr>
                <w:rFonts w:asciiTheme="minorHAnsi" w:eastAsiaTheme="minorEastAsia" w:hAnsiTheme="minorHAnsi" w:cstheme="minorBidi"/>
                <w:b/>
                <w:sz w:val="24"/>
                <w:lang w:val="sv-SE"/>
              </w:rPr>
              <w:t>10</w:t>
            </w:r>
            <w:r w:rsidR="00955560" w:rsidRPr="009A4CB3">
              <w:rPr>
                <w:rFonts w:asciiTheme="minorHAnsi" w:eastAsiaTheme="minorEastAsia" w:hAnsiTheme="minorHAnsi" w:cstheme="minorBidi"/>
                <w:b/>
                <w:sz w:val="24"/>
                <w:lang w:val="sv-SE"/>
              </w:rPr>
              <w:t>0</w:t>
            </w:r>
            <w:r w:rsidR="00FC5AFA">
              <w:rPr>
                <w:rFonts w:asciiTheme="minorHAnsi" w:eastAsiaTheme="minorEastAsia" w:hAnsiTheme="minorHAnsi" w:cstheme="minorBidi"/>
                <w:b/>
                <w:sz w:val="24"/>
                <w:lang w:val="sv-SE"/>
              </w:rPr>
              <w:t xml:space="preserve"> </w:t>
            </w:r>
            <w:r w:rsidR="009A4CB3">
              <w:rPr>
                <w:rFonts w:asciiTheme="minorHAnsi" w:eastAsiaTheme="minorEastAsia" w:hAnsiTheme="minorHAnsi" w:cstheme="minorBidi"/>
                <w:b/>
                <w:sz w:val="24"/>
                <w:lang w:val="sv-SE"/>
              </w:rPr>
              <w:t>kg</w:t>
            </w:r>
            <w:r w:rsidR="00FC5AFA">
              <w:rPr>
                <w:rFonts w:asciiTheme="minorHAnsi" w:eastAsiaTheme="minorEastAsia" w:hAnsiTheme="minorHAnsi" w:cstheme="minorBidi"/>
                <w:b/>
                <w:sz w:val="24"/>
                <w:lang w:val="sv-SE"/>
              </w:rPr>
              <w:t>.</w:t>
            </w:r>
            <w:r w:rsidRPr="009A4CB3">
              <w:rPr>
                <w:rFonts w:asciiTheme="minorHAnsi" w:eastAsiaTheme="minorEastAsia" w:hAnsiTheme="minorHAnsi" w:cstheme="minorBidi"/>
                <w:sz w:val="24"/>
                <w:lang w:val="sv-SE"/>
              </w:rPr>
              <w:t>”</w:t>
            </w:r>
          </w:p>
          <w:p w:rsidR="00F5065E" w:rsidRPr="009A4CB3" w:rsidRDefault="009A4CB3" w:rsidP="009733F0">
            <w:pPr>
              <w:pStyle w:val="Heading1"/>
              <w:pBdr>
                <w:top w:val="single" w:sz="24" w:space="0" w:color="4F81BD" w:themeColor="accent1"/>
                <w:left w:val="single" w:sz="24" w:space="0" w:color="4F81BD" w:themeColor="accent1"/>
                <w:bottom w:val="single" w:sz="24" w:space="0" w:color="4F81BD" w:themeColor="accent1"/>
                <w:right w:val="single" w:sz="24" w:space="0" w:color="4F81BD" w:themeColor="accent1"/>
              </w:pBdr>
              <w:shd w:val="clear" w:color="auto" w:fill="4F81BD" w:themeFill="accent1"/>
              <w:rPr>
                <w:rFonts w:asciiTheme="minorHAnsi" w:eastAsiaTheme="minorEastAsia" w:hAnsiTheme="minorHAnsi" w:cstheme="minorBidi"/>
                <w:color w:val="FFFFFF" w:themeColor="background1"/>
                <w:lang w:val="sv-SE"/>
              </w:rPr>
            </w:pPr>
            <w:r w:rsidRPr="009A4CB3">
              <w:rPr>
                <w:rFonts w:asciiTheme="minorHAnsi" w:eastAsiaTheme="minorEastAsia" w:hAnsiTheme="minorHAnsi" w:cstheme="minorBidi"/>
                <w:color w:val="FFFFFF" w:themeColor="background1"/>
                <w:lang w:val="sv-SE"/>
              </w:rPr>
              <w:t>Uppdatera systemet</w:t>
            </w:r>
          </w:p>
          <w:p w:rsidR="00F5065E" w:rsidRPr="002E7803" w:rsidRDefault="009A4CB3" w:rsidP="009A4CB3">
            <w:pPr>
              <w:rPr>
                <w:rFonts w:asciiTheme="minorHAnsi" w:eastAsiaTheme="minorEastAsia" w:hAnsiTheme="minorHAnsi" w:cstheme="minorBidi"/>
                <w:sz w:val="24"/>
                <w:lang w:val="en-CA"/>
              </w:rPr>
            </w:pPr>
            <w:r w:rsidRPr="009A4CB3">
              <w:rPr>
                <w:rFonts w:asciiTheme="minorHAnsi" w:eastAsiaTheme="minorEastAsia" w:hAnsiTheme="minorHAnsi" w:cstheme="minorBidi"/>
                <w:sz w:val="24"/>
                <w:lang w:val="sv-SE"/>
              </w:rPr>
              <w:t>Så fort lyftaren blivit presenterad, tryck på “Presentera”-knappen</w:t>
            </w:r>
            <w:r w:rsidR="00F5065E" w:rsidRPr="009A4CB3">
              <w:rPr>
                <w:rFonts w:asciiTheme="minorHAnsi" w:eastAsiaTheme="minorEastAsia" w:hAnsiTheme="minorHAnsi" w:cstheme="minorBidi"/>
                <w:sz w:val="24"/>
                <w:lang w:val="sv-SE"/>
              </w:rPr>
              <w:t xml:space="preserve">. </w:t>
            </w:r>
            <w:r>
              <w:rPr>
                <w:rFonts w:asciiTheme="minorHAnsi" w:eastAsiaTheme="minorEastAsia" w:hAnsiTheme="minorHAnsi" w:cstheme="minorBidi"/>
                <w:sz w:val="24"/>
                <w:lang w:val="sv-SE"/>
              </w:rPr>
              <w:t>Systemet måste veta att lyftaren blivit presenterad</w:t>
            </w:r>
            <w:r w:rsidR="00F5065E">
              <w:rPr>
                <w:rFonts w:asciiTheme="minorHAnsi" w:eastAsiaTheme="minorEastAsia" w:hAnsiTheme="minorHAnsi" w:cstheme="minorBidi"/>
                <w:sz w:val="24"/>
                <w:lang w:val="en-CA"/>
              </w:rPr>
              <w:t>.</w:t>
            </w:r>
          </w:p>
        </w:tc>
        <w:tc>
          <w:tcPr>
            <w:tcW w:w="4698" w:type="dxa"/>
            <w:tcBorders>
              <w:left w:val="nil"/>
            </w:tcBorders>
          </w:tcPr>
          <w:p w:rsidR="00F5065E" w:rsidRPr="009733F0" w:rsidRDefault="00502EC2" w:rsidP="007113CB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noProof/>
                <w:lang w:val="fr-FR" w:eastAsia="fr-FR" w:bidi="ar-SA"/>
              </w:rPr>
              <w:pict>
                <v:roundrect id="_x0000_s1051" style="position:absolute;margin-left:3.55pt;margin-top:171.1pt;width:94.65pt;height:27.15pt;z-index:251663360;mso-position-horizontal-relative:text;mso-position-vertical-relative:text" arcsize="10923f" filled="f" strokecolor="#c0504d" strokeweight="3pt">
                  <v:stroke dashstyle="dash"/>
                  <v:shadow color="#868686"/>
                </v:roundrect>
              </w:pict>
            </w:r>
            <w:r w:rsidR="00B47ADB">
              <w:rPr>
                <w:noProof/>
              </w:rPr>
              <w:drawing>
                <wp:inline distT="0" distB="0" distL="0" distR="0" wp14:anchorId="4B6033E3" wp14:editId="4BD1E2A5">
                  <wp:extent cx="2438400" cy="240982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2409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065E" w:rsidRPr="003B636D" w:rsidTr="000A273A">
        <w:trPr>
          <w:trHeight w:val="2336"/>
        </w:trPr>
        <w:tc>
          <w:tcPr>
            <w:tcW w:w="4698" w:type="dxa"/>
            <w:tcBorders>
              <w:bottom w:val="single" w:sz="4" w:space="0" w:color="000000" w:themeColor="text1"/>
              <w:right w:val="nil"/>
            </w:tcBorders>
          </w:tcPr>
          <w:p w:rsidR="00F5065E" w:rsidRPr="001A5F08" w:rsidRDefault="009A4CB3" w:rsidP="00F5065E">
            <w:pPr>
              <w:pStyle w:val="Heading1"/>
              <w:pBdr>
                <w:top w:val="single" w:sz="24" w:space="0" w:color="4F81BD" w:themeColor="accent1"/>
                <w:left w:val="single" w:sz="24" w:space="0" w:color="4F81BD" w:themeColor="accent1"/>
                <w:bottom w:val="single" w:sz="24" w:space="0" w:color="4F81BD" w:themeColor="accent1"/>
                <w:right w:val="single" w:sz="24" w:space="0" w:color="4F81BD" w:themeColor="accent1"/>
              </w:pBdr>
              <w:shd w:val="clear" w:color="auto" w:fill="4F81BD" w:themeFill="accent1"/>
              <w:rPr>
                <w:rFonts w:asciiTheme="minorHAnsi" w:eastAsiaTheme="minorEastAsia" w:hAnsiTheme="minorHAnsi" w:cstheme="minorBidi"/>
                <w:noProof/>
                <w:color w:val="FFFFFF" w:themeColor="background1"/>
                <w:lang w:val="sv-SE"/>
              </w:rPr>
            </w:pPr>
            <w:r w:rsidRPr="001A5F08">
              <w:rPr>
                <w:rFonts w:asciiTheme="minorHAnsi" w:eastAsiaTheme="minorEastAsia" w:hAnsiTheme="minorHAnsi" w:cstheme="minorBidi"/>
                <w:noProof/>
                <w:color w:val="FFFFFF" w:themeColor="background1"/>
                <w:lang w:val="sv-SE"/>
              </w:rPr>
              <w:t>starta/stoppa klockan</w:t>
            </w:r>
          </w:p>
          <w:p w:rsidR="00F5065E" w:rsidRPr="008A7C7A" w:rsidRDefault="008A7C7A" w:rsidP="001A5F08">
            <w:pPr>
              <w:rPr>
                <w:rFonts w:asciiTheme="minorHAnsi" w:eastAsiaTheme="minorEastAsia" w:hAnsiTheme="minorHAnsi" w:cstheme="minorBidi"/>
                <w:sz w:val="24"/>
                <w:szCs w:val="24"/>
                <w:lang w:val="sv-SE"/>
              </w:rPr>
            </w:pPr>
            <w:r w:rsidRPr="008A7C7A">
              <w:rPr>
                <w:rFonts w:asciiTheme="minorHAnsi" w:eastAsiaTheme="minorEastAsia" w:hAnsiTheme="minorHAnsi" w:cstheme="minorBidi"/>
                <w:sz w:val="24"/>
                <w:szCs w:val="24"/>
                <w:lang w:val="sv-SE"/>
              </w:rPr>
              <w:t xml:space="preserve">Vid mindre tävlingar så kan speakern välja att sköta klockan. </w:t>
            </w:r>
            <w:r>
              <w:rPr>
                <w:rFonts w:asciiTheme="minorHAnsi" w:eastAsiaTheme="minorEastAsia" w:hAnsiTheme="minorHAnsi" w:cstheme="minorBidi"/>
                <w:sz w:val="24"/>
                <w:szCs w:val="24"/>
                <w:lang w:val="sv-SE"/>
              </w:rPr>
              <w:t xml:space="preserve">Klicka då i rutan ”klockknappar” och använd </w:t>
            </w:r>
            <w:r w:rsidR="00115FC1">
              <w:rPr>
                <w:rFonts w:asciiTheme="minorHAnsi" w:eastAsiaTheme="minorEastAsia" w:hAnsiTheme="minorHAnsi" w:cstheme="minorBidi"/>
                <w:sz w:val="24"/>
                <w:szCs w:val="24"/>
                <w:lang w:val="sv-SE"/>
              </w:rPr>
              <w:t>play/paus</w:t>
            </w:r>
            <w:r w:rsidR="0096395E">
              <w:rPr>
                <w:rFonts w:asciiTheme="minorHAnsi" w:eastAsiaTheme="minorEastAsia" w:hAnsiTheme="minorHAnsi" w:cstheme="minorBidi"/>
                <w:sz w:val="24"/>
                <w:szCs w:val="24"/>
                <w:lang w:val="sv-SE"/>
              </w:rPr>
              <w:t>-knapparna för att starta/stoppa klockan. ”1” och ”2” sätter kl</w:t>
            </w:r>
            <w:r w:rsidR="008E11E8">
              <w:rPr>
                <w:rFonts w:asciiTheme="minorHAnsi" w:eastAsiaTheme="minorEastAsia" w:hAnsiTheme="minorHAnsi" w:cstheme="minorBidi"/>
                <w:sz w:val="24"/>
                <w:szCs w:val="24"/>
                <w:lang w:val="sv-SE"/>
              </w:rPr>
              <w:t>ockan på 1 respektive 2 min.</w:t>
            </w:r>
          </w:p>
        </w:tc>
        <w:tc>
          <w:tcPr>
            <w:tcW w:w="4698" w:type="dxa"/>
            <w:tcBorders>
              <w:left w:val="nil"/>
              <w:bottom w:val="single" w:sz="4" w:space="0" w:color="000000" w:themeColor="text1"/>
            </w:tcBorders>
          </w:tcPr>
          <w:p w:rsidR="00F5065E" w:rsidRPr="003B636D" w:rsidRDefault="00502EC2" w:rsidP="00F5065E">
            <w:pPr>
              <w:rPr>
                <w:rFonts w:asciiTheme="minorHAnsi" w:eastAsiaTheme="minorEastAsia" w:hAnsiTheme="minorHAnsi" w:cstheme="minorBidi"/>
                <w:lang w:val="en-CA"/>
              </w:rPr>
            </w:pPr>
            <w:r>
              <w:rPr>
                <w:rFonts w:asciiTheme="minorHAnsi" w:eastAsiaTheme="minorEastAsia" w:hAnsiTheme="minorHAnsi" w:cstheme="minorBidi"/>
                <w:noProof/>
                <w:lang w:val="fr-FR" w:eastAsia="fr-FR" w:bidi="ar-SA"/>
              </w:rPr>
              <w:pict>
                <v:roundrect id="_x0000_s1055" style="position:absolute;margin-left:13.8pt;margin-top:7.5pt;width:94.65pt;height:32.9pt;z-index:251667456;mso-position-horizontal-relative:text;mso-position-vertical-relative:text" arcsize="10923f" filled="f" strokecolor="#c0504d" strokeweight="3pt">
                  <v:stroke dashstyle="dash"/>
                  <v:shadow color="#868686"/>
                </v:roundrect>
              </w:pict>
            </w:r>
            <w:r w:rsidR="00F5065E" w:rsidRPr="008A7C7A">
              <w:rPr>
                <w:rFonts w:asciiTheme="minorHAnsi" w:eastAsiaTheme="minorEastAsia" w:hAnsiTheme="minorHAnsi" w:cstheme="minorBidi"/>
                <w:lang w:val="sv-SE"/>
              </w:rPr>
              <w:t xml:space="preserve">        </w:t>
            </w:r>
            <w:r w:rsidR="00B47ADB">
              <w:rPr>
                <w:noProof/>
              </w:rPr>
              <w:drawing>
                <wp:inline distT="0" distB="0" distL="0" distR="0" wp14:anchorId="630F19E1" wp14:editId="7AB1ED1A">
                  <wp:extent cx="2286000" cy="7239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065E" w:rsidRPr="009733F0" w:rsidTr="00F83915">
        <w:trPr>
          <w:trHeight w:val="2561"/>
        </w:trPr>
        <w:tc>
          <w:tcPr>
            <w:tcW w:w="4698" w:type="dxa"/>
            <w:tcBorders>
              <w:bottom w:val="nil"/>
              <w:right w:val="nil"/>
            </w:tcBorders>
          </w:tcPr>
          <w:p w:rsidR="00F5065E" w:rsidRPr="0096395E" w:rsidRDefault="0096395E" w:rsidP="008A314F">
            <w:pPr>
              <w:pStyle w:val="Heading1"/>
              <w:pBdr>
                <w:top w:val="single" w:sz="24" w:space="0" w:color="4F81BD" w:themeColor="accent1"/>
                <w:left w:val="single" w:sz="24" w:space="0" w:color="4F81BD" w:themeColor="accent1"/>
                <w:bottom w:val="single" w:sz="24" w:space="0" w:color="4F81BD" w:themeColor="accent1"/>
                <w:right w:val="single" w:sz="24" w:space="0" w:color="4F81BD" w:themeColor="accent1"/>
              </w:pBdr>
              <w:shd w:val="clear" w:color="auto" w:fill="4F81BD" w:themeFill="accent1"/>
              <w:rPr>
                <w:rFonts w:asciiTheme="minorHAnsi" w:eastAsiaTheme="minorEastAsia" w:hAnsiTheme="minorHAnsi" w:cstheme="minorBidi"/>
                <w:noProof/>
                <w:color w:val="FFFFFF" w:themeColor="background1"/>
                <w:lang w:val="sv-SE"/>
              </w:rPr>
            </w:pPr>
            <w:r w:rsidRPr="0096395E">
              <w:rPr>
                <w:rFonts w:asciiTheme="minorHAnsi" w:eastAsiaTheme="minorEastAsia" w:hAnsiTheme="minorHAnsi" w:cstheme="minorBidi"/>
                <w:noProof/>
                <w:color w:val="FFFFFF" w:themeColor="background1"/>
                <w:lang w:val="sv-SE"/>
              </w:rPr>
              <w:t>viktändring för nuvarande lyftare</w:t>
            </w:r>
          </w:p>
          <w:p w:rsidR="00F5065E" w:rsidRPr="0096395E" w:rsidRDefault="0096395E" w:rsidP="0096395E">
            <w:pPr>
              <w:rPr>
                <w:rFonts w:asciiTheme="minorHAnsi" w:eastAsiaTheme="minorEastAsia" w:hAnsiTheme="minorHAnsi" w:cstheme="minorBidi"/>
                <w:sz w:val="24"/>
                <w:szCs w:val="24"/>
                <w:lang w:val="sv-SE"/>
              </w:rPr>
            </w:pPr>
            <w:r w:rsidRPr="0096395E">
              <w:rPr>
                <w:rFonts w:asciiTheme="minorHAnsi" w:eastAsiaTheme="minorEastAsia" w:hAnsiTheme="minorHAnsi" w:cstheme="minorBidi"/>
                <w:sz w:val="24"/>
                <w:szCs w:val="24"/>
                <w:lang w:val="sv-SE"/>
              </w:rPr>
              <w:t>Ifall en presenterad lyftares coach ändrar vikten så ska</w:t>
            </w:r>
            <w:r>
              <w:rPr>
                <w:rFonts w:asciiTheme="minorHAnsi" w:eastAsiaTheme="minorEastAsia" w:hAnsiTheme="minorHAnsi" w:cstheme="minorBidi"/>
                <w:sz w:val="24"/>
                <w:szCs w:val="24"/>
                <w:lang w:val="sv-SE"/>
              </w:rPr>
              <w:t xml:space="preserve"> knappen</w:t>
            </w:r>
            <w:r w:rsidRPr="0096395E">
              <w:rPr>
                <w:rFonts w:asciiTheme="minorHAnsi" w:eastAsiaTheme="minorEastAsia" w:hAnsiTheme="minorHAnsi" w:cstheme="minorBidi"/>
                <w:sz w:val="24"/>
                <w:szCs w:val="24"/>
                <w:lang w:val="sv-SE"/>
              </w:rPr>
              <w:t xml:space="preserve"> “Viktändring” </w:t>
            </w:r>
            <w:r>
              <w:rPr>
                <w:rFonts w:asciiTheme="minorHAnsi" w:eastAsiaTheme="minorEastAsia" w:hAnsiTheme="minorHAnsi" w:cstheme="minorBidi"/>
                <w:sz w:val="24"/>
                <w:szCs w:val="24"/>
                <w:lang w:val="sv-SE"/>
              </w:rPr>
              <w:t xml:space="preserve">användas. </w:t>
            </w:r>
            <w:r w:rsidRPr="0096395E">
              <w:rPr>
                <w:rFonts w:asciiTheme="minorHAnsi" w:eastAsiaTheme="minorEastAsia" w:hAnsiTheme="minorHAnsi" w:cstheme="minorBidi"/>
                <w:sz w:val="24"/>
                <w:szCs w:val="24"/>
                <w:lang w:val="sv-SE"/>
              </w:rPr>
              <w:t xml:space="preserve">Klockan stoppas automatiskt och den nya vikten kan fyllas i. </w:t>
            </w:r>
            <w:r>
              <w:rPr>
                <w:rFonts w:asciiTheme="minorHAnsi" w:eastAsiaTheme="minorEastAsia" w:hAnsiTheme="minorHAnsi" w:cstheme="minorBidi"/>
                <w:sz w:val="24"/>
                <w:szCs w:val="24"/>
                <w:lang w:val="sv-SE"/>
              </w:rPr>
              <w:t>(</w:t>
            </w:r>
            <w:r w:rsidRPr="0096395E">
              <w:rPr>
                <w:rFonts w:asciiTheme="minorHAnsi" w:eastAsiaTheme="minorEastAsia" w:hAnsiTheme="minorHAnsi" w:cstheme="minorBidi"/>
                <w:sz w:val="24"/>
                <w:szCs w:val="24"/>
                <w:lang w:val="sv-SE"/>
              </w:rPr>
              <w:t>A</w:t>
            </w:r>
            <w:r>
              <w:rPr>
                <w:rFonts w:asciiTheme="minorHAnsi" w:eastAsiaTheme="minorEastAsia" w:hAnsiTheme="minorHAnsi" w:cstheme="minorBidi"/>
                <w:sz w:val="24"/>
                <w:szCs w:val="24"/>
                <w:lang w:val="sv-SE"/>
              </w:rPr>
              <w:t>lla viktändringar sköts av Marshall på större tävlingar.)</w:t>
            </w:r>
          </w:p>
        </w:tc>
        <w:tc>
          <w:tcPr>
            <w:tcW w:w="4698" w:type="dxa"/>
            <w:tcBorders>
              <w:left w:val="nil"/>
              <w:bottom w:val="nil"/>
            </w:tcBorders>
          </w:tcPr>
          <w:p w:rsidR="00F5065E" w:rsidRPr="0096395E" w:rsidRDefault="00F5065E" w:rsidP="008A314F">
            <w:pPr>
              <w:rPr>
                <w:rFonts w:asciiTheme="minorHAnsi" w:eastAsiaTheme="minorEastAsia" w:hAnsiTheme="minorHAnsi" w:cstheme="minorBidi"/>
                <w:lang w:val="sv-SE"/>
              </w:rPr>
            </w:pPr>
            <w:r w:rsidRPr="0096395E">
              <w:rPr>
                <w:rFonts w:asciiTheme="minorHAnsi" w:eastAsiaTheme="minorEastAsia" w:hAnsiTheme="minorHAnsi" w:cstheme="minorBidi"/>
                <w:lang w:val="sv-SE"/>
              </w:rPr>
              <w:t xml:space="preserve"> </w:t>
            </w:r>
          </w:p>
          <w:p w:rsidR="00F5065E" w:rsidRPr="00F83915" w:rsidRDefault="00502EC2" w:rsidP="008A314F">
            <w:pPr>
              <w:rPr>
                <w:rFonts w:asciiTheme="minorHAnsi" w:eastAsiaTheme="minorEastAsia" w:hAnsiTheme="minorHAnsi" w:cstheme="minorBidi"/>
                <w:lang w:val="en-CA"/>
              </w:rPr>
            </w:pPr>
            <w:r>
              <w:rPr>
                <w:rFonts w:asciiTheme="minorHAnsi" w:eastAsiaTheme="minorEastAsia" w:hAnsiTheme="minorHAnsi" w:cstheme="minorBidi"/>
                <w:noProof/>
                <w:lang w:val="fr-FR" w:eastAsia="fr-FR" w:bidi="ar-SA"/>
              </w:rPr>
              <w:pict>
                <v:roundrect id="_x0000_s1053" style="position:absolute;margin-left:88.95pt;margin-top:.1pt;width:93.4pt;height:31.55pt;z-index:251666432" arcsize="10923f" filled="f" strokecolor="#c0504d" strokeweight="3pt">
                  <v:stroke dashstyle="dash"/>
                  <v:shadow color="#868686"/>
                </v:roundrect>
              </w:pict>
            </w:r>
            <w:r w:rsidR="00B47ADB">
              <w:rPr>
                <w:noProof/>
              </w:rPr>
              <w:drawing>
                <wp:inline distT="0" distB="0" distL="0" distR="0" wp14:anchorId="4482042E" wp14:editId="3C8417CB">
                  <wp:extent cx="2286000" cy="77152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065E" w:rsidRPr="00B47ADB" w:rsidTr="00F5065E">
        <w:trPr>
          <w:trHeight w:val="1904"/>
        </w:trPr>
        <w:tc>
          <w:tcPr>
            <w:tcW w:w="4698" w:type="dxa"/>
            <w:tcBorders>
              <w:right w:val="nil"/>
            </w:tcBorders>
          </w:tcPr>
          <w:p w:rsidR="00F5065E" w:rsidRPr="008E11E8" w:rsidRDefault="0096395E" w:rsidP="009733F0">
            <w:pPr>
              <w:pStyle w:val="Heading1"/>
              <w:pBdr>
                <w:top w:val="single" w:sz="24" w:space="0" w:color="4F81BD" w:themeColor="accent1"/>
                <w:left w:val="single" w:sz="24" w:space="0" w:color="4F81BD" w:themeColor="accent1"/>
                <w:bottom w:val="single" w:sz="24" w:space="0" w:color="4F81BD" w:themeColor="accent1"/>
                <w:right w:val="single" w:sz="24" w:space="0" w:color="4F81BD" w:themeColor="accent1"/>
              </w:pBdr>
              <w:shd w:val="clear" w:color="auto" w:fill="4F81BD" w:themeFill="accent1"/>
              <w:rPr>
                <w:rFonts w:asciiTheme="minorHAnsi" w:eastAsiaTheme="minorEastAsia" w:hAnsiTheme="minorHAnsi" w:cstheme="minorBidi"/>
                <w:noProof/>
                <w:color w:val="FFFFFF" w:themeColor="background1"/>
                <w:lang w:val="sv-SE"/>
              </w:rPr>
            </w:pPr>
            <w:r w:rsidRPr="008E11E8">
              <w:rPr>
                <w:rFonts w:asciiTheme="minorHAnsi" w:eastAsiaTheme="minorEastAsia" w:hAnsiTheme="minorHAnsi" w:cstheme="minorBidi"/>
                <w:noProof/>
                <w:color w:val="FFFFFF" w:themeColor="background1"/>
                <w:lang w:val="sv-SE"/>
              </w:rPr>
              <w:t xml:space="preserve">registrera </w:t>
            </w:r>
            <w:r w:rsidR="008E11E8" w:rsidRPr="008E11E8">
              <w:rPr>
                <w:rFonts w:asciiTheme="minorHAnsi" w:eastAsiaTheme="minorEastAsia" w:hAnsiTheme="minorHAnsi" w:cstheme="minorBidi"/>
                <w:noProof/>
                <w:color w:val="FFFFFF" w:themeColor="background1"/>
                <w:lang w:val="sv-SE"/>
              </w:rPr>
              <w:t>beslutet</w:t>
            </w:r>
          </w:p>
          <w:p w:rsidR="00F5065E" w:rsidRPr="000A273A" w:rsidRDefault="008E11E8" w:rsidP="004616ED">
            <w:pPr>
              <w:rPr>
                <w:rFonts w:asciiTheme="minorHAnsi" w:eastAsiaTheme="minorEastAsia" w:hAnsiTheme="minorHAnsi" w:cstheme="minorBidi"/>
                <w:sz w:val="24"/>
                <w:lang w:val="en-CA"/>
              </w:rPr>
            </w:pPr>
            <w:r w:rsidRPr="008E11E8">
              <w:rPr>
                <w:rFonts w:asciiTheme="minorHAnsi" w:eastAsiaTheme="minorEastAsia" w:hAnsiTheme="minorHAnsi" w:cstheme="minorBidi"/>
                <w:sz w:val="24"/>
                <w:lang w:val="sv-SE"/>
              </w:rPr>
              <w:t>Om flaggor eller externa domarlampor används så behöver beslutet registreras</w:t>
            </w:r>
            <w:r w:rsidR="00F5065E" w:rsidRPr="008E11E8">
              <w:rPr>
                <w:rFonts w:asciiTheme="minorHAnsi" w:eastAsiaTheme="minorEastAsia" w:hAnsiTheme="minorHAnsi" w:cstheme="minorBidi"/>
                <w:sz w:val="24"/>
                <w:lang w:val="sv-SE"/>
              </w:rPr>
              <w:t xml:space="preserve">. </w:t>
            </w:r>
            <w:r w:rsidR="00115FC1">
              <w:rPr>
                <w:rFonts w:asciiTheme="minorHAnsi" w:eastAsiaTheme="minorEastAsia" w:hAnsiTheme="minorHAnsi" w:cstheme="minorBidi"/>
                <w:sz w:val="24"/>
              </w:rPr>
              <w:t>Tryck på “GODKÄNT” ELLER “UNDERKÄNT”</w:t>
            </w:r>
            <w:r w:rsidRPr="008E11E8">
              <w:rPr>
                <w:rFonts w:asciiTheme="minorHAnsi" w:eastAsiaTheme="minorEastAsia" w:hAnsiTheme="minorHAnsi" w:cstheme="minorBidi"/>
                <w:sz w:val="24"/>
              </w:rPr>
              <w:t>.</w:t>
            </w:r>
            <w:r w:rsidR="00F5065E" w:rsidRPr="008E11E8">
              <w:rPr>
                <w:rFonts w:asciiTheme="minorHAnsi" w:eastAsiaTheme="minorEastAsia" w:hAnsiTheme="minorHAnsi" w:cstheme="minorBidi"/>
                <w:sz w:val="24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sz w:val="24"/>
                <w:szCs w:val="24"/>
                <w:lang w:val="en-CA"/>
              </w:rPr>
              <w:t>Detta uppdaterar lyftordningen.</w:t>
            </w:r>
          </w:p>
        </w:tc>
        <w:tc>
          <w:tcPr>
            <w:tcW w:w="4698" w:type="dxa"/>
            <w:tcBorders>
              <w:left w:val="nil"/>
            </w:tcBorders>
          </w:tcPr>
          <w:p w:rsidR="00F5065E" w:rsidRPr="00B47ADB" w:rsidRDefault="00502EC2" w:rsidP="003F38D7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noProof/>
                <w:lang w:val="fr-FR" w:eastAsia="fr-FR" w:bidi="ar-SA"/>
              </w:rPr>
              <w:pict>
                <v:roundrect id="_x0000_s1052" style="position:absolute;margin-left:-.2pt;margin-top:4.75pt;width:182.55pt;height:35pt;z-index:251664384;mso-position-horizontal-relative:text;mso-position-vertical-relative:text" arcsize="10923f" filled="f" strokecolor="#c0504d" strokeweight="3pt">
                  <v:stroke dashstyle="dash"/>
                  <v:shadow color="#868686"/>
                </v:roundrect>
              </w:pict>
            </w:r>
            <w:r w:rsidR="00F5065E">
              <w:rPr>
                <w:rFonts w:asciiTheme="minorHAnsi" w:eastAsiaTheme="minorEastAsia" w:hAnsiTheme="minorHAnsi" w:cstheme="minorBidi"/>
                <w:lang w:val="fr-CA"/>
              </w:rPr>
              <w:t xml:space="preserve"> </w:t>
            </w:r>
            <w:r w:rsidR="00B47ADB">
              <w:rPr>
                <w:noProof/>
              </w:rPr>
              <w:drawing>
                <wp:inline distT="0" distB="0" distL="0" distR="0" wp14:anchorId="2F00EA0D" wp14:editId="5543C74B">
                  <wp:extent cx="2257425" cy="352425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16ED" w:rsidRPr="002E7803" w:rsidRDefault="008E11E8" w:rsidP="003F38D7">
            <w:pPr>
              <w:rPr>
                <w:rFonts w:asciiTheme="minorHAnsi" w:eastAsiaTheme="minorEastAsia" w:hAnsiTheme="minorHAnsi" w:cstheme="minorBidi"/>
                <w:lang w:val="fr-CA"/>
              </w:rPr>
            </w:pPr>
            <w:r>
              <w:rPr>
                <w:rFonts w:asciiTheme="minorHAnsi" w:eastAsiaTheme="minorEastAsia" w:hAnsiTheme="minorHAnsi" w:cstheme="minorBidi"/>
                <w:lang w:val="fr-CA"/>
              </w:rPr>
              <w:t>Registrering av beslut sker automatiskt om domarkontroller anslutna till systemet används. Använd INTE knapparna ovan i detta fall.</w:t>
            </w:r>
          </w:p>
        </w:tc>
      </w:tr>
      <w:tr w:rsidR="00F5065E" w:rsidRPr="008145FD" w:rsidTr="00BB76AA">
        <w:trPr>
          <w:trHeight w:val="1907"/>
        </w:trPr>
        <w:tc>
          <w:tcPr>
            <w:tcW w:w="4698" w:type="dxa"/>
            <w:tcBorders>
              <w:bottom w:val="single" w:sz="4" w:space="0" w:color="000000" w:themeColor="text1"/>
              <w:right w:val="nil"/>
            </w:tcBorders>
          </w:tcPr>
          <w:p w:rsidR="00F5065E" w:rsidRPr="000D2813" w:rsidRDefault="008E11E8" w:rsidP="009733F0">
            <w:pPr>
              <w:pStyle w:val="Heading1"/>
              <w:pBdr>
                <w:top w:val="single" w:sz="24" w:space="0" w:color="4F81BD" w:themeColor="accent1"/>
                <w:left w:val="single" w:sz="24" w:space="0" w:color="4F81BD" w:themeColor="accent1"/>
                <w:bottom w:val="single" w:sz="24" w:space="0" w:color="4F81BD" w:themeColor="accent1"/>
                <w:right w:val="single" w:sz="24" w:space="0" w:color="4F81BD" w:themeColor="accent1"/>
              </w:pBdr>
              <w:shd w:val="clear" w:color="auto" w:fill="4F81BD" w:themeFill="accent1"/>
              <w:rPr>
                <w:rFonts w:asciiTheme="minorHAnsi" w:eastAsiaTheme="minorEastAsia" w:hAnsiTheme="minorHAnsi" w:cstheme="minorBidi"/>
                <w:noProof/>
                <w:color w:val="FFFFFF" w:themeColor="background1"/>
                <w:lang w:val="sv-SE"/>
              </w:rPr>
            </w:pPr>
            <w:r w:rsidRPr="000D2813">
              <w:rPr>
                <w:rFonts w:asciiTheme="minorHAnsi" w:eastAsiaTheme="minorEastAsia" w:hAnsiTheme="minorHAnsi" w:cstheme="minorBidi"/>
                <w:noProof/>
                <w:color w:val="FFFFFF" w:themeColor="background1"/>
                <w:lang w:val="sv-SE"/>
              </w:rPr>
              <w:t>Tips</w:t>
            </w:r>
          </w:p>
          <w:p w:rsidR="00F5065E" w:rsidRPr="008E11E8" w:rsidRDefault="008E11E8" w:rsidP="008E11E8">
            <w:pPr>
              <w:rPr>
                <w:rFonts w:eastAsiaTheme="minorEastAsia"/>
                <w:lang w:val="sv-SE"/>
              </w:rPr>
            </w:pPr>
            <w:r>
              <w:rPr>
                <w:rFonts w:asciiTheme="minorHAnsi" w:eastAsiaTheme="minorEastAsia" w:hAnsiTheme="minorHAnsi" w:cstheme="minorBidi"/>
                <w:sz w:val="24"/>
                <w:lang w:val="sv-SE"/>
              </w:rPr>
              <w:t>Observera att när lyftare</w:t>
            </w:r>
            <w:r w:rsidRPr="008E11E8">
              <w:rPr>
                <w:rFonts w:asciiTheme="minorHAnsi" w:eastAsiaTheme="minorEastAsia" w:hAnsiTheme="minorHAnsi" w:cstheme="minorBidi"/>
                <w:sz w:val="24"/>
                <w:lang w:val="sv-SE"/>
              </w:rPr>
              <w:t xml:space="preserve"> presenteras, vikter ändras</w:t>
            </w:r>
            <w:r w:rsidR="00F5065E" w:rsidRPr="008E11E8">
              <w:rPr>
                <w:rFonts w:asciiTheme="minorHAnsi" w:eastAsiaTheme="minorEastAsia" w:hAnsiTheme="minorHAnsi" w:cstheme="minorBidi"/>
                <w:sz w:val="24"/>
                <w:lang w:val="sv-SE"/>
              </w:rPr>
              <w:t>,</w:t>
            </w:r>
            <w:r w:rsidRPr="008E11E8">
              <w:rPr>
                <w:rFonts w:asciiTheme="minorHAnsi" w:eastAsiaTheme="minorEastAsia" w:hAnsiTheme="minorHAnsi" w:cstheme="minorBidi"/>
                <w:sz w:val="24"/>
                <w:lang w:val="sv-SE"/>
              </w:rPr>
              <w:t xml:space="preserve"> klockan startas/stoppas och beslut registreras</w:t>
            </w:r>
            <w:r w:rsidR="00F5065E" w:rsidRPr="008E11E8">
              <w:rPr>
                <w:rFonts w:asciiTheme="minorHAnsi" w:eastAsiaTheme="minorEastAsia" w:hAnsiTheme="minorHAnsi" w:cstheme="minorBidi"/>
                <w:sz w:val="24"/>
                <w:lang w:val="sv-SE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sz w:val="24"/>
                <w:lang w:val="sv-SE"/>
              </w:rPr>
              <w:t>så flyttas muspekaren över hela</w:t>
            </w:r>
          </w:p>
        </w:tc>
        <w:tc>
          <w:tcPr>
            <w:tcW w:w="4698" w:type="dxa"/>
            <w:tcBorders>
              <w:left w:val="nil"/>
              <w:bottom w:val="single" w:sz="4" w:space="0" w:color="000000" w:themeColor="text1"/>
            </w:tcBorders>
          </w:tcPr>
          <w:p w:rsidR="00F5065E" w:rsidRPr="008E11E8" w:rsidRDefault="008E11E8" w:rsidP="008E11E8">
            <w:pPr>
              <w:rPr>
                <w:rFonts w:asciiTheme="minorHAnsi" w:eastAsiaTheme="minorEastAsia" w:hAnsiTheme="minorHAnsi" w:cstheme="minorBidi"/>
                <w:noProof/>
                <w:lang w:val="sv-SE" w:eastAsia="fr-FR" w:bidi="ar-SA"/>
              </w:rPr>
            </w:pPr>
            <w:r w:rsidRPr="000D2813">
              <w:rPr>
                <w:rFonts w:asciiTheme="minorHAnsi" w:eastAsiaTheme="minorEastAsia" w:hAnsiTheme="minorHAnsi" w:cstheme="minorBidi"/>
                <w:sz w:val="24"/>
                <w:lang w:val="sv-SE"/>
              </w:rPr>
              <w:t xml:space="preserve">skärmen. </w:t>
            </w:r>
            <w:r w:rsidRPr="008E11E8">
              <w:rPr>
                <w:rFonts w:asciiTheme="minorHAnsi" w:eastAsiaTheme="minorEastAsia" w:hAnsiTheme="minorHAnsi" w:cstheme="minorBidi"/>
                <w:sz w:val="24"/>
                <w:lang w:val="sv-SE"/>
              </w:rPr>
              <w:t xml:space="preserve">Det enklaste sättet att hantera detta är via </w:t>
            </w:r>
            <w:r w:rsidR="00BB76AA" w:rsidRPr="008E11E8">
              <w:rPr>
                <w:rFonts w:asciiTheme="minorHAnsi" w:eastAsiaTheme="minorEastAsia" w:hAnsiTheme="minorHAnsi" w:cstheme="minorBidi"/>
                <w:sz w:val="24"/>
                <w:lang w:val="sv-SE"/>
              </w:rPr>
              <w:t xml:space="preserve">“play-by-play” – </w:t>
            </w:r>
            <w:r w:rsidRPr="008E11E8">
              <w:rPr>
                <w:rFonts w:asciiTheme="minorHAnsi" w:eastAsiaTheme="minorEastAsia" w:hAnsiTheme="minorHAnsi" w:cstheme="minorBidi"/>
                <w:sz w:val="24"/>
                <w:lang w:val="sv-SE"/>
              </w:rPr>
              <w:t xml:space="preserve">för varje händelse meddelas publiken samtidigt som muspekaren flyttas till nästa plats, redo för att </w:t>
            </w:r>
            <w:r w:rsidR="000D2813">
              <w:rPr>
                <w:rFonts w:asciiTheme="minorHAnsi" w:eastAsiaTheme="minorEastAsia" w:hAnsiTheme="minorHAnsi" w:cstheme="minorBidi"/>
                <w:sz w:val="24"/>
                <w:lang w:val="sv-SE"/>
              </w:rPr>
              <w:t>klicka</w:t>
            </w:r>
            <w:r w:rsidRPr="008E11E8">
              <w:rPr>
                <w:rFonts w:asciiTheme="minorHAnsi" w:eastAsiaTheme="minorEastAsia" w:hAnsiTheme="minorHAnsi" w:cstheme="minorBidi"/>
                <w:sz w:val="24"/>
                <w:lang w:val="sv-SE"/>
              </w:rPr>
              <w:t>.</w:t>
            </w:r>
            <w:bookmarkStart w:id="0" w:name="_GoBack"/>
            <w:bookmarkEnd w:id="0"/>
          </w:p>
        </w:tc>
      </w:tr>
    </w:tbl>
    <w:p w:rsidR="006E27C0" w:rsidRPr="008E11E8" w:rsidRDefault="00502EC2" w:rsidP="00652F7A">
      <w:pPr>
        <w:rPr>
          <w:sz w:val="2"/>
          <w:szCs w:val="2"/>
          <w:lang w:val="sv-SE"/>
        </w:rPr>
      </w:pPr>
    </w:p>
    <w:sectPr w:rsidR="006E27C0" w:rsidRPr="008E11E8" w:rsidSect="00652F7A">
      <w:pgSz w:w="12240" w:h="15840"/>
      <w:pgMar w:top="630" w:right="1417" w:bottom="630" w:left="1417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2EC2" w:rsidRDefault="00502EC2" w:rsidP="003B636D">
      <w:pPr>
        <w:spacing w:before="0" w:after="0" w:line="240" w:lineRule="auto"/>
      </w:pPr>
      <w:r>
        <w:separator/>
      </w:r>
    </w:p>
  </w:endnote>
  <w:endnote w:type="continuationSeparator" w:id="0">
    <w:p w:rsidR="00502EC2" w:rsidRDefault="00502EC2" w:rsidP="003B636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2EC2" w:rsidRDefault="00502EC2" w:rsidP="003B636D">
      <w:pPr>
        <w:spacing w:before="0" w:after="0" w:line="240" w:lineRule="auto"/>
      </w:pPr>
      <w:r>
        <w:separator/>
      </w:r>
    </w:p>
  </w:footnote>
  <w:footnote w:type="continuationSeparator" w:id="0">
    <w:p w:rsidR="00502EC2" w:rsidRDefault="00502EC2" w:rsidP="003B636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D688C14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C3155CA"/>
    <w:multiLevelType w:val="hybridMultilevel"/>
    <w:tmpl w:val="F2924C8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C03303"/>
    <w:multiLevelType w:val="multilevel"/>
    <w:tmpl w:val="604A55AC"/>
    <w:name w:val="Puce12"/>
    <w:lvl w:ilvl="0">
      <w:start w:val="1"/>
      <w:numFmt w:val="bullet"/>
      <w:pStyle w:val="Puce"/>
      <w:lvlText w:val=""/>
      <w:lvlJc w:val="left"/>
      <w:pPr>
        <w:ind w:left="167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16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0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5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7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6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53CA8"/>
    <w:rsid w:val="0001086E"/>
    <w:rsid w:val="00095B25"/>
    <w:rsid w:val="000A273A"/>
    <w:rsid w:val="000A658A"/>
    <w:rsid w:val="000D2813"/>
    <w:rsid w:val="000F4A69"/>
    <w:rsid w:val="001146F8"/>
    <w:rsid w:val="00115FC1"/>
    <w:rsid w:val="00123631"/>
    <w:rsid w:val="001365B1"/>
    <w:rsid w:val="00157964"/>
    <w:rsid w:val="001A5F08"/>
    <w:rsid w:val="001B226A"/>
    <w:rsid w:val="0027156A"/>
    <w:rsid w:val="002E7803"/>
    <w:rsid w:val="003B636D"/>
    <w:rsid w:val="003F7F7F"/>
    <w:rsid w:val="00403C65"/>
    <w:rsid w:val="004049E2"/>
    <w:rsid w:val="004616ED"/>
    <w:rsid w:val="0046322A"/>
    <w:rsid w:val="004E18F5"/>
    <w:rsid w:val="004E5171"/>
    <w:rsid w:val="00502EC2"/>
    <w:rsid w:val="00506D5C"/>
    <w:rsid w:val="005133EE"/>
    <w:rsid w:val="00553423"/>
    <w:rsid w:val="00563010"/>
    <w:rsid w:val="00563F91"/>
    <w:rsid w:val="00625396"/>
    <w:rsid w:val="00630C68"/>
    <w:rsid w:val="00652F7A"/>
    <w:rsid w:val="00690365"/>
    <w:rsid w:val="0069682C"/>
    <w:rsid w:val="006D6C0D"/>
    <w:rsid w:val="006D7488"/>
    <w:rsid w:val="006E0D9C"/>
    <w:rsid w:val="007113CB"/>
    <w:rsid w:val="007E3584"/>
    <w:rsid w:val="008145FD"/>
    <w:rsid w:val="00822C83"/>
    <w:rsid w:val="008674C7"/>
    <w:rsid w:val="008A6328"/>
    <w:rsid w:val="008A7C7A"/>
    <w:rsid w:val="008E11E8"/>
    <w:rsid w:val="008E7EED"/>
    <w:rsid w:val="0093071E"/>
    <w:rsid w:val="009335D7"/>
    <w:rsid w:val="0093731F"/>
    <w:rsid w:val="00942103"/>
    <w:rsid w:val="00955560"/>
    <w:rsid w:val="0096395E"/>
    <w:rsid w:val="009733F0"/>
    <w:rsid w:val="009A323E"/>
    <w:rsid w:val="009A4CB3"/>
    <w:rsid w:val="009F7D60"/>
    <w:rsid w:val="00A02489"/>
    <w:rsid w:val="00A40E88"/>
    <w:rsid w:val="00A66334"/>
    <w:rsid w:val="00A9654B"/>
    <w:rsid w:val="00AC7AF4"/>
    <w:rsid w:val="00B378AE"/>
    <w:rsid w:val="00B47ADB"/>
    <w:rsid w:val="00B93C52"/>
    <w:rsid w:val="00BB76AA"/>
    <w:rsid w:val="00BD38E6"/>
    <w:rsid w:val="00BF0C51"/>
    <w:rsid w:val="00C20E20"/>
    <w:rsid w:val="00C874B6"/>
    <w:rsid w:val="00CF3981"/>
    <w:rsid w:val="00D53CA8"/>
    <w:rsid w:val="00E5647D"/>
    <w:rsid w:val="00E635C3"/>
    <w:rsid w:val="00EE0BA5"/>
    <w:rsid w:val="00EF69E9"/>
    <w:rsid w:val="00F5065E"/>
    <w:rsid w:val="00F72B18"/>
    <w:rsid w:val="00F83915"/>
    <w:rsid w:val="00FC5AFA"/>
    <w:rsid w:val="00FF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  <o:rules v:ext="edit">
        <o:r id="V:Rule1" type="connector" idref="#_x0000_s1059"/>
      </o:rules>
    </o:shapelayout>
  </w:shapeDefaults>
  <w:decimalSymbol w:val=","/>
  <w:listSeparator w:val=";"/>
  <w14:docId w14:val="6E6296F2"/>
  <w15:docId w15:val="{1EAB3C1C-F740-4352-B93E-6BDC6DD92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3CA8"/>
    <w:pPr>
      <w:spacing w:before="200" w:after="200" w:line="276" w:lineRule="auto"/>
    </w:pPr>
    <w:rPr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3CA8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3CA8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3CA8"/>
    <w:pPr>
      <w:pBdr>
        <w:top w:val="single" w:sz="6" w:space="2" w:color="4F81BD"/>
        <w:left w:val="single" w:sz="6" w:space="2" w:color="4F81BD"/>
      </w:pBdr>
      <w:spacing w:before="300" w:after="0"/>
      <w:outlineLvl w:val="2"/>
    </w:pPr>
    <w:rPr>
      <w:caps/>
      <w:color w:val="243F60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3CA8"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53CA8"/>
    <w:p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53CA8"/>
    <w:p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53CA8"/>
    <w:p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53CA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53CA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CA8"/>
    <w:rPr>
      <w:b/>
      <w:bCs/>
      <w:caps/>
      <w:color w:val="FFFFFF"/>
      <w:spacing w:val="15"/>
      <w:shd w:val="clear" w:color="auto" w:fill="4F81BD"/>
    </w:rPr>
  </w:style>
  <w:style w:type="paragraph" w:styleId="BodyText">
    <w:name w:val="Body Text"/>
    <w:basedOn w:val="Normal"/>
    <w:link w:val="BodyTextChar"/>
    <w:uiPriority w:val="99"/>
    <w:semiHidden/>
    <w:unhideWhenUsed/>
    <w:rsid w:val="00095B2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95B25"/>
    <w:rPr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D53CA8"/>
    <w:rPr>
      <w:caps/>
      <w:spacing w:val="15"/>
      <w:shd w:val="clear" w:color="auto" w:fill="DBE5F1"/>
    </w:rPr>
  </w:style>
  <w:style w:type="character" w:customStyle="1" w:styleId="Heading3Char">
    <w:name w:val="Heading 3 Char"/>
    <w:basedOn w:val="DefaultParagraphFont"/>
    <w:link w:val="Heading3"/>
    <w:uiPriority w:val="9"/>
    <w:rsid w:val="00D53CA8"/>
    <w:rPr>
      <w:caps/>
      <w:color w:val="243F60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D53CA8"/>
    <w:rPr>
      <w:caps/>
      <w:color w:val="365F91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D53CA8"/>
    <w:rPr>
      <w:caps/>
      <w:color w:val="365F91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D53CA8"/>
    <w:rPr>
      <w:caps/>
      <w:color w:val="365F91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D53CA8"/>
    <w:rPr>
      <w:caps/>
      <w:color w:val="365F91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D53CA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D53CA8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53CA8"/>
    <w:rPr>
      <w:b/>
      <w:bCs/>
      <w:color w:val="365F91"/>
      <w:sz w:val="16"/>
      <w:szCs w:val="16"/>
    </w:rPr>
  </w:style>
  <w:style w:type="character" w:styleId="Emphasis">
    <w:name w:val="Emphasis"/>
    <w:uiPriority w:val="20"/>
    <w:qFormat/>
    <w:rsid w:val="00D53CA8"/>
    <w:rPr>
      <w:caps/>
      <w:color w:val="243F60"/>
      <w:spacing w:val="5"/>
    </w:rPr>
  </w:style>
  <w:style w:type="paragraph" w:styleId="ListParagraph">
    <w:name w:val="List Paragraph"/>
    <w:basedOn w:val="Normal"/>
    <w:uiPriority w:val="34"/>
    <w:qFormat/>
    <w:rsid w:val="00D53CA8"/>
    <w:pPr>
      <w:ind w:left="720"/>
      <w:contextualSpacing/>
    </w:pPr>
  </w:style>
  <w:style w:type="character" w:customStyle="1" w:styleId="Emphaseintense1">
    <w:name w:val="Emphase intense1"/>
    <w:basedOn w:val="DefaultParagraphFont"/>
    <w:uiPriority w:val="21"/>
    <w:rsid w:val="00095B25"/>
    <w:rPr>
      <w:b/>
      <w:bCs/>
      <w:i/>
      <w:iCs/>
      <w:color w:val="4F81BD"/>
    </w:rPr>
  </w:style>
  <w:style w:type="paragraph" w:customStyle="1" w:styleId="Puce">
    <w:name w:val="Puce"/>
    <w:basedOn w:val="Normal"/>
    <w:rsid w:val="00C20E20"/>
    <w:pPr>
      <w:numPr>
        <w:numId w:val="8"/>
      </w:numPr>
      <w:tabs>
        <w:tab w:val="left" w:pos="1656"/>
        <w:tab w:val="left" w:pos="1980"/>
      </w:tabs>
      <w:spacing w:after="1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3C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CA8"/>
    <w:rPr>
      <w:rFonts w:ascii="Tahoma" w:hAnsi="Tahoma" w:cs="Tahoma"/>
      <w:sz w:val="16"/>
      <w:szCs w:val="16"/>
      <w:lang w:val="fr-CA"/>
    </w:rPr>
  </w:style>
  <w:style w:type="table" w:styleId="TableGrid">
    <w:name w:val="Table Grid"/>
    <w:basedOn w:val="TableNormal"/>
    <w:uiPriority w:val="59"/>
    <w:rsid w:val="00D53CA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D53CA8"/>
    <w:pPr>
      <w:spacing w:before="720"/>
    </w:pPr>
    <w:rPr>
      <w:caps/>
      <w:color w:val="4F81BD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3CA8"/>
    <w:rPr>
      <w:caps/>
      <w:color w:val="4F81BD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CA8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53CA8"/>
    <w:rPr>
      <w:caps/>
      <w:color w:val="595959"/>
      <w:spacing w:val="10"/>
      <w:sz w:val="24"/>
      <w:szCs w:val="24"/>
    </w:rPr>
  </w:style>
  <w:style w:type="character" w:styleId="Strong">
    <w:name w:val="Strong"/>
    <w:uiPriority w:val="22"/>
    <w:qFormat/>
    <w:rsid w:val="00D53CA8"/>
    <w:rPr>
      <w:b/>
      <w:bCs/>
    </w:rPr>
  </w:style>
  <w:style w:type="paragraph" w:styleId="NoSpacing">
    <w:name w:val="No Spacing"/>
    <w:basedOn w:val="Normal"/>
    <w:link w:val="NoSpacingChar"/>
    <w:uiPriority w:val="1"/>
    <w:qFormat/>
    <w:rsid w:val="00D53CA8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53CA8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D53CA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53CA8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CA8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CA8"/>
    <w:rPr>
      <w:i/>
      <w:iCs/>
      <w:color w:val="4F81BD"/>
      <w:sz w:val="20"/>
      <w:szCs w:val="20"/>
    </w:rPr>
  </w:style>
  <w:style w:type="character" w:styleId="SubtleEmphasis">
    <w:name w:val="Subtle Emphasis"/>
    <w:uiPriority w:val="19"/>
    <w:qFormat/>
    <w:rsid w:val="00D53CA8"/>
    <w:rPr>
      <w:i/>
      <w:iCs/>
      <w:color w:val="243F60"/>
    </w:rPr>
  </w:style>
  <w:style w:type="character" w:styleId="IntenseEmphasis">
    <w:name w:val="Intense Emphasis"/>
    <w:uiPriority w:val="21"/>
    <w:qFormat/>
    <w:rsid w:val="00D53CA8"/>
    <w:rPr>
      <w:b/>
      <w:bCs/>
      <w:caps/>
      <w:color w:val="243F60"/>
      <w:spacing w:val="10"/>
    </w:rPr>
  </w:style>
  <w:style w:type="character" w:styleId="SubtleReference">
    <w:name w:val="Subtle Reference"/>
    <w:uiPriority w:val="31"/>
    <w:qFormat/>
    <w:rsid w:val="00D53CA8"/>
    <w:rPr>
      <w:b/>
      <w:bCs/>
      <w:color w:val="4F81BD"/>
    </w:rPr>
  </w:style>
  <w:style w:type="character" w:styleId="IntenseReference">
    <w:name w:val="Intense Reference"/>
    <w:uiPriority w:val="32"/>
    <w:qFormat/>
    <w:rsid w:val="00D53CA8"/>
    <w:rPr>
      <w:b/>
      <w:bCs/>
      <w:i/>
      <w:iCs/>
      <w:caps/>
      <w:color w:val="4F81BD"/>
    </w:rPr>
  </w:style>
  <w:style w:type="character" w:styleId="BookTitle">
    <w:name w:val="Book Title"/>
    <w:uiPriority w:val="33"/>
    <w:qFormat/>
    <w:rsid w:val="00D53CA8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3CA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B636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636D"/>
    <w:rPr>
      <w:lang w:val="en-US"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3B636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636D"/>
    <w:rPr>
      <w:lang w:val="en-US" w:eastAsia="en-US" w:bidi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6322A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322A"/>
    <w:rPr>
      <w:lang w:val="en-US" w:eastAsia="en-US" w:bidi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46322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418079-192F-40D1-8FF8-6349C59B9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380</Words>
  <Characters>2016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Bell</Company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Jean-François Lamy</dc:creator>
  <cp:lastModifiedBy>tianfu</cp:lastModifiedBy>
  <cp:revision>15</cp:revision>
  <cp:lastPrinted>2012-02-08T01:15:00Z</cp:lastPrinted>
  <dcterms:created xsi:type="dcterms:W3CDTF">2012-02-08T01:13:00Z</dcterms:created>
  <dcterms:modified xsi:type="dcterms:W3CDTF">2017-09-27T11:36:00Z</dcterms:modified>
</cp:coreProperties>
</file>