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4676D9">
              <w:rPr>
                <w:rFonts w:ascii="Arial" w:hAnsi="Arial" w:hint="eastAsia"/>
              </w:rPr>
              <w:t>7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4676D9">
              <w:rPr>
                <w:rFonts w:ascii="Arial" w:hAnsi="Arial"/>
              </w:rPr>
              <w:t>11</w:t>
            </w:r>
            <w:r w:rsidR="003E67C0">
              <w:rPr>
                <w:rFonts w:ascii="Arial" w:hAnsi="Arial" w:hint="eastAsia"/>
              </w:rPr>
              <w:t>月</w:t>
            </w:r>
            <w:r w:rsidR="004676D9">
              <w:rPr>
                <w:rFonts w:ascii="Arial" w:hAnsi="Arial"/>
              </w:rPr>
              <w:t>14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4676D9">
              <w:rPr>
                <w:rFonts w:ascii="Arial" w:hAnsi="Arial" w:hint="eastAsia"/>
              </w:rPr>
              <w:t>四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676D9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新活讨论</w:t>
            </w:r>
            <w:r w:rsidR="00A11BFB">
              <w:rPr>
                <w:rFonts w:ascii="Arial" w:hAnsi="Arial" w:hint="eastAsia"/>
              </w:rPr>
              <w:t>室</w:t>
            </w:r>
            <w:r>
              <w:rPr>
                <w:rFonts w:ascii="Arial" w:hAnsi="Arial" w:hint="eastAsia"/>
              </w:rPr>
              <w:t>5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4676D9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676D9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4676D9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</w:t>
            </w:r>
            <w:r w:rsidR="004676D9">
              <w:rPr>
                <w:rFonts w:ascii="宋体" w:hAnsi="宋体" w:cs="宋体" w:hint="eastAsia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:人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4676D9"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5A4CB3">
              <w:rPr>
                <w:rFonts w:ascii="宋体" w:hAnsi="宋体" w:cs="宋体" w:hint="eastAsia"/>
                <w:kern w:val="0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4676D9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工作汇报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4676D9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采编进度汇报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Pr="004676D9" w:rsidRDefault="004676D9" w:rsidP="004676D9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工作安排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676D9" w:rsidRDefault="004676D9" w:rsidP="004676D9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工作汇报；</w:t>
            </w:r>
          </w:p>
          <w:p w:rsidR="004676D9" w:rsidRDefault="004676D9" w:rsidP="004676D9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采编进度汇报；</w:t>
            </w:r>
          </w:p>
          <w:p w:rsidR="001418E8" w:rsidRPr="00FF6FD0" w:rsidRDefault="004676D9" w:rsidP="004676D9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工作安排；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Default="004676D9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工作汇报</w:t>
            </w:r>
          </w:p>
          <w:p w:rsidR="004676D9" w:rsidRPr="004676D9" w:rsidRDefault="004676D9" w:rsidP="004676D9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4676D9">
              <w:rPr>
                <w:rFonts w:ascii="宋体" w:hAnsi="宋体" w:cs="宋体" w:hint="eastAsia"/>
                <w:sz w:val="24"/>
                <w:szCs w:val="24"/>
              </w:rPr>
              <w:t>各部员</w:t>
            </w:r>
            <w:r>
              <w:rPr>
                <w:rFonts w:ascii="宋体" w:hAnsi="宋体" w:cs="宋体" w:hint="eastAsia"/>
                <w:sz w:val="24"/>
                <w:szCs w:val="24"/>
              </w:rPr>
              <w:t>分别完成了院四十周年、1758活动的背景板、海报、立宣等；</w:t>
            </w:r>
          </w:p>
          <w:p w:rsidR="00961D9F" w:rsidRDefault="004676D9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采编进度汇报</w:t>
            </w:r>
          </w:p>
          <w:p w:rsidR="00C73AB7" w:rsidRPr="004676D9" w:rsidRDefault="004676D9" w:rsidP="004676D9">
            <w:pPr>
              <w:spacing w:line="360" w:lineRule="auto"/>
              <w:ind w:left="720" w:rightChars="233" w:right="48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组1预计明天即将完成，组2已充分准备，组3、4、5尚未开始；</w:t>
            </w:r>
          </w:p>
          <w:p w:rsidR="00A76763" w:rsidRDefault="004676D9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工作安排</w:t>
            </w:r>
          </w:p>
          <w:p w:rsidR="00A76763" w:rsidRDefault="004676D9" w:rsidP="004676D9">
            <w:pPr>
              <w:spacing w:line="360" w:lineRule="auto"/>
              <w:ind w:left="720" w:rightChars="233" w:right="489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</w:t>
            </w:r>
            <w:r w:rsidRPr="004676D9">
              <w:rPr>
                <w:rFonts w:ascii="宋体" w:hAnsi="宋体" w:cs="宋体" w:hint="eastAsia"/>
                <w:sz w:val="24"/>
                <w:szCs w:val="24"/>
              </w:rPr>
              <w:t>1758立宣未完成，本周末去传设院学院楼参与制作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676D9" w:rsidRDefault="004676D9" w:rsidP="004676D9">
            <w:pPr>
              <w:spacing w:line="360" w:lineRule="auto"/>
              <w:ind w:left="720" w:rightChars="233" w:right="489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2）院四十周年：</w:t>
            </w:r>
            <w:r w:rsidRPr="004676D9">
              <w:rPr>
                <w:rFonts w:ascii="宋体" w:hAnsi="宋体" w:cs="宋体" w:hint="eastAsia"/>
                <w:sz w:val="24"/>
                <w:szCs w:val="24"/>
              </w:rPr>
              <w:t>12.28上午彩排，下午安排引导等工作</w:t>
            </w:r>
          </w:p>
          <w:p w:rsidR="004676D9" w:rsidRPr="004676D9" w:rsidRDefault="004676D9" w:rsidP="004676D9">
            <w:pPr>
              <w:spacing w:line="360" w:lineRule="auto"/>
              <w:ind w:left="720" w:rightChars="233" w:right="48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3）</w:t>
            </w:r>
            <w:r w:rsidRPr="004676D9">
              <w:rPr>
                <w:rFonts w:ascii="宋体" w:hAnsi="宋体" w:cs="宋体" w:hint="eastAsia"/>
                <w:sz w:val="24"/>
                <w:szCs w:val="24"/>
              </w:rPr>
              <w:t>对采访和新闻稿的一点建议</w:t>
            </w:r>
            <w:r>
              <w:rPr>
                <w:rFonts w:ascii="宋体" w:hAnsi="宋体" w:cs="宋体" w:hint="eastAsia"/>
                <w:sz w:val="24"/>
                <w:szCs w:val="24"/>
              </w:rPr>
              <w:t>：注意采访问题的采用和措辞，注意新闻稿的谋篇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4676D9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0B9" w:rsidRDefault="00E130B9" w:rsidP="00023681">
      <w:r>
        <w:separator/>
      </w:r>
    </w:p>
  </w:endnote>
  <w:endnote w:type="continuationSeparator" w:id="1">
    <w:p w:rsidR="00E130B9" w:rsidRDefault="00E130B9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0B9" w:rsidRDefault="00E130B9" w:rsidP="00023681">
      <w:r>
        <w:separator/>
      </w:r>
    </w:p>
  </w:footnote>
  <w:footnote w:type="continuationSeparator" w:id="1">
    <w:p w:rsidR="00E130B9" w:rsidRDefault="00E130B9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>
    <w:nsid w:val="3D8D074C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2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5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4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29"/>
  </w:num>
  <w:num w:numId="5">
    <w:abstractNumId w:val="19"/>
  </w:num>
  <w:num w:numId="6">
    <w:abstractNumId w:val="1"/>
  </w:num>
  <w:num w:numId="7">
    <w:abstractNumId w:val="18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33"/>
  </w:num>
  <w:num w:numId="14">
    <w:abstractNumId w:val="34"/>
  </w:num>
  <w:num w:numId="15">
    <w:abstractNumId w:val="27"/>
  </w:num>
  <w:num w:numId="16">
    <w:abstractNumId w:val="32"/>
  </w:num>
  <w:num w:numId="17">
    <w:abstractNumId w:val="14"/>
  </w:num>
  <w:num w:numId="18">
    <w:abstractNumId w:val="4"/>
  </w:num>
  <w:num w:numId="19">
    <w:abstractNumId w:val="2"/>
  </w:num>
  <w:num w:numId="20">
    <w:abstractNumId w:val="31"/>
  </w:num>
  <w:num w:numId="21">
    <w:abstractNumId w:val="30"/>
  </w:num>
  <w:num w:numId="22">
    <w:abstractNumId w:val="6"/>
  </w:num>
  <w:num w:numId="23">
    <w:abstractNumId w:val="26"/>
  </w:num>
  <w:num w:numId="24">
    <w:abstractNumId w:val="28"/>
  </w:num>
  <w:num w:numId="25">
    <w:abstractNumId w:val="15"/>
  </w:num>
  <w:num w:numId="26">
    <w:abstractNumId w:val="8"/>
  </w:num>
  <w:num w:numId="27">
    <w:abstractNumId w:val="24"/>
  </w:num>
  <w:num w:numId="28">
    <w:abstractNumId w:val="20"/>
  </w:num>
  <w:num w:numId="29">
    <w:abstractNumId w:val="23"/>
  </w:num>
  <w:num w:numId="30">
    <w:abstractNumId w:val="21"/>
  </w:num>
  <w:num w:numId="31">
    <w:abstractNumId w:val="22"/>
  </w:num>
  <w:num w:numId="32">
    <w:abstractNumId w:val="12"/>
  </w:num>
  <w:num w:numId="33">
    <w:abstractNumId w:val="10"/>
  </w:num>
  <w:num w:numId="34">
    <w:abstractNumId w:val="35"/>
  </w:num>
  <w:num w:numId="35">
    <w:abstractNumId w:val="0"/>
  </w:num>
  <w:num w:numId="36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676D9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E3F26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130B9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2019-11-14T14:15:00Z</dcterms:created>
  <dcterms:modified xsi:type="dcterms:W3CDTF">2019-11-14T14:15:00Z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