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CE92AF">
      <w:pPr>
        <w:jc w:val="center"/>
        <w:rPr>
          <w:rFonts w:hint="default" w:ascii="Times New Roman" w:hAnsi="Times New Roman" w:eastAsia="方正小标宋_GBK" w:cs="Times New Roman"/>
          <w:b/>
          <w:bCs/>
          <w:sz w:val="44"/>
          <w:szCs w:val="44"/>
        </w:rPr>
      </w:pPr>
      <w:r>
        <w:rPr>
          <w:rFonts w:hint="default" w:ascii="Times New Roman" w:hAnsi="Times New Roman" w:eastAsia="方正小标宋_GBK" w:cs="Times New Roman"/>
          <w:b/>
          <w:bCs/>
          <w:sz w:val="44"/>
          <w:szCs w:val="44"/>
        </w:rPr>
        <w:t>注意事项</w:t>
      </w:r>
    </w:p>
    <w:p w14:paraId="65A34EF8">
      <w:pPr>
        <w:keepNext w:val="0"/>
        <w:keepLines w:val="0"/>
        <w:pageBreakBefore w:val="0"/>
        <w:widowControl w:val="0"/>
        <w:kinsoku/>
        <w:wordWrap/>
        <w:overflowPunct/>
        <w:topLinePunct w:val="0"/>
        <w:autoSpaceDE/>
        <w:autoSpaceDN/>
        <w:bidi w:val="0"/>
        <w:adjustRightInd/>
        <w:snapToGrid/>
        <w:spacing w:before="157" w:beforeLines="50" w:after="157" w:afterLines="50"/>
        <w:ind w:firstLine="643" w:firstLineChars="200"/>
        <w:textAlignment w:val="auto"/>
        <w:rPr>
          <w:rFonts w:hint="default" w:ascii="Times New Roman" w:hAnsi="Times New Roman" w:eastAsia="黑体" w:cs="Times New Roman"/>
          <w:b/>
          <w:bCs/>
          <w:sz w:val="32"/>
          <w:szCs w:val="32"/>
          <w:lang w:val="en-US" w:eastAsia="zh-CN"/>
        </w:rPr>
      </w:pPr>
      <w:r>
        <w:rPr>
          <w:rFonts w:hint="default" w:ascii="Times New Roman" w:hAnsi="Times New Roman" w:eastAsia="黑体" w:cs="Times New Roman"/>
          <w:b/>
          <w:bCs/>
          <w:sz w:val="32"/>
          <w:szCs w:val="32"/>
          <w:lang w:val="en-US" w:eastAsia="zh-CN"/>
        </w:rPr>
        <w:t>一、预答辩</w:t>
      </w:r>
    </w:p>
    <w:p w14:paraId="7F56ACF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1、</w:t>
      </w:r>
      <w:r>
        <w:rPr>
          <w:rFonts w:hint="eastAsia" w:ascii="Times New Roman" w:hAnsi="Times New Roman" w:eastAsia="仿宋_GB2312" w:cs="Times New Roman"/>
          <w:sz w:val="32"/>
          <w:szCs w:val="32"/>
          <w:lang w:val="en-US" w:eastAsia="zh-CN"/>
        </w:rPr>
        <w:t>博士、硕士研究生均需开展预答辩。</w:t>
      </w:r>
    </w:p>
    <w:p w14:paraId="0641E33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b w:val="0"/>
          <w:bCs w:val="0"/>
          <w:color w:val="000000"/>
          <w:sz w:val="32"/>
          <w:szCs w:val="32"/>
          <w:vertAlign w:val="baseline"/>
          <w:lang w:val="en-US" w:eastAsia="zh-CN"/>
        </w:rPr>
      </w:pPr>
      <w:r>
        <w:rPr>
          <w:rFonts w:hint="eastAsia" w:ascii="Times New Roman" w:hAnsi="Times New Roman" w:eastAsia="仿宋_GB2312" w:cs="Times New Roman"/>
          <w:sz w:val="32"/>
          <w:szCs w:val="32"/>
          <w:lang w:val="en-US" w:eastAsia="zh-CN"/>
        </w:rPr>
        <w:t>2、</w:t>
      </w:r>
      <w:r>
        <w:rPr>
          <w:rFonts w:hint="default" w:ascii="Times New Roman" w:hAnsi="Times New Roman" w:eastAsia="仿宋_GB2312" w:cs="Times New Roman"/>
          <w:sz w:val="32"/>
          <w:szCs w:val="32"/>
          <w:lang w:val="en-US" w:eastAsia="zh-CN"/>
        </w:rPr>
        <w:t>预答辩须在</w:t>
      </w:r>
      <w:r>
        <w:rPr>
          <w:rFonts w:hint="default" w:ascii="Times New Roman" w:hAnsi="Times New Roman" w:eastAsia="仿宋_GB2312" w:cs="Times New Roman"/>
          <w:b w:val="0"/>
          <w:bCs w:val="0"/>
          <w:color w:val="000000"/>
          <w:sz w:val="32"/>
          <w:szCs w:val="32"/>
          <w:vertAlign w:val="baseline"/>
          <w:lang w:val="en-US" w:eastAsia="zh-CN"/>
        </w:rPr>
        <w:t>202</w:t>
      </w:r>
      <w:r>
        <w:rPr>
          <w:rFonts w:hint="eastAsia" w:ascii="Times New Roman" w:hAnsi="Times New Roman" w:eastAsia="仿宋_GB2312" w:cs="Times New Roman"/>
          <w:b w:val="0"/>
          <w:bCs w:val="0"/>
          <w:color w:val="000000"/>
          <w:sz w:val="32"/>
          <w:szCs w:val="32"/>
          <w:vertAlign w:val="baseline"/>
          <w:lang w:val="en-US" w:eastAsia="zh-CN"/>
        </w:rPr>
        <w:t>6</w:t>
      </w:r>
      <w:r>
        <w:rPr>
          <w:rFonts w:hint="default" w:ascii="Times New Roman" w:hAnsi="Times New Roman" w:eastAsia="仿宋_GB2312" w:cs="Times New Roman"/>
          <w:b w:val="0"/>
          <w:bCs w:val="0"/>
          <w:color w:val="000000"/>
          <w:sz w:val="32"/>
          <w:szCs w:val="32"/>
          <w:vertAlign w:val="baseline"/>
          <w:lang w:val="en-US" w:eastAsia="zh-CN"/>
        </w:rPr>
        <w:t>年</w:t>
      </w:r>
      <w:r>
        <w:rPr>
          <w:rFonts w:hint="eastAsia" w:ascii="Times New Roman" w:hAnsi="Times New Roman" w:eastAsia="仿宋_GB2312" w:cs="Times New Roman"/>
          <w:b w:val="0"/>
          <w:bCs w:val="0"/>
          <w:color w:val="000000"/>
          <w:sz w:val="32"/>
          <w:szCs w:val="32"/>
          <w:vertAlign w:val="baseline"/>
          <w:lang w:val="en-US" w:eastAsia="zh-CN"/>
        </w:rPr>
        <w:t>3</w:t>
      </w:r>
      <w:r>
        <w:rPr>
          <w:rFonts w:hint="default" w:ascii="Times New Roman" w:hAnsi="Times New Roman" w:eastAsia="仿宋_GB2312" w:cs="Times New Roman"/>
          <w:b w:val="0"/>
          <w:bCs w:val="0"/>
          <w:color w:val="000000"/>
          <w:sz w:val="32"/>
          <w:szCs w:val="32"/>
          <w:vertAlign w:val="baseline"/>
          <w:lang w:val="en-US" w:eastAsia="zh-CN"/>
        </w:rPr>
        <w:t>月</w:t>
      </w:r>
      <w:r>
        <w:rPr>
          <w:rFonts w:hint="eastAsia" w:ascii="Times New Roman" w:hAnsi="Times New Roman" w:eastAsia="仿宋_GB2312" w:cs="Times New Roman"/>
          <w:b w:val="0"/>
          <w:bCs w:val="0"/>
          <w:color w:val="000000"/>
          <w:sz w:val="32"/>
          <w:szCs w:val="32"/>
          <w:vertAlign w:val="baseline"/>
          <w:lang w:val="en-US" w:eastAsia="zh-CN"/>
        </w:rPr>
        <w:t>5</w:t>
      </w:r>
      <w:r>
        <w:rPr>
          <w:rFonts w:hint="default" w:ascii="Times New Roman" w:hAnsi="Times New Roman" w:eastAsia="仿宋_GB2312" w:cs="Times New Roman"/>
          <w:b w:val="0"/>
          <w:bCs w:val="0"/>
          <w:color w:val="000000"/>
          <w:sz w:val="32"/>
          <w:szCs w:val="32"/>
          <w:vertAlign w:val="baseline"/>
          <w:lang w:val="en-US" w:eastAsia="zh-CN"/>
        </w:rPr>
        <w:t>日前完成。</w:t>
      </w:r>
    </w:p>
    <w:p w14:paraId="004CBFE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22"/>
          <w:highlight w:val="none"/>
          <w:lang w:val="en-US" w:eastAsia="zh-CN"/>
        </w:rPr>
      </w:pPr>
      <w:r>
        <w:rPr>
          <w:rFonts w:hint="eastAsia" w:ascii="Times New Roman" w:hAnsi="Times New Roman" w:eastAsia="仿宋_GB2312" w:cs="Times New Roman"/>
          <w:b w:val="0"/>
          <w:bCs w:val="0"/>
          <w:color w:val="000000"/>
          <w:sz w:val="32"/>
          <w:szCs w:val="32"/>
          <w:highlight w:val="none"/>
          <w:vertAlign w:val="baseline"/>
          <w:lang w:val="en-US" w:eastAsia="zh-CN"/>
        </w:rPr>
        <w:t>3</w:t>
      </w:r>
      <w:r>
        <w:rPr>
          <w:rFonts w:hint="default" w:ascii="Times New Roman" w:hAnsi="Times New Roman" w:eastAsia="仿宋_GB2312" w:cs="Times New Roman"/>
          <w:b w:val="0"/>
          <w:bCs w:val="0"/>
          <w:color w:val="000000"/>
          <w:sz w:val="32"/>
          <w:szCs w:val="32"/>
          <w:highlight w:val="none"/>
          <w:vertAlign w:val="baseline"/>
          <w:lang w:val="en-US" w:eastAsia="zh-CN"/>
        </w:rPr>
        <w:t>、</w:t>
      </w:r>
      <w:r>
        <w:rPr>
          <w:rFonts w:hint="default" w:ascii="Times New Roman" w:hAnsi="Times New Roman" w:eastAsia="仿宋_GB2312" w:cs="Times New Roman"/>
          <w:sz w:val="32"/>
          <w:szCs w:val="22"/>
          <w:highlight w:val="none"/>
          <w:lang w:val="en-US" w:eastAsia="zh-CN"/>
        </w:rPr>
        <w:t>参加预答提供《学位论文预答辩审查表》以及正式的学位论文印本（辩的研究生须向预答辩委员会或电子版）。</w:t>
      </w:r>
    </w:p>
    <w:p w14:paraId="2C5F896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22"/>
          <w:highlight w:val="none"/>
          <w:lang w:eastAsia="zh-CN"/>
        </w:rPr>
      </w:pPr>
      <w:r>
        <w:rPr>
          <w:rFonts w:hint="eastAsia" w:ascii="Times New Roman" w:hAnsi="Times New Roman" w:eastAsia="仿宋_GB2312" w:cs="Times New Roman"/>
          <w:sz w:val="32"/>
          <w:szCs w:val="22"/>
          <w:highlight w:val="none"/>
          <w:lang w:val="en-US" w:eastAsia="zh-CN"/>
        </w:rPr>
        <w:t>4</w:t>
      </w:r>
      <w:r>
        <w:rPr>
          <w:rFonts w:hint="default" w:ascii="Times New Roman" w:hAnsi="Times New Roman" w:eastAsia="仿宋_GB2312" w:cs="Times New Roman"/>
          <w:sz w:val="32"/>
          <w:szCs w:val="22"/>
          <w:highlight w:val="none"/>
          <w:lang w:val="en-US" w:eastAsia="zh-CN"/>
        </w:rPr>
        <w:t>、</w:t>
      </w:r>
      <w:r>
        <w:rPr>
          <w:rFonts w:hint="default" w:ascii="Times New Roman" w:hAnsi="Times New Roman" w:eastAsia="仿宋_GB2312" w:cs="Times New Roman"/>
          <w:sz w:val="32"/>
          <w:szCs w:val="22"/>
          <w:highlight w:val="none"/>
          <w:lang w:eastAsia="zh-CN"/>
        </w:rPr>
        <w:t>原则上</w:t>
      </w:r>
      <w:r>
        <w:rPr>
          <w:rFonts w:hint="default" w:ascii="Times New Roman" w:hAnsi="Times New Roman" w:eastAsia="仿宋_GB2312" w:cs="Times New Roman"/>
          <w:sz w:val="32"/>
          <w:szCs w:val="22"/>
          <w:highlight w:val="none"/>
        </w:rPr>
        <w:t>申请预答辩研究生的导师</w:t>
      </w:r>
      <w:r>
        <w:rPr>
          <w:rFonts w:hint="default" w:ascii="Times New Roman" w:hAnsi="Times New Roman" w:eastAsia="仿宋_GB2312" w:cs="Times New Roman"/>
          <w:sz w:val="32"/>
          <w:szCs w:val="22"/>
          <w:highlight w:val="none"/>
          <w:lang w:eastAsia="zh-CN"/>
        </w:rPr>
        <w:t>应参加预答辩，如导师为客座导师，则备案的实际指导老师应参加。</w:t>
      </w:r>
    </w:p>
    <w:p w14:paraId="5083913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22"/>
          <w:highlight w:val="none"/>
          <w:lang w:val="en-US" w:eastAsia="zh-CN"/>
        </w:rPr>
      </w:pPr>
      <w:r>
        <w:rPr>
          <w:rFonts w:hint="eastAsia" w:ascii="Times New Roman" w:hAnsi="Times New Roman" w:eastAsia="仿宋_GB2312" w:cs="Times New Roman"/>
          <w:sz w:val="32"/>
          <w:szCs w:val="22"/>
          <w:highlight w:val="none"/>
          <w:lang w:val="en-US" w:eastAsia="zh-CN"/>
        </w:rPr>
        <w:t>5、预答辩主席应</w:t>
      </w:r>
      <w:r>
        <w:rPr>
          <w:rFonts w:hint="eastAsia" w:ascii="Times New Roman" w:hAnsi="Times New Roman" w:eastAsia="仿宋_GB2312" w:cs="Times New Roman"/>
          <w:b/>
          <w:bCs/>
          <w:color w:val="FF0000"/>
          <w:sz w:val="32"/>
          <w:szCs w:val="22"/>
          <w:highlight w:val="yellow"/>
          <w:lang w:val="en-US" w:eastAsia="zh-CN"/>
        </w:rPr>
        <w:t>具有研究生指导教师资格</w:t>
      </w:r>
      <w:r>
        <w:rPr>
          <w:rFonts w:hint="eastAsia" w:ascii="Times New Roman" w:hAnsi="Times New Roman" w:eastAsia="仿宋_GB2312" w:cs="Times New Roman"/>
          <w:sz w:val="32"/>
          <w:szCs w:val="22"/>
          <w:highlight w:val="none"/>
          <w:lang w:val="en-US" w:eastAsia="zh-CN"/>
        </w:rPr>
        <w:t>，其中博士研究生学位论文预答辩委员会主席应由具有博士生指导教师资格的专家担任。</w:t>
      </w:r>
    </w:p>
    <w:p w14:paraId="42D60AE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22"/>
          <w:lang w:eastAsia="zh-CN"/>
        </w:rPr>
      </w:pPr>
      <w:r>
        <w:rPr>
          <w:rFonts w:hint="eastAsia" w:ascii="Times New Roman" w:hAnsi="Times New Roman" w:eastAsia="仿宋_GB2312" w:cs="Times New Roman"/>
          <w:sz w:val="32"/>
          <w:szCs w:val="22"/>
          <w:highlight w:val="none"/>
          <w:lang w:val="en-US" w:eastAsia="zh-CN"/>
        </w:rPr>
        <w:t>6</w:t>
      </w:r>
      <w:r>
        <w:rPr>
          <w:rFonts w:hint="default" w:ascii="Times New Roman" w:hAnsi="Times New Roman" w:eastAsia="仿宋_GB2312" w:cs="Times New Roman"/>
          <w:sz w:val="32"/>
          <w:szCs w:val="22"/>
          <w:highlight w:val="none"/>
          <w:lang w:val="en-US" w:eastAsia="zh-CN"/>
        </w:rPr>
        <w:t>、</w:t>
      </w:r>
      <w:r>
        <w:rPr>
          <w:rFonts w:hint="default" w:ascii="Times New Roman" w:hAnsi="Times New Roman" w:eastAsia="仿宋_GB2312" w:cs="Times New Roman"/>
          <w:sz w:val="32"/>
          <w:szCs w:val="22"/>
          <w:lang w:eastAsia="zh-CN"/>
        </w:rPr>
        <w:t>预答辩结束后答辩人应根据预答辩专家意见对学位论文进行修改，并撰写修改说明，修改说明须学生本人及导师签字。</w:t>
      </w:r>
    </w:p>
    <w:p w14:paraId="7926B5FC">
      <w:pPr>
        <w:keepNext w:val="0"/>
        <w:keepLines w:val="0"/>
        <w:pageBreakBefore w:val="0"/>
        <w:widowControl w:val="0"/>
        <w:kinsoku/>
        <w:wordWrap/>
        <w:overflowPunct/>
        <w:topLinePunct w:val="0"/>
        <w:autoSpaceDE/>
        <w:autoSpaceDN/>
        <w:bidi w:val="0"/>
        <w:adjustRightInd/>
        <w:snapToGrid/>
        <w:spacing w:before="157" w:beforeLines="50" w:after="157" w:afterLines="50"/>
        <w:ind w:firstLine="643" w:firstLineChars="200"/>
        <w:textAlignment w:val="auto"/>
        <w:rPr>
          <w:rFonts w:hint="default" w:ascii="Times New Roman" w:hAnsi="Times New Roman" w:eastAsia="黑体" w:cs="Times New Roman"/>
          <w:b/>
          <w:bCs/>
          <w:sz w:val="32"/>
          <w:szCs w:val="32"/>
          <w:lang w:val="en-US" w:eastAsia="zh-CN"/>
        </w:rPr>
      </w:pPr>
      <w:r>
        <w:rPr>
          <w:rFonts w:hint="default" w:ascii="Times New Roman" w:hAnsi="Times New Roman" w:eastAsia="黑体" w:cs="Times New Roman"/>
          <w:b/>
          <w:bCs/>
          <w:sz w:val="32"/>
          <w:szCs w:val="32"/>
          <w:lang w:val="en-US" w:eastAsia="zh-CN"/>
        </w:rPr>
        <w:t>二、答辩申请材料</w:t>
      </w:r>
      <w:r>
        <w:rPr>
          <w:rFonts w:hint="eastAsia" w:ascii="Times New Roman" w:hAnsi="Times New Roman" w:eastAsia="黑体" w:cs="Times New Roman"/>
          <w:b/>
          <w:bCs/>
          <w:sz w:val="32"/>
          <w:szCs w:val="32"/>
          <w:lang w:val="en-US" w:eastAsia="zh-CN"/>
        </w:rPr>
        <w:t>（3月12日前提交）</w:t>
      </w:r>
    </w:p>
    <w:p w14:paraId="2811426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22"/>
          <w:lang w:val="en-US" w:eastAsia="zh-CN"/>
        </w:rPr>
      </w:pPr>
      <w:r>
        <w:rPr>
          <w:rFonts w:hint="default" w:ascii="Times New Roman" w:hAnsi="Times New Roman" w:eastAsia="仿宋_GB2312" w:cs="Times New Roman"/>
          <w:sz w:val="32"/>
          <w:szCs w:val="22"/>
          <w:lang w:val="en-US" w:eastAsia="zh-CN"/>
        </w:rPr>
        <w:t>1、</w:t>
      </w:r>
      <w:r>
        <w:rPr>
          <w:rFonts w:hint="eastAsia" w:ascii="Times New Roman" w:hAnsi="Times New Roman" w:eastAsia="仿宋_GB2312" w:cs="Times New Roman"/>
          <w:sz w:val="32"/>
          <w:szCs w:val="22"/>
          <w:lang w:val="en-US" w:eastAsia="zh-CN"/>
        </w:rPr>
        <w:t>《答辩申请书》</w:t>
      </w:r>
      <w:r>
        <w:rPr>
          <w:rFonts w:hint="eastAsia" w:ascii="Times New Roman" w:hAnsi="Times New Roman" w:eastAsia="仿宋_GB2312" w:cs="Times New Roman"/>
          <w:b/>
          <w:bCs/>
          <w:color w:val="FF0000"/>
          <w:sz w:val="32"/>
          <w:szCs w:val="22"/>
          <w:lang w:val="en-US" w:eastAsia="zh-CN"/>
        </w:rPr>
        <w:t>不装订</w:t>
      </w:r>
      <w:r>
        <w:rPr>
          <w:rFonts w:hint="eastAsia" w:ascii="Times New Roman" w:hAnsi="Times New Roman" w:eastAsia="仿宋_GB2312" w:cs="Times New Roman"/>
          <w:sz w:val="32"/>
          <w:szCs w:val="22"/>
          <w:lang w:val="en-US" w:eastAsia="zh-CN"/>
        </w:rPr>
        <w:t>，“课程学习及必修环节”</w:t>
      </w:r>
      <w:r>
        <w:rPr>
          <w:rFonts w:hint="eastAsia" w:ascii="Times New Roman" w:hAnsi="Times New Roman" w:eastAsia="仿宋_GB2312" w:cs="Times New Roman"/>
          <w:b/>
          <w:bCs/>
          <w:sz w:val="32"/>
          <w:szCs w:val="22"/>
          <w:highlight w:val="yellow"/>
          <w:lang w:val="en-US" w:eastAsia="zh-CN"/>
        </w:rPr>
        <w:t>从系统导出</w:t>
      </w:r>
      <w:r>
        <w:rPr>
          <w:rFonts w:hint="eastAsia" w:ascii="Times New Roman" w:hAnsi="Times New Roman" w:eastAsia="仿宋_GB2312" w:cs="Times New Roman"/>
          <w:sz w:val="32"/>
          <w:szCs w:val="22"/>
          <w:lang w:val="en-US" w:eastAsia="zh-CN"/>
        </w:rPr>
        <w:t>，学分须完整，包括课程学习学分及必修环节学分（专硕含专业实践学分）</w:t>
      </w:r>
    </w:p>
    <w:p w14:paraId="29D7800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22"/>
          <w:lang w:val="en-US" w:eastAsia="zh-CN"/>
        </w:rPr>
      </w:pPr>
      <w:r>
        <w:rPr>
          <w:rFonts w:hint="eastAsia" w:ascii="Times New Roman" w:hAnsi="Times New Roman" w:eastAsia="仿宋_GB2312" w:cs="Times New Roman"/>
          <w:sz w:val="32"/>
          <w:szCs w:val="22"/>
          <w:lang w:val="en-US" w:eastAsia="zh-CN"/>
        </w:rPr>
        <w:t>2、</w:t>
      </w:r>
      <w:r>
        <w:rPr>
          <w:rFonts w:hint="default" w:ascii="Times New Roman" w:hAnsi="Times New Roman" w:eastAsia="仿宋_GB2312" w:cs="Times New Roman"/>
          <w:sz w:val="32"/>
          <w:szCs w:val="22"/>
          <w:lang w:val="en-US" w:eastAsia="zh-CN"/>
        </w:rPr>
        <w:t>“研究生管理部门审定意见”，内容须含思想政治表现鉴定</w:t>
      </w:r>
      <w:r>
        <w:rPr>
          <w:rFonts w:hint="eastAsia" w:ascii="Times New Roman" w:hAnsi="Times New Roman" w:eastAsia="仿宋_GB2312" w:cs="Times New Roman"/>
          <w:sz w:val="32"/>
          <w:szCs w:val="22"/>
          <w:lang w:val="en-US" w:eastAsia="zh-CN"/>
        </w:rPr>
        <w:t>，意见第一句话请写清答辩申请人姓名，并注意结论用词标准，如：XX同学.....，</w:t>
      </w:r>
      <w:r>
        <w:rPr>
          <w:rFonts w:hint="eastAsia" w:ascii="Times New Roman" w:hAnsi="Times New Roman" w:eastAsia="仿宋_GB2312" w:cs="Times New Roman"/>
          <w:b/>
          <w:bCs/>
          <w:sz w:val="32"/>
          <w:szCs w:val="22"/>
          <w:highlight w:val="yellow"/>
          <w:lang w:val="en-US" w:eastAsia="zh-CN"/>
        </w:rPr>
        <w:t>同意该生的答辩申请</w:t>
      </w:r>
      <w:r>
        <w:rPr>
          <w:rFonts w:hint="eastAsia" w:ascii="Times New Roman" w:hAnsi="Times New Roman" w:eastAsia="仿宋_GB2312" w:cs="Times New Roman"/>
          <w:sz w:val="32"/>
          <w:szCs w:val="22"/>
          <w:lang w:val="en-US" w:eastAsia="zh-CN"/>
        </w:rPr>
        <w:t>。</w:t>
      </w:r>
    </w:p>
    <w:p w14:paraId="77E65CA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22"/>
          <w:lang w:val="en-US" w:eastAsia="zh-CN"/>
        </w:rPr>
      </w:pPr>
      <w:r>
        <w:rPr>
          <w:rFonts w:hint="eastAsia" w:ascii="Times New Roman" w:hAnsi="Times New Roman" w:eastAsia="仿宋_GB2312" w:cs="Times New Roman"/>
          <w:sz w:val="32"/>
          <w:szCs w:val="22"/>
          <w:lang w:val="en-US" w:eastAsia="zh-CN"/>
        </w:rPr>
        <w:t>3、</w:t>
      </w:r>
      <w:r>
        <w:rPr>
          <w:rFonts w:hint="default" w:ascii="Times New Roman" w:hAnsi="Times New Roman" w:eastAsia="仿宋_GB2312" w:cs="Times New Roman"/>
          <w:sz w:val="32"/>
          <w:szCs w:val="22"/>
          <w:lang w:val="en-US" w:eastAsia="zh-CN"/>
        </w:rPr>
        <w:t>长文证明页需导师签字审核</w:t>
      </w:r>
      <w:r>
        <w:rPr>
          <w:rFonts w:hint="eastAsia" w:ascii="Times New Roman" w:hAnsi="Times New Roman" w:eastAsia="仿宋_GB2312" w:cs="Times New Roman"/>
          <w:sz w:val="32"/>
          <w:szCs w:val="22"/>
          <w:lang w:val="en-US" w:eastAsia="zh-CN"/>
        </w:rPr>
        <w:t>，</w:t>
      </w:r>
      <w:r>
        <w:rPr>
          <w:rFonts w:hint="eastAsia" w:ascii="Times New Roman" w:hAnsi="Times New Roman" w:eastAsia="仿宋_GB2312" w:cs="Times New Roman"/>
          <w:b w:val="0"/>
          <w:bCs w:val="0"/>
          <w:color w:val="auto"/>
          <w:sz w:val="32"/>
          <w:szCs w:val="32"/>
          <w:highlight w:val="none"/>
          <w:lang w:val="en-US" w:eastAsia="zh-CN"/>
        </w:rPr>
        <w:t>会议日程不可作为长文证明</w:t>
      </w:r>
      <w:r>
        <w:rPr>
          <w:rFonts w:hint="eastAsia" w:ascii="Times New Roman" w:hAnsi="Times New Roman" w:eastAsia="仿宋_GB2312" w:cs="Times New Roman"/>
          <w:sz w:val="32"/>
          <w:szCs w:val="22"/>
          <w:lang w:val="en-US" w:eastAsia="zh-CN"/>
        </w:rPr>
        <w:t>。</w:t>
      </w:r>
    </w:p>
    <w:p w14:paraId="4331906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22"/>
          <w:lang w:val="en-US" w:eastAsia="zh-CN"/>
        </w:rPr>
      </w:pPr>
      <w:r>
        <w:rPr>
          <w:rFonts w:hint="eastAsia" w:ascii="Times New Roman" w:hAnsi="Times New Roman" w:eastAsia="仿宋_GB2312" w:cs="Times New Roman"/>
          <w:sz w:val="32"/>
          <w:szCs w:val="22"/>
          <w:lang w:val="en-US" w:eastAsia="zh-CN"/>
        </w:rPr>
        <w:t>4</w:t>
      </w:r>
      <w:r>
        <w:rPr>
          <w:rFonts w:hint="default" w:ascii="Times New Roman" w:hAnsi="Times New Roman" w:eastAsia="仿宋_GB2312" w:cs="Times New Roman"/>
          <w:sz w:val="32"/>
          <w:szCs w:val="22"/>
          <w:lang w:val="en-US" w:eastAsia="zh-CN"/>
        </w:rPr>
        <w:t>、《毕业生登记表》日期建议写202</w:t>
      </w:r>
      <w:r>
        <w:rPr>
          <w:rFonts w:hint="eastAsia" w:ascii="Times New Roman" w:hAnsi="Times New Roman" w:eastAsia="仿宋_GB2312" w:cs="Times New Roman"/>
          <w:sz w:val="32"/>
          <w:szCs w:val="22"/>
          <w:lang w:val="en-US" w:eastAsia="zh-CN"/>
        </w:rPr>
        <w:t>6</w:t>
      </w:r>
      <w:r>
        <w:rPr>
          <w:rFonts w:hint="default" w:ascii="Times New Roman" w:hAnsi="Times New Roman" w:eastAsia="仿宋_GB2312" w:cs="Times New Roman"/>
          <w:sz w:val="32"/>
          <w:szCs w:val="22"/>
          <w:lang w:val="en-US" w:eastAsia="zh-CN"/>
        </w:rPr>
        <w:t>年</w:t>
      </w:r>
      <w:r>
        <w:rPr>
          <w:rFonts w:hint="eastAsia" w:ascii="Times New Roman" w:hAnsi="Times New Roman" w:eastAsia="仿宋_GB2312" w:cs="Times New Roman"/>
          <w:sz w:val="32"/>
          <w:szCs w:val="22"/>
          <w:lang w:val="en-US" w:eastAsia="zh-CN"/>
        </w:rPr>
        <w:t>5</w:t>
      </w:r>
      <w:r>
        <w:rPr>
          <w:rFonts w:hint="default" w:ascii="Times New Roman" w:hAnsi="Times New Roman" w:eastAsia="仿宋_GB2312" w:cs="Times New Roman"/>
          <w:sz w:val="32"/>
          <w:szCs w:val="22"/>
          <w:lang w:val="en-US" w:eastAsia="zh-CN"/>
        </w:rPr>
        <w:t>月</w:t>
      </w:r>
      <w:r>
        <w:rPr>
          <w:rFonts w:hint="eastAsia" w:ascii="Times New Roman" w:hAnsi="Times New Roman" w:eastAsia="仿宋_GB2312" w:cs="Times New Roman"/>
          <w:sz w:val="32"/>
          <w:szCs w:val="22"/>
          <w:lang w:val="en-US" w:eastAsia="zh-CN"/>
        </w:rPr>
        <w:t>28</w:t>
      </w:r>
      <w:r>
        <w:rPr>
          <w:rFonts w:hint="default" w:ascii="Times New Roman" w:hAnsi="Times New Roman" w:eastAsia="仿宋_GB2312" w:cs="Times New Roman"/>
          <w:sz w:val="32"/>
          <w:szCs w:val="22"/>
          <w:lang w:val="en-US" w:eastAsia="zh-CN"/>
        </w:rPr>
        <w:t>日。导师应做出具体评价，不可只写“同意”或“同意毕业”。</w:t>
      </w:r>
    </w:p>
    <w:p w14:paraId="64FF64B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Times New Roman" w:hAnsi="Times New Roman" w:eastAsia="仿宋_GB2312" w:cs="Times New Roman"/>
          <w:b w:val="0"/>
          <w:bCs w:val="0"/>
          <w:color w:val="auto"/>
          <w:sz w:val="32"/>
          <w:szCs w:val="22"/>
          <w:lang w:val="en-US" w:eastAsia="zh-CN"/>
        </w:rPr>
      </w:pPr>
      <w:r>
        <w:rPr>
          <w:rFonts w:hint="eastAsia" w:ascii="Times New Roman" w:hAnsi="Times New Roman" w:eastAsia="仿宋_GB2312" w:cs="Times New Roman"/>
          <w:b w:val="0"/>
          <w:bCs w:val="0"/>
          <w:color w:val="auto"/>
          <w:sz w:val="32"/>
          <w:szCs w:val="22"/>
          <w:lang w:val="en-US" w:eastAsia="zh-CN"/>
        </w:rPr>
        <w:t>5</w:t>
      </w:r>
      <w:r>
        <w:rPr>
          <w:rFonts w:hint="default" w:ascii="Times New Roman" w:hAnsi="Times New Roman" w:eastAsia="仿宋_GB2312" w:cs="Times New Roman"/>
          <w:b w:val="0"/>
          <w:bCs w:val="0"/>
          <w:color w:val="auto"/>
          <w:sz w:val="32"/>
          <w:szCs w:val="22"/>
          <w:lang w:val="en-US" w:eastAsia="zh-CN"/>
        </w:rPr>
        <w:t>、</w:t>
      </w:r>
      <w:r>
        <w:rPr>
          <w:rFonts w:hint="eastAsia" w:ascii="Times New Roman" w:hAnsi="Times New Roman" w:eastAsia="仿宋_GB2312" w:cs="Times New Roman"/>
          <w:b w:val="0"/>
          <w:bCs w:val="0"/>
          <w:color w:val="auto"/>
          <w:sz w:val="32"/>
          <w:szCs w:val="22"/>
          <w:lang w:val="en-US" w:eastAsia="zh-CN"/>
        </w:rPr>
        <w:t>导师</w:t>
      </w:r>
      <w:r>
        <w:rPr>
          <w:rFonts w:hint="default" w:ascii="Times New Roman" w:hAnsi="Times New Roman" w:eastAsia="仿宋_GB2312" w:cs="Times New Roman"/>
          <w:b w:val="0"/>
          <w:bCs w:val="0"/>
          <w:color w:val="auto"/>
          <w:sz w:val="32"/>
          <w:szCs w:val="32"/>
          <w:lang w:eastAsia="zh-CN"/>
        </w:rPr>
        <w:t>签字和其审核内容须在同一页</w:t>
      </w:r>
      <w:r>
        <w:rPr>
          <w:rFonts w:hint="eastAsia" w:ascii="Times New Roman" w:hAnsi="Times New Roman" w:eastAsia="仿宋_GB2312" w:cs="Times New Roman"/>
          <w:b w:val="0"/>
          <w:bCs w:val="0"/>
          <w:color w:val="auto"/>
          <w:sz w:val="32"/>
          <w:szCs w:val="22"/>
          <w:lang w:val="en-US" w:eastAsia="zh-CN"/>
        </w:rPr>
        <w:t>。</w:t>
      </w:r>
    </w:p>
    <w:p w14:paraId="2D5EB262">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default" w:ascii="Times New Roman" w:hAnsi="Times New Roman" w:eastAsia="仿宋_GB2312" w:cs="Times New Roman"/>
          <w:b/>
          <w:bCs/>
          <w:color w:val="FF0000"/>
          <w:sz w:val="32"/>
          <w:szCs w:val="22"/>
          <w:lang w:val="en-US" w:eastAsia="zh-CN"/>
        </w:rPr>
      </w:pPr>
      <w:r>
        <w:rPr>
          <w:rFonts w:hint="eastAsia" w:ascii="Times New Roman" w:hAnsi="Times New Roman" w:eastAsia="仿宋_GB2312" w:cs="Times New Roman"/>
          <w:b/>
          <w:bCs/>
          <w:color w:val="FF0000"/>
          <w:sz w:val="32"/>
          <w:szCs w:val="22"/>
          <w:lang w:val="en-US" w:eastAsia="zh-CN"/>
        </w:rPr>
        <w:t>6、</w:t>
      </w:r>
      <w:r>
        <w:rPr>
          <w:rFonts w:hint="eastAsia" w:ascii="Times New Roman" w:hAnsi="Times New Roman" w:eastAsia="仿宋_GB2312" w:cs="Times New Roman"/>
          <w:b/>
          <w:color w:val="FF0000"/>
          <w:sz w:val="32"/>
          <w:szCs w:val="32"/>
          <w:highlight w:val="yellow"/>
          <w:lang w:val="en-US" w:eastAsia="zh-CN"/>
        </w:rPr>
        <w:t>系统将于2026年3月27日23:59关闭提交通道。</w:t>
      </w:r>
    </w:p>
    <w:p w14:paraId="37302A62">
      <w:pPr>
        <w:keepNext w:val="0"/>
        <w:keepLines w:val="0"/>
        <w:pageBreakBefore w:val="0"/>
        <w:widowControl w:val="0"/>
        <w:kinsoku/>
        <w:wordWrap/>
        <w:overflowPunct/>
        <w:topLinePunct w:val="0"/>
        <w:autoSpaceDE/>
        <w:autoSpaceDN/>
        <w:bidi w:val="0"/>
        <w:adjustRightInd/>
        <w:snapToGrid/>
        <w:spacing w:before="157" w:beforeLines="50" w:after="157" w:afterLines="50"/>
        <w:ind w:firstLine="643" w:firstLineChars="200"/>
        <w:textAlignment w:val="auto"/>
        <w:rPr>
          <w:rFonts w:hint="default" w:ascii="Times New Roman" w:hAnsi="Times New Roman" w:eastAsia="黑体" w:cs="Times New Roman"/>
          <w:b/>
          <w:bCs/>
          <w:sz w:val="32"/>
          <w:szCs w:val="32"/>
          <w:lang w:val="en-US" w:eastAsia="zh-CN"/>
        </w:rPr>
      </w:pPr>
      <w:r>
        <w:rPr>
          <w:rFonts w:hint="default" w:ascii="Times New Roman" w:hAnsi="Times New Roman" w:eastAsia="黑体" w:cs="Times New Roman"/>
          <w:b/>
          <w:bCs/>
          <w:sz w:val="32"/>
          <w:szCs w:val="32"/>
          <w:lang w:val="en-US" w:eastAsia="zh-CN"/>
        </w:rPr>
        <w:t>三、学位论文评阅</w:t>
      </w:r>
    </w:p>
    <w:p w14:paraId="3888C36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b w:val="0"/>
          <w:bCs w:val="0"/>
          <w:kern w:val="2"/>
          <w:sz w:val="32"/>
          <w:szCs w:val="22"/>
          <w:u w:val="none"/>
          <w:lang w:val="en-US" w:eastAsia="zh-CN"/>
        </w:rPr>
      </w:pPr>
      <w:r>
        <w:rPr>
          <w:rFonts w:hint="default" w:ascii="Times New Roman" w:hAnsi="Times New Roman" w:eastAsia="仿宋_GB2312" w:cs="Times New Roman"/>
          <w:sz w:val="32"/>
          <w:szCs w:val="22"/>
          <w:lang w:val="en-US" w:eastAsia="zh-CN"/>
        </w:rPr>
        <w:t>1、</w:t>
      </w:r>
      <w:r>
        <w:rPr>
          <w:rFonts w:hint="default" w:ascii="Times New Roman" w:hAnsi="Times New Roman" w:eastAsia="仿宋_GB2312" w:cs="Times New Roman"/>
          <w:b w:val="0"/>
          <w:bCs w:val="0"/>
          <w:kern w:val="2"/>
          <w:sz w:val="32"/>
          <w:szCs w:val="22"/>
          <w:u w:val="none"/>
        </w:rPr>
        <w:t>专业学位硕士研究生的学位论文评阅人中应包含来自行业、企业的专家。</w:t>
      </w:r>
      <w:r>
        <w:rPr>
          <w:rFonts w:hint="eastAsia" w:ascii="Times New Roman" w:hAnsi="Times New Roman" w:eastAsia="仿宋_GB2312" w:cs="Times New Roman"/>
          <w:b/>
          <w:color w:val="FF0000"/>
          <w:sz w:val="32"/>
          <w:szCs w:val="32"/>
          <w:lang w:val="en-US" w:eastAsia="zh-CN"/>
        </w:rPr>
        <w:t>行业导师不可作为评阅人候选人。</w:t>
      </w:r>
    </w:p>
    <w:p w14:paraId="1641F96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22"/>
          <w:lang w:val="en-US" w:eastAsia="zh-CN"/>
        </w:rPr>
      </w:pPr>
      <w:r>
        <w:rPr>
          <w:rFonts w:hint="default" w:ascii="Times New Roman" w:hAnsi="Times New Roman" w:eastAsia="仿宋_GB2312" w:cs="Times New Roman"/>
          <w:sz w:val="32"/>
          <w:szCs w:val="22"/>
          <w:lang w:val="en-US" w:eastAsia="zh-CN"/>
        </w:rPr>
        <w:t>2、研究生学位论文采取单盲评阅，评阅候选人名单不对学生公开，实际评阅人名单不对学生及导师公开。</w:t>
      </w:r>
    </w:p>
    <w:p w14:paraId="19CE112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b w:val="0"/>
          <w:bCs w:val="0"/>
          <w:sz w:val="32"/>
          <w:szCs w:val="32"/>
          <w:highlight w:val="yellow"/>
          <w:lang w:val="en-US" w:eastAsia="zh-CN"/>
        </w:rPr>
      </w:pPr>
      <w:r>
        <w:rPr>
          <w:rFonts w:hint="default" w:ascii="Times New Roman" w:hAnsi="Times New Roman" w:eastAsia="仿宋_GB2312" w:cs="Times New Roman"/>
          <w:sz w:val="32"/>
          <w:szCs w:val="22"/>
          <w:lang w:val="en-US" w:eastAsia="zh-CN"/>
        </w:rPr>
        <w:t>3、</w:t>
      </w:r>
      <w:r>
        <w:rPr>
          <w:rFonts w:hint="default" w:ascii="Times New Roman" w:hAnsi="Times New Roman" w:eastAsia="仿宋_GB2312" w:cs="Times New Roman"/>
          <w:b w:val="0"/>
          <w:bCs w:val="0"/>
          <w:sz w:val="32"/>
          <w:szCs w:val="32"/>
        </w:rPr>
        <w:t>论文送审稿</w:t>
      </w:r>
      <w:r>
        <w:rPr>
          <w:rFonts w:hint="default" w:ascii="Times New Roman" w:hAnsi="Times New Roman" w:eastAsia="仿宋_GB2312" w:cs="Times New Roman"/>
          <w:b/>
          <w:color w:val="FF0000"/>
          <w:sz w:val="32"/>
          <w:szCs w:val="32"/>
          <w:lang w:eastAsia="zh-CN"/>
        </w:rPr>
        <w:t>只上传【用于一般评阅的论文】即可，论文送审期间，不得修改系统中的学位论文</w:t>
      </w:r>
      <w:r>
        <w:rPr>
          <w:rFonts w:hint="eastAsia" w:ascii="Times New Roman" w:hAnsi="Times New Roman" w:eastAsia="仿宋_GB2312" w:cs="Times New Roman"/>
          <w:b/>
          <w:color w:val="FF0000"/>
          <w:sz w:val="32"/>
          <w:szCs w:val="32"/>
          <w:lang w:eastAsia="zh-CN"/>
        </w:rPr>
        <w:t>。</w:t>
      </w:r>
    </w:p>
    <w:p w14:paraId="7D4EB6B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b w:val="0"/>
          <w:bCs w:val="0"/>
          <w:sz w:val="32"/>
          <w:szCs w:val="32"/>
          <w:highlight w:val="none"/>
          <w:lang w:val="en-US" w:eastAsia="zh-CN"/>
        </w:rPr>
      </w:pPr>
      <w:r>
        <w:rPr>
          <w:rFonts w:hint="eastAsia" w:ascii="Times New Roman" w:hAnsi="Times New Roman" w:eastAsia="仿宋_GB2312" w:cs="Times New Roman"/>
          <w:b w:val="0"/>
          <w:bCs w:val="0"/>
          <w:sz w:val="32"/>
          <w:szCs w:val="32"/>
          <w:highlight w:val="none"/>
          <w:lang w:val="en-US" w:eastAsia="zh-CN"/>
        </w:rPr>
        <w:t>4</w:t>
      </w:r>
      <w:r>
        <w:rPr>
          <w:rFonts w:hint="default" w:ascii="Times New Roman" w:hAnsi="Times New Roman" w:eastAsia="仿宋_GB2312" w:cs="Times New Roman"/>
          <w:b w:val="0"/>
          <w:bCs w:val="0"/>
          <w:sz w:val="32"/>
          <w:szCs w:val="32"/>
          <w:highlight w:val="none"/>
          <w:lang w:val="en-US" w:eastAsia="zh-CN"/>
        </w:rPr>
        <w:t>、评阅书可电子签字，但应为纸质评阅书签字后扫面件或正规的电子签名，电子签名应与手签笔记相似。</w:t>
      </w:r>
    </w:p>
    <w:p w14:paraId="5B02FB3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Times New Roman" w:hAnsi="Times New Roman" w:eastAsia="仿宋_GB2312" w:cs="Times New Roman"/>
          <w:b w:val="0"/>
          <w:bCs w:val="0"/>
          <w:color w:val="auto"/>
          <w:sz w:val="32"/>
          <w:szCs w:val="32"/>
          <w:highlight w:val="none"/>
          <w:lang w:val="en-US" w:eastAsia="zh-CN"/>
        </w:rPr>
      </w:pPr>
      <w:r>
        <w:rPr>
          <w:rFonts w:hint="eastAsia" w:ascii="Times New Roman" w:hAnsi="Times New Roman" w:eastAsia="仿宋_GB2312" w:cs="Times New Roman"/>
          <w:b w:val="0"/>
          <w:bCs w:val="0"/>
          <w:sz w:val="32"/>
          <w:szCs w:val="32"/>
          <w:highlight w:val="none"/>
          <w:lang w:val="en-US" w:eastAsia="zh-CN"/>
        </w:rPr>
        <w:t>5、</w:t>
      </w:r>
      <w:r>
        <w:rPr>
          <w:rFonts w:hint="default" w:ascii="Times New Roman" w:hAnsi="Times New Roman" w:eastAsia="仿宋_GB2312" w:cs="Times New Roman"/>
          <w:b w:val="0"/>
          <w:bCs w:val="0"/>
          <w:color w:val="auto"/>
          <w:sz w:val="32"/>
          <w:szCs w:val="32"/>
        </w:rPr>
        <w:t>评阅截止时间</w:t>
      </w:r>
      <w:r>
        <w:rPr>
          <w:rFonts w:hint="default" w:ascii="Times New Roman" w:hAnsi="Times New Roman" w:eastAsia="仿宋_GB2312" w:cs="Times New Roman"/>
          <w:b w:val="0"/>
          <w:bCs w:val="0"/>
          <w:color w:val="auto"/>
          <w:sz w:val="32"/>
          <w:szCs w:val="32"/>
          <w:lang w:eastAsia="zh-CN"/>
        </w:rPr>
        <w:t>为</w:t>
      </w:r>
      <w:r>
        <w:rPr>
          <w:rFonts w:hint="default" w:ascii="Times New Roman" w:hAnsi="Times New Roman" w:eastAsia="仿宋_GB2312" w:cs="Times New Roman"/>
          <w:b/>
          <w:bCs/>
          <w:color w:val="auto"/>
          <w:sz w:val="32"/>
          <w:szCs w:val="32"/>
          <w:highlight w:val="yellow"/>
        </w:rPr>
        <w:t>20</w:t>
      </w:r>
      <w:r>
        <w:rPr>
          <w:rFonts w:hint="eastAsia" w:ascii="Times New Roman" w:hAnsi="Times New Roman" w:eastAsia="仿宋_GB2312" w:cs="Times New Roman"/>
          <w:b/>
          <w:bCs/>
          <w:color w:val="auto"/>
          <w:sz w:val="32"/>
          <w:szCs w:val="32"/>
          <w:highlight w:val="yellow"/>
          <w:lang w:val="en-US" w:eastAsia="zh-CN"/>
        </w:rPr>
        <w:t>26年4月17日</w:t>
      </w:r>
      <w:r>
        <w:rPr>
          <w:rFonts w:hint="eastAsia" w:ascii="Times New Roman" w:hAnsi="Times New Roman" w:eastAsia="仿宋_GB2312" w:cs="Times New Roman"/>
          <w:b w:val="0"/>
          <w:bCs w:val="0"/>
          <w:color w:val="auto"/>
          <w:sz w:val="32"/>
          <w:szCs w:val="32"/>
          <w:highlight w:val="none"/>
          <w:lang w:val="en-US" w:eastAsia="zh-CN"/>
        </w:rPr>
        <w:t>。</w:t>
      </w:r>
    </w:p>
    <w:p w14:paraId="121694B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b w:val="0"/>
          <w:bCs w:val="0"/>
          <w:color w:val="auto"/>
          <w:sz w:val="32"/>
          <w:szCs w:val="32"/>
          <w:highlight w:val="none"/>
          <w:lang w:val="en-US" w:eastAsia="zh-CN"/>
        </w:rPr>
      </w:pPr>
      <w:r>
        <w:rPr>
          <w:rFonts w:hint="eastAsia" w:ascii="Times New Roman" w:hAnsi="Times New Roman" w:eastAsia="仿宋_GB2312" w:cs="Times New Roman"/>
          <w:b w:val="0"/>
          <w:bCs w:val="0"/>
          <w:color w:val="auto"/>
          <w:sz w:val="32"/>
          <w:szCs w:val="32"/>
          <w:highlight w:val="none"/>
          <w:lang w:val="en-US" w:eastAsia="zh-CN"/>
        </w:rPr>
        <w:t>6</w:t>
      </w:r>
      <w:r>
        <w:rPr>
          <w:rFonts w:hint="eastAsia" w:ascii="Times New Roman" w:hAnsi="Times New Roman" w:eastAsia="仿宋_GB2312" w:cs="Times New Roman"/>
          <w:b w:val="0"/>
          <w:bCs w:val="0"/>
          <w:sz w:val="32"/>
          <w:szCs w:val="32"/>
          <w:highlight w:val="none"/>
          <w:lang w:val="en-US" w:eastAsia="zh-CN"/>
        </w:rPr>
        <w:t>、</w:t>
      </w:r>
      <w:r>
        <w:rPr>
          <w:rFonts w:hint="default" w:ascii="Times New Roman" w:hAnsi="Times New Roman" w:eastAsia="仿宋_GB2312" w:cs="Times New Roman"/>
          <w:b w:val="0"/>
          <w:bCs w:val="0"/>
          <w:sz w:val="32"/>
          <w:szCs w:val="32"/>
          <w:highlight w:val="none"/>
          <w:lang w:val="en-US" w:eastAsia="zh-CN"/>
        </w:rPr>
        <w:t>学位论文评阅结果须具体说明该论文的优缺点，有针对性的提出评阅意见，</w:t>
      </w:r>
      <w:r>
        <w:rPr>
          <w:rFonts w:hint="default" w:ascii="Times New Roman" w:hAnsi="Times New Roman" w:eastAsia="仿宋_GB2312" w:cs="Times New Roman"/>
          <w:b/>
          <w:bCs/>
          <w:color w:val="FF0000"/>
          <w:sz w:val="32"/>
          <w:szCs w:val="32"/>
          <w:highlight w:val="none"/>
          <w:lang w:val="en-US" w:eastAsia="zh-CN"/>
        </w:rPr>
        <w:t>过于简短或内容空泛未结合论文实际内容的评阅意见将视为无效评阅意见，不纳入评阅结果</w:t>
      </w:r>
      <w:r>
        <w:rPr>
          <w:rFonts w:hint="default" w:ascii="Times New Roman" w:hAnsi="Times New Roman" w:eastAsia="仿宋_GB2312" w:cs="Times New Roman"/>
          <w:b w:val="0"/>
          <w:bCs w:val="0"/>
          <w:sz w:val="32"/>
          <w:szCs w:val="32"/>
          <w:highlight w:val="none"/>
          <w:lang w:val="en-US" w:eastAsia="zh-CN"/>
        </w:rPr>
        <w:t>，</w:t>
      </w:r>
      <w:r>
        <w:rPr>
          <w:rFonts w:hint="eastAsia" w:ascii="Times New Roman" w:hAnsi="Times New Roman" w:eastAsia="仿宋_GB2312" w:cs="Times New Roman"/>
          <w:b w:val="0"/>
          <w:bCs w:val="0"/>
          <w:sz w:val="32"/>
          <w:szCs w:val="32"/>
          <w:highlight w:val="none"/>
          <w:lang w:val="en-US" w:eastAsia="zh-CN"/>
        </w:rPr>
        <w:t>后</w:t>
      </w:r>
      <w:r>
        <w:rPr>
          <w:rFonts w:hint="default" w:ascii="Times New Roman" w:hAnsi="Times New Roman" w:eastAsia="仿宋_GB2312" w:cs="Times New Roman"/>
          <w:b w:val="0"/>
          <w:bCs w:val="0"/>
          <w:sz w:val="32"/>
          <w:szCs w:val="32"/>
          <w:highlight w:val="none"/>
          <w:lang w:val="en-US" w:eastAsia="zh-CN"/>
        </w:rPr>
        <w:t>替换评阅人进行再次评阅，同时</w:t>
      </w:r>
      <w:r>
        <w:rPr>
          <w:rFonts w:hint="eastAsia" w:ascii="Times New Roman" w:hAnsi="Times New Roman" w:eastAsia="仿宋_GB2312" w:cs="Times New Roman"/>
          <w:b w:val="0"/>
          <w:bCs w:val="0"/>
          <w:sz w:val="32"/>
          <w:szCs w:val="32"/>
          <w:highlight w:val="none"/>
          <w:lang w:val="en-US" w:eastAsia="zh-CN"/>
        </w:rPr>
        <w:t>研究所</w:t>
      </w:r>
      <w:r>
        <w:rPr>
          <w:rFonts w:hint="default" w:ascii="Times New Roman" w:hAnsi="Times New Roman" w:eastAsia="仿宋_GB2312" w:cs="Times New Roman"/>
          <w:b w:val="0"/>
          <w:bCs w:val="0"/>
          <w:sz w:val="32"/>
          <w:szCs w:val="32"/>
          <w:highlight w:val="none"/>
          <w:lang w:val="en-US" w:eastAsia="zh-CN"/>
        </w:rPr>
        <w:t>不再聘请该</w:t>
      </w:r>
      <w:r>
        <w:rPr>
          <w:rFonts w:hint="eastAsia" w:ascii="Times New Roman" w:hAnsi="Times New Roman" w:eastAsia="仿宋_GB2312" w:cs="Times New Roman"/>
          <w:b w:val="0"/>
          <w:bCs w:val="0"/>
          <w:sz w:val="32"/>
          <w:szCs w:val="32"/>
          <w:highlight w:val="none"/>
          <w:lang w:val="en-US" w:eastAsia="zh-CN"/>
        </w:rPr>
        <w:t>专家</w:t>
      </w:r>
      <w:r>
        <w:rPr>
          <w:rFonts w:hint="default" w:ascii="Times New Roman" w:hAnsi="Times New Roman" w:eastAsia="仿宋_GB2312" w:cs="Times New Roman"/>
          <w:b w:val="0"/>
          <w:bCs w:val="0"/>
          <w:sz w:val="32"/>
          <w:szCs w:val="32"/>
          <w:highlight w:val="none"/>
          <w:lang w:val="en-US" w:eastAsia="zh-CN"/>
        </w:rPr>
        <w:t>作为评阅</w:t>
      </w:r>
      <w:r>
        <w:rPr>
          <w:rFonts w:hint="eastAsia" w:ascii="Times New Roman" w:hAnsi="Times New Roman" w:eastAsia="仿宋_GB2312" w:cs="Times New Roman"/>
          <w:b w:val="0"/>
          <w:bCs w:val="0"/>
          <w:sz w:val="32"/>
          <w:szCs w:val="32"/>
          <w:highlight w:val="none"/>
          <w:lang w:val="en-US" w:eastAsia="zh-CN"/>
        </w:rPr>
        <w:t>人。</w:t>
      </w:r>
      <w:r>
        <w:rPr>
          <w:rFonts w:hint="eastAsia" w:ascii="Times New Roman" w:hAnsi="Times New Roman" w:eastAsia="仿宋_GB2312" w:cs="Times New Roman"/>
          <w:b/>
          <w:bCs/>
          <w:color w:val="FF0000"/>
          <w:sz w:val="32"/>
          <w:szCs w:val="32"/>
          <w:highlight w:val="yellow"/>
          <w:lang w:val="en-US" w:eastAsia="zh-CN"/>
        </w:rPr>
        <w:t>【请提醒所内专家认真负起评阅人的责任】</w:t>
      </w:r>
    </w:p>
    <w:p w14:paraId="2B939946">
      <w:pPr>
        <w:keepNext w:val="0"/>
        <w:keepLines w:val="0"/>
        <w:pageBreakBefore w:val="0"/>
        <w:widowControl w:val="0"/>
        <w:kinsoku/>
        <w:wordWrap/>
        <w:overflowPunct/>
        <w:topLinePunct w:val="0"/>
        <w:autoSpaceDE/>
        <w:autoSpaceDN/>
        <w:bidi w:val="0"/>
        <w:adjustRightInd/>
        <w:snapToGrid/>
        <w:spacing w:before="157" w:beforeLines="50" w:after="157" w:afterLines="50"/>
        <w:ind w:firstLine="643" w:firstLineChars="200"/>
        <w:textAlignment w:val="auto"/>
        <w:rPr>
          <w:rFonts w:hint="default" w:ascii="Times New Roman" w:hAnsi="Times New Roman" w:eastAsia="黑体" w:cs="Times New Roman"/>
          <w:b/>
          <w:bCs/>
          <w:sz w:val="32"/>
          <w:szCs w:val="32"/>
          <w:lang w:val="en-US" w:eastAsia="zh-CN"/>
        </w:rPr>
      </w:pPr>
      <w:r>
        <w:rPr>
          <w:rFonts w:hint="default" w:ascii="Times New Roman" w:hAnsi="Times New Roman" w:eastAsia="黑体" w:cs="Times New Roman"/>
          <w:b/>
          <w:bCs/>
          <w:sz w:val="32"/>
          <w:szCs w:val="32"/>
          <w:lang w:val="en-US" w:eastAsia="zh-CN"/>
        </w:rPr>
        <w:t>四、学位论文答辩</w:t>
      </w:r>
    </w:p>
    <w:p w14:paraId="3E2213C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22"/>
          <w:lang w:eastAsia="zh-CN"/>
        </w:rPr>
      </w:pPr>
      <w:r>
        <w:rPr>
          <w:rFonts w:hint="default" w:ascii="Times New Roman" w:hAnsi="Times New Roman" w:eastAsia="仿宋_GB2312" w:cs="Times New Roman"/>
          <w:b w:val="0"/>
          <w:bCs w:val="0"/>
          <w:sz w:val="32"/>
          <w:szCs w:val="32"/>
          <w:highlight w:val="none"/>
          <w:lang w:val="en-US" w:eastAsia="zh-CN"/>
        </w:rPr>
        <w:t>1、</w:t>
      </w:r>
      <w:r>
        <w:rPr>
          <w:rFonts w:hint="default" w:ascii="Times New Roman" w:hAnsi="Times New Roman" w:eastAsia="仿宋_GB2312" w:cs="Times New Roman"/>
          <w:sz w:val="32"/>
          <w:szCs w:val="22"/>
          <w:highlight w:val="none"/>
        </w:rPr>
        <w:t>硕士学位论文</w:t>
      </w:r>
      <w:r>
        <w:rPr>
          <w:rFonts w:hint="default" w:ascii="Times New Roman" w:hAnsi="Times New Roman" w:eastAsia="仿宋_GB2312"/>
          <w:b/>
          <w:bCs/>
          <w:color w:val="FF0000"/>
          <w:sz w:val="32"/>
          <w:szCs w:val="22"/>
          <w:highlight w:val="yellow"/>
        </w:rPr>
        <w:t>答辩委员会成员中</w:t>
      </w:r>
      <w:r>
        <w:rPr>
          <w:rFonts w:hint="default" w:ascii="Times New Roman" w:hAnsi="Times New Roman" w:eastAsia="仿宋_GB2312"/>
          <w:b/>
          <w:bCs/>
          <w:color w:val="FF0000"/>
          <w:sz w:val="32"/>
          <w:szCs w:val="22"/>
          <w:highlight w:val="yellow"/>
          <w:lang w:eastAsia="zh-CN"/>
        </w:rPr>
        <w:t>具有研究生</w:t>
      </w:r>
      <w:r>
        <w:rPr>
          <w:rFonts w:hint="default" w:ascii="Times New Roman" w:hAnsi="Times New Roman" w:eastAsia="仿宋_GB2312"/>
          <w:b/>
          <w:bCs/>
          <w:color w:val="FF0000"/>
          <w:sz w:val="32"/>
          <w:szCs w:val="22"/>
          <w:highlight w:val="yellow"/>
        </w:rPr>
        <w:t>指导教师</w:t>
      </w:r>
      <w:r>
        <w:rPr>
          <w:rFonts w:hint="default" w:ascii="Times New Roman" w:hAnsi="Times New Roman" w:eastAsia="仿宋_GB2312"/>
          <w:b/>
          <w:bCs/>
          <w:color w:val="FF0000"/>
          <w:sz w:val="32"/>
          <w:szCs w:val="22"/>
          <w:highlight w:val="yellow"/>
          <w:lang w:eastAsia="zh-CN"/>
        </w:rPr>
        <w:t>资格的专家</w:t>
      </w:r>
      <w:r>
        <w:rPr>
          <w:rFonts w:hint="default" w:ascii="Times New Roman" w:hAnsi="Times New Roman" w:eastAsia="仿宋_GB2312"/>
          <w:b/>
          <w:bCs/>
          <w:color w:val="FF0000"/>
          <w:sz w:val="32"/>
          <w:szCs w:val="22"/>
          <w:highlight w:val="yellow"/>
        </w:rPr>
        <w:t>不少于</w:t>
      </w:r>
      <w:r>
        <w:rPr>
          <w:rFonts w:hint="eastAsia" w:eastAsia="仿宋_GB2312"/>
          <w:b/>
          <w:bCs/>
          <w:color w:val="FF0000"/>
          <w:sz w:val="32"/>
          <w:szCs w:val="22"/>
          <w:highlight w:val="yellow"/>
          <w:lang w:val="en-US" w:eastAsia="zh-CN"/>
        </w:rPr>
        <w:t>五分之三</w:t>
      </w:r>
      <w:r>
        <w:rPr>
          <w:rFonts w:hint="eastAsia" w:ascii="Times New Roman" w:hAnsi="Times New Roman" w:eastAsia="仿宋_GB2312" w:cs="Times New Roman"/>
          <w:b/>
          <w:bCs/>
          <w:color w:val="FF0000"/>
          <w:sz w:val="32"/>
          <w:szCs w:val="32"/>
          <w:highlight w:val="yellow"/>
          <w:lang w:eastAsia="zh-CN"/>
        </w:rPr>
        <w:t>，</w:t>
      </w:r>
      <w:r>
        <w:rPr>
          <w:rFonts w:hint="default" w:ascii="Times New Roman" w:hAnsi="Times New Roman" w:eastAsia="仿宋_GB2312" w:cs="Times New Roman"/>
          <w:b w:val="0"/>
          <w:bCs/>
          <w:color w:val="auto"/>
          <w:sz w:val="32"/>
          <w:szCs w:val="32"/>
        </w:rPr>
        <w:t>主席</w:t>
      </w:r>
      <w:r>
        <w:rPr>
          <w:rFonts w:hint="default" w:ascii="Times New Roman" w:hAnsi="Times New Roman" w:eastAsia="仿宋_GB2312" w:cs="Times New Roman"/>
          <w:b w:val="0"/>
          <w:bCs/>
          <w:color w:val="auto"/>
          <w:sz w:val="32"/>
          <w:szCs w:val="32"/>
          <w:highlight w:val="none"/>
          <w:lang w:eastAsia="zh-CN"/>
        </w:rPr>
        <w:t>由经验丰富的</w:t>
      </w:r>
      <w:r>
        <w:rPr>
          <w:rFonts w:hint="eastAsia" w:ascii="Times New Roman" w:hAnsi="Times New Roman" w:eastAsia="仿宋_GB2312" w:cs="Times New Roman"/>
          <w:b w:val="0"/>
          <w:bCs/>
          <w:color w:val="auto"/>
          <w:sz w:val="32"/>
          <w:szCs w:val="32"/>
          <w:highlight w:val="yellow"/>
          <w:lang w:val="en-US" w:eastAsia="zh-CN"/>
        </w:rPr>
        <w:t>研究生</w:t>
      </w:r>
      <w:r>
        <w:rPr>
          <w:rFonts w:hint="default" w:ascii="Times New Roman" w:hAnsi="Times New Roman" w:eastAsia="仿宋_GB2312" w:cs="Times New Roman"/>
          <w:b w:val="0"/>
          <w:bCs/>
          <w:color w:val="auto"/>
          <w:sz w:val="32"/>
          <w:szCs w:val="32"/>
          <w:highlight w:val="yellow"/>
          <w:lang w:eastAsia="zh-CN"/>
        </w:rPr>
        <w:t>指导教师担任。</w:t>
      </w:r>
    </w:p>
    <w:p w14:paraId="1CBF1E50">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default" w:ascii="Times New Roman" w:hAnsi="Times New Roman" w:eastAsia="仿宋_GB2312" w:cs="Times New Roman"/>
          <w:b/>
          <w:bCs/>
          <w:color w:val="FF0000"/>
          <w:sz w:val="32"/>
          <w:szCs w:val="22"/>
          <w:highlight w:val="none"/>
          <w:lang w:val="en-US" w:eastAsia="zh-CN"/>
        </w:rPr>
      </w:pPr>
      <w:r>
        <w:rPr>
          <w:rFonts w:hint="default" w:ascii="Times New Roman" w:hAnsi="Times New Roman" w:eastAsia="仿宋_GB2312" w:cs="Times New Roman"/>
          <w:b/>
          <w:bCs/>
          <w:color w:val="FF0000"/>
          <w:sz w:val="32"/>
          <w:szCs w:val="22"/>
          <w:highlight w:val="none"/>
          <w:lang w:val="en-US" w:eastAsia="zh-CN"/>
        </w:rPr>
        <w:t>2、答辩人的</w:t>
      </w:r>
      <w:r>
        <w:rPr>
          <w:rFonts w:hint="eastAsia" w:ascii="Times New Roman" w:hAnsi="Times New Roman" w:eastAsia="仿宋_GB2312" w:cs="Times New Roman"/>
          <w:b/>
          <w:bCs/>
          <w:color w:val="FF0000"/>
          <w:sz w:val="32"/>
          <w:szCs w:val="22"/>
          <w:highlight w:val="none"/>
          <w:lang w:val="en-US" w:eastAsia="zh-CN"/>
        </w:rPr>
        <w:t>校内</w:t>
      </w:r>
      <w:r>
        <w:rPr>
          <w:rFonts w:hint="default" w:ascii="Times New Roman" w:hAnsi="Times New Roman" w:eastAsia="仿宋_GB2312" w:cs="Times New Roman"/>
          <w:b/>
          <w:bCs/>
          <w:color w:val="FF0000"/>
          <w:sz w:val="32"/>
          <w:szCs w:val="22"/>
          <w:highlight w:val="none"/>
          <w:lang w:val="en-US" w:eastAsia="zh-CN"/>
        </w:rPr>
        <w:t>导师</w:t>
      </w:r>
      <w:r>
        <w:rPr>
          <w:rFonts w:hint="eastAsia" w:ascii="Times New Roman" w:hAnsi="Times New Roman" w:eastAsia="仿宋_GB2312" w:cs="Times New Roman"/>
          <w:b/>
          <w:bCs/>
          <w:color w:val="FF0000"/>
          <w:sz w:val="32"/>
          <w:szCs w:val="22"/>
          <w:highlight w:val="none"/>
          <w:lang w:val="en-US" w:eastAsia="zh-CN"/>
        </w:rPr>
        <w:t>、行业导师</w:t>
      </w:r>
      <w:r>
        <w:rPr>
          <w:rFonts w:hint="default" w:ascii="Times New Roman" w:hAnsi="Times New Roman" w:eastAsia="仿宋_GB2312" w:cs="Times New Roman"/>
          <w:b/>
          <w:bCs/>
          <w:color w:val="FF0000"/>
          <w:sz w:val="32"/>
          <w:szCs w:val="22"/>
          <w:highlight w:val="none"/>
          <w:lang w:val="en-US" w:eastAsia="zh-CN"/>
        </w:rPr>
        <w:t>应</w:t>
      </w:r>
      <w:r>
        <w:rPr>
          <w:rFonts w:hint="eastAsia" w:ascii="Times New Roman" w:hAnsi="Times New Roman" w:eastAsia="仿宋_GB2312" w:cs="Times New Roman"/>
          <w:b/>
          <w:bCs/>
          <w:color w:val="FF0000"/>
          <w:sz w:val="32"/>
          <w:szCs w:val="22"/>
          <w:highlight w:val="none"/>
          <w:lang w:val="en-US" w:eastAsia="zh-CN"/>
        </w:rPr>
        <w:t>列席</w:t>
      </w:r>
      <w:r>
        <w:rPr>
          <w:rFonts w:hint="default" w:ascii="Times New Roman" w:hAnsi="Times New Roman" w:eastAsia="仿宋_GB2312" w:cs="Times New Roman"/>
          <w:b/>
          <w:bCs/>
          <w:color w:val="FF0000"/>
          <w:sz w:val="32"/>
          <w:szCs w:val="22"/>
          <w:highlight w:val="none"/>
          <w:lang w:val="en-US" w:eastAsia="zh-CN"/>
        </w:rPr>
        <w:t>，但【不可】作为答辩委员会成员。</w:t>
      </w:r>
    </w:p>
    <w:p w14:paraId="587B58E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sz w:val="32"/>
          <w:szCs w:val="22"/>
          <w:highlight w:val="none"/>
          <w:lang w:val="en-US" w:eastAsia="zh-CN"/>
        </w:rPr>
      </w:pPr>
      <w:r>
        <w:rPr>
          <w:rFonts w:hint="eastAsia" w:ascii="Times New Roman" w:hAnsi="Times New Roman" w:eastAsia="仿宋_GB2312" w:cs="Times New Roman"/>
          <w:sz w:val="32"/>
          <w:szCs w:val="22"/>
          <w:highlight w:val="none"/>
          <w:lang w:val="en-US" w:eastAsia="zh-CN"/>
        </w:rPr>
        <w:t>3、表决票日期不可手写，请打印好后再到学生教育处盖章。</w:t>
      </w:r>
      <w:r>
        <w:rPr>
          <w:rFonts w:hint="eastAsia" w:ascii="Times New Roman" w:hAnsi="Times New Roman" w:eastAsia="仿宋_GB2312" w:cs="Times New Roman"/>
          <w:b/>
          <w:bCs/>
          <w:sz w:val="32"/>
          <w:szCs w:val="22"/>
          <w:highlight w:val="yellow"/>
          <w:lang w:val="en-US" w:eastAsia="zh-CN"/>
        </w:rPr>
        <w:t>盖章的时候请携带导师签字审核的评阅后修改说明。</w:t>
      </w:r>
    </w:p>
    <w:p w14:paraId="67A7C9A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Times New Roman" w:hAnsi="Times New Roman" w:eastAsia="仿宋_GB2312" w:cs="Times New Roman"/>
          <w:b/>
          <w:bCs/>
          <w:color w:val="FF0000"/>
          <w:sz w:val="32"/>
          <w:szCs w:val="32"/>
          <w:lang w:val="en-US" w:eastAsia="zh-CN"/>
        </w:rPr>
      </w:pPr>
      <w:r>
        <w:rPr>
          <w:rFonts w:hint="eastAsia" w:ascii="Times New Roman" w:hAnsi="Times New Roman" w:eastAsia="仿宋_GB2312" w:cs="Times New Roman"/>
          <w:b w:val="0"/>
          <w:bCs w:val="0"/>
          <w:color w:val="auto"/>
          <w:sz w:val="32"/>
          <w:szCs w:val="22"/>
          <w:highlight w:val="none"/>
          <w:lang w:val="en-US" w:eastAsia="zh-CN"/>
        </w:rPr>
        <w:t>4、</w:t>
      </w:r>
      <w:r>
        <w:rPr>
          <w:rFonts w:hint="eastAsia" w:ascii="Times New Roman" w:hAnsi="Times New Roman" w:eastAsia="仿宋_GB2312" w:cs="Times New Roman"/>
          <w:b/>
          <w:bCs/>
          <w:color w:val="FF0000"/>
          <w:sz w:val="32"/>
          <w:szCs w:val="32"/>
          <w:lang w:val="en-US" w:eastAsia="zh-CN"/>
        </w:rPr>
        <w:t>学位申请人请着正装进行学位论文答辩。</w:t>
      </w:r>
    </w:p>
    <w:p w14:paraId="5A55943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Times New Roman" w:hAnsi="Times New Roman" w:eastAsia="仿宋_GB2312" w:cs="Times New Roman"/>
          <w:b w:val="0"/>
          <w:bCs w:val="0"/>
          <w:color w:val="auto"/>
          <w:sz w:val="32"/>
          <w:szCs w:val="32"/>
          <w:lang w:val="en-US" w:eastAsia="zh-CN"/>
        </w:rPr>
      </w:pPr>
      <w:r>
        <w:rPr>
          <w:rFonts w:hint="eastAsia" w:ascii="Times New Roman" w:hAnsi="Times New Roman" w:eastAsia="仿宋_GB2312" w:cs="Times New Roman"/>
          <w:b w:val="0"/>
          <w:bCs w:val="0"/>
          <w:color w:val="auto"/>
          <w:sz w:val="32"/>
          <w:szCs w:val="32"/>
          <w:lang w:val="en-US" w:eastAsia="zh-CN"/>
        </w:rPr>
        <w:t>5、答辩会材料准备完整（请统一准备黑色签字笔）：</w:t>
      </w:r>
    </w:p>
    <w:p w14:paraId="4A357D0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b w:val="0"/>
          <w:bCs w:val="0"/>
          <w:color w:val="auto"/>
          <w:sz w:val="32"/>
          <w:szCs w:val="32"/>
          <w:lang w:val="en-US" w:eastAsia="zh-CN"/>
        </w:rPr>
      </w:pPr>
      <w:r>
        <w:rPr>
          <w:rFonts w:hint="default" w:ascii="Times New Roman" w:hAnsi="Times New Roman" w:eastAsia="仿宋_GB2312" w:cs="Times New Roman"/>
          <w:b w:val="0"/>
          <w:bCs w:val="0"/>
          <w:color w:val="auto"/>
          <w:sz w:val="32"/>
          <w:szCs w:val="32"/>
          <w:lang w:val="en-US" w:eastAsia="zh-CN"/>
        </w:rPr>
        <w:t>（1）研究生学籍档案</w:t>
      </w:r>
    </w:p>
    <w:p w14:paraId="1B378F2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b w:val="0"/>
          <w:bCs w:val="0"/>
          <w:color w:val="auto"/>
          <w:sz w:val="32"/>
          <w:szCs w:val="32"/>
          <w:lang w:val="en-US" w:eastAsia="zh-CN"/>
        </w:rPr>
      </w:pPr>
      <w:r>
        <w:rPr>
          <w:rFonts w:hint="default" w:ascii="Times New Roman" w:hAnsi="Times New Roman" w:eastAsia="仿宋_GB2312" w:cs="Times New Roman"/>
          <w:b w:val="0"/>
          <w:bCs w:val="0"/>
          <w:color w:val="auto"/>
          <w:sz w:val="32"/>
          <w:szCs w:val="32"/>
          <w:lang w:val="en-US" w:eastAsia="zh-CN"/>
        </w:rPr>
        <w:t>（2）学位论文正式装订本</w:t>
      </w:r>
      <w:r>
        <w:rPr>
          <w:rFonts w:hint="eastAsia" w:ascii="Times New Roman" w:hAnsi="Times New Roman" w:eastAsia="仿宋_GB2312" w:cs="Times New Roman"/>
          <w:b w:val="0"/>
          <w:bCs w:val="0"/>
          <w:color w:val="auto"/>
          <w:sz w:val="32"/>
          <w:szCs w:val="32"/>
          <w:lang w:val="en-US" w:eastAsia="zh-CN"/>
        </w:rPr>
        <w:t>：</w:t>
      </w:r>
      <w:r>
        <w:rPr>
          <w:rFonts w:hint="default" w:ascii="Times New Roman" w:hAnsi="Times New Roman" w:eastAsia="仿宋_GB2312" w:cs="Times New Roman"/>
          <w:b w:val="0"/>
          <w:bCs w:val="0"/>
          <w:color w:val="auto"/>
          <w:sz w:val="32"/>
          <w:szCs w:val="32"/>
          <w:lang w:val="en-US" w:eastAsia="zh-CN"/>
        </w:rPr>
        <w:t>学位论文打印份数一般应与答辩组专家人数一致，如使用PAD等电子设备，可仅提供电子版，需保证每个专家人手一份。</w:t>
      </w:r>
    </w:p>
    <w:p w14:paraId="6BB0E940">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default" w:ascii="Times New Roman" w:hAnsi="Times New Roman" w:eastAsia="仿宋_GB2312" w:cs="Times New Roman"/>
          <w:b/>
          <w:bCs/>
          <w:color w:val="FF0000"/>
          <w:sz w:val="32"/>
          <w:szCs w:val="32"/>
          <w:lang w:val="en-US" w:eastAsia="zh-CN"/>
        </w:rPr>
      </w:pPr>
      <w:r>
        <w:rPr>
          <w:rFonts w:hint="default" w:ascii="Times New Roman" w:hAnsi="Times New Roman" w:eastAsia="仿宋_GB2312" w:cs="Times New Roman"/>
          <w:b/>
          <w:bCs/>
          <w:color w:val="FF0000"/>
          <w:sz w:val="32"/>
          <w:szCs w:val="32"/>
          <w:lang w:val="en-US" w:eastAsia="zh-CN"/>
        </w:rPr>
        <w:t>（3）预答辩审查表及修改说明</w:t>
      </w:r>
    </w:p>
    <w:p w14:paraId="4B2B7B8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b w:val="0"/>
          <w:bCs w:val="0"/>
          <w:color w:val="auto"/>
          <w:sz w:val="32"/>
          <w:szCs w:val="32"/>
          <w:lang w:val="en-US" w:eastAsia="zh-CN"/>
        </w:rPr>
      </w:pPr>
      <w:r>
        <w:rPr>
          <w:rFonts w:hint="default" w:ascii="Times New Roman" w:hAnsi="Times New Roman" w:eastAsia="仿宋_GB2312" w:cs="Times New Roman"/>
          <w:b w:val="0"/>
          <w:bCs w:val="0"/>
          <w:color w:val="auto"/>
          <w:sz w:val="32"/>
          <w:szCs w:val="32"/>
          <w:lang w:val="en-US" w:eastAsia="zh-CN"/>
        </w:rPr>
        <w:t>（4）评阅书及评阅后学位论文修改说明</w:t>
      </w:r>
    </w:p>
    <w:p w14:paraId="58261BE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b w:val="0"/>
          <w:bCs w:val="0"/>
          <w:color w:val="auto"/>
          <w:sz w:val="32"/>
          <w:szCs w:val="32"/>
          <w:lang w:val="en-US" w:eastAsia="zh-CN"/>
        </w:rPr>
      </w:pPr>
      <w:r>
        <w:rPr>
          <w:rFonts w:hint="default" w:ascii="Times New Roman" w:hAnsi="Times New Roman" w:eastAsia="仿宋_GB2312" w:cs="Times New Roman"/>
          <w:b w:val="0"/>
          <w:bCs w:val="0"/>
          <w:color w:val="auto"/>
          <w:sz w:val="32"/>
          <w:szCs w:val="32"/>
          <w:lang w:val="en-US" w:eastAsia="zh-CN"/>
        </w:rPr>
        <w:t>（5）科研成果列表（附件21）</w:t>
      </w:r>
    </w:p>
    <w:p w14:paraId="53020EF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Times New Roman" w:hAnsi="Times New Roman" w:eastAsia="仿宋_GB2312" w:cs="Times New Roman"/>
          <w:sz w:val="32"/>
          <w:szCs w:val="22"/>
          <w:highlight w:val="yellow"/>
          <w:lang w:val="en-US" w:eastAsia="zh-CN"/>
        </w:rPr>
      </w:pPr>
      <w:r>
        <w:rPr>
          <w:rFonts w:hint="eastAsia" w:ascii="Times New Roman" w:hAnsi="Times New Roman" w:eastAsia="仿宋_GB2312" w:cs="Times New Roman"/>
          <w:sz w:val="32"/>
          <w:szCs w:val="22"/>
          <w:highlight w:val="none"/>
          <w:lang w:val="en-US" w:eastAsia="zh-CN"/>
        </w:rPr>
        <w:t>6、</w:t>
      </w:r>
      <w:r>
        <w:rPr>
          <w:rFonts w:hint="default" w:ascii="Times New Roman" w:hAnsi="Times New Roman" w:eastAsia="仿宋_GB2312" w:cs="Times New Roman"/>
          <w:b/>
          <w:bCs/>
          <w:sz w:val="32"/>
          <w:szCs w:val="22"/>
          <w:highlight w:val="none"/>
          <w:lang w:val="en-US" w:eastAsia="zh-CN"/>
        </w:rPr>
        <w:t>答辩情况和学位授予决议书</w:t>
      </w:r>
      <w:r>
        <w:rPr>
          <w:rFonts w:hint="eastAsia" w:ascii="Times New Roman" w:hAnsi="Times New Roman" w:eastAsia="仿宋_GB2312" w:cs="Times New Roman"/>
          <w:sz w:val="32"/>
          <w:szCs w:val="22"/>
          <w:highlight w:val="none"/>
          <w:lang w:val="en-US" w:eastAsia="zh-CN"/>
        </w:rPr>
        <w:t>，</w:t>
      </w:r>
      <w:r>
        <w:rPr>
          <w:rFonts w:hint="default" w:ascii="Times New Roman" w:hAnsi="Times New Roman" w:eastAsia="仿宋_GB2312" w:cs="Times New Roman"/>
          <w:b/>
          <w:bCs/>
          <w:color w:val="FF0000"/>
          <w:sz w:val="44"/>
          <w:szCs w:val="32"/>
          <w:highlight w:val="none"/>
          <w:lang w:val="en-US" w:eastAsia="zh-CN"/>
        </w:rPr>
        <w:t>不装订</w:t>
      </w:r>
      <w:r>
        <w:rPr>
          <w:rFonts w:hint="default" w:ascii="Times New Roman" w:hAnsi="Times New Roman" w:eastAsia="仿宋_GB2312" w:cs="Times New Roman"/>
          <w:sz w:val="32"/>
          <w:szCs w:val="22"/>
          <w:highlight w:val="none"/>
          <w:lang w:val="en-US" w:eastAsia="zh-CN"/>
        </w:rPr>
        <w:t>，单面打印</w:t>
      </w:r>
      <w:r>
        <w:rPr>
          <w:rFonts w:hint="eastAsia" w:ascii="Times New Roman" w:hAnsi="Times New Roman" w:eastAsia="仿宋_GB2312" w:cs="Times New Roman"/>
          <w:sz w:val="32"/>
          <w:szCs w:val="22"/>
          <w:highlight w:val="none"/>
          <w:lang w:val="en-US" w:eastAsia="zh-CN"/>
        </w:rPr>
        <w:t>，答辩过程问答记录以及决议内容不可手写，答辩结果请填写完整，含结论用语。</w:t>
      </w:r>
      <w:r>
        <w:rPr>
          <w:rFonts w:hint="eastAsia" w:ascii="Times New Roman" w:hAnsi="Times New Roman" w:eastAsia="仿宋_GB2312" w:cs="Times New Roman"/>
          <w:b/>
          <w:bCs/>
          <w:color w:val="FF0000"/>
          <w:sz w:val="32"/>
          <w:szCs w:val="32"/>
          <w:lang w:val="en-US" w:eastAsia="zh-CN"/>
        </w:rPr>
        <w:t>请不要随意修改模板中的规定用语。</w:t>
      </w:r>
      <w:bookmarkStart w:id="0" w:name="_GoBack"/>
      <w:r>
        <w:rPr>
          <w:rFonts w:hint="eastAsia" w:ascii="Times New Roman" w:hAnsi="Times New Roman" w:eastAsia="仿宋_GB2312" w:cs="Times New Roman"/>
          <w:b/>
          <w:bCs/>
          <w:color w:val="FF0000"/>
          <w:sz w:val="32"/>
          <w:szCs w:val="32"/>
          <w:highlight w:val="yellow"/>
          <w:lang w:val="en-US" w:eastAsia="zh-CN"/>
        </w:rPr>
        <w:t>【根据学位法，已更新决议模板，请按最新版本撰写】</w:t>
      </w:r>
      <w:r>
        <w:rPr>
          <w:rFonts w:hint="default" w:ascii="Times New Roman" w:hAnsi="Times New Roman" w:eastAsia="仿宋_GB2312" w:cs="Times New Roman"/>
          <w:b/>
          <w:bCs/>
          <w:color w:val="FF0000"/>
          <w:sz w:val="32"/>
          <w:szCs w:val="32"/>
          <w:highlight w:val="yellow"/>
          <w:lang w:val="en-US" w:eastAsia="zh-CN"/>
        </w:rPr>
        <w:t>。</w:t>
      </w:r>
    </w:p>
    <w:bookmarkEnd w:id="0"/>
    <w:p w14:paraId="62F65B0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Times New Roman" w:hAnsi="Times New Roman" w:eastAsia="仿宋_GB2312" w:cs="Times New Roman"/>
          <w:b/>
          <w:bCs/>
          <w:color w:val="FF0000"/>
          <w:sz w:val="32"/>
          <w:szCs w:val="32"/>
          <w:lang w:eastAsia="zh-CN"/>
        </w:rPr>
      </w:pPr>
      <w:r>
        <w:rPr>
          <w:rFonts w:hint="eastAsia" w:ascii="Times New Roman" w:hAnsi="Times New Roman" w:eastAsia="仿宋_GB2312" w:cs="Times New Roman"/>
          <w:sz w:val="32"/>
          <w:szCs w:val="22"/>
          <w:highlight w:val="none"/>
          <w:lang w:val="en-US" w:eastAsia="zh-CN"/>
        </w:rPr>
        <w:t>7、答辩问答记录请撰写详实，</w:t>
      </w:r>
      <w:r>
        <w:rPr>
          <w:rFonts w:hint="eastAsia" w:ascii="Times New Roman" w:hAnsi="Times New Roman" w:eastAsia="仿宋_GB2312" w:cs="Times New Roman"/>
          <w:sz w:val="32"/>
          <w:szCs w:val="22"/>
          <w:highlight w:val="none"/>
          <w:lang w:val="en-US" w:eastAsia="zh-CN"/>
        </w:rPr>
        <w:t>通常情况下不能专家说了很多意见，并提出问题，学生只回答一个“好的”。答辩记录同样是学位会审核的重要材料，请答辩秘书、学生和导师引起重视。</w:t>
      </w:r>
      <w:r>
        <w:rPr>
          <w:rFonts w:hint="eastAsia" w:ascii="Times New Roman" w:hAnsi="Times New Roman" w:eastAsia="仿宋_GB2312" w:cs="Times New Roman"/>
          <w:b/>
          <w:bCs/>
          <w:color w:val="FF0000"/>
          <w:sz w:val="32"/>
          <w:szCs w:val="32"/>
          <w:lang w:eastAsia="zh-CN"/>
        </w:rPr>
        <w:t>【</w:t>
      </w:r>
      <w:r>
        <w:rPr>
          <w:rFonts w:hint="eastAsia" w:ascii="Times New Roman" w:hAnsi="Times New Roman" w:eastAsia="仿宋_GB2312" w:cs="Times New Roman"/>
          <w:b/>
          <w:bCs/>
          <w:color w:val="FF0000"/>
          <w:sz w:val="32"/>
          <w:szCs w:val="32"/>
          <w:lang w:val="en-US" w:eastAsia="zh-CN"/>
        </w:rPr>
        <w:t>建议：博士提问不少于5个，硕士不少于3个</w:t>
      </w:r>
      <w:r>
        <w:rPr>
          <w:rFonts w:hint="eastAsia" w:ascii="Times New Roman" w:hAnsi="Times New Roman" w:eastAsia="仿宋_GB2312" w:cs="Times New Roman"/>
          <w:b/>
          <w:bCs/>
          <w:color w:val="FF0000"/>
          <w:sz w:val="32"/>
          <w:szCs w:val="32"/>
          <w:lang w:eastAsia="zh-CN"/>
        </w:rPr>
        <w:t>】</w:t>
      </w:r>
    </w:p>
    <w:p w14:paraId="55ABFD1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b/>
          <w:bCs/>
          <w:color w:val="FF0000"/>
          <w:sz w:val="32"/>
          <w:szCs w:val="32"/>
          <w:lang w:val="en-US" w:eastAsia="zh-CN"/>
        </w:rPr>
      </w:pPr>
      <w:r>
        <w:rPr>
          <w:rFonts w:hint="eastAsia" w:ascii="Times New Roman" w:hAnsi="Times New Roman" w:eastAsia="仿宋_GB2312" w:cs="Times New Roman"/>
          <w:b w:val="0"/>
          <w:bCs w:val="0"/>
          <w:color w:val="auto"/>
          <w:sz w:val="32"/>
          <w:szCs w:val="32"/>
          <w:lang w:val="en-US" w:eastAsia="zh-CN"/>
        </w:rPr>
        <w:t>8、系统维护答辩过程时，</w:t>
      </w:r>
      <w:r>
        <w:rPr>
          <w:rFonts w:hint="eastAsia" w:ascii="Times New Roman" w:hAnsi="Times New Roman" w:eastAsia="仿宋_GB2312" w:cs="Times New Roman"/>
          <w:b/>
          <w:bCs/>
          <w:color w:val="FF0000"/>
          <w:sz w:val="32"/>
          <w:szCs w:val="32"/>
          <w:lang w:val="en-US" w:eastAsia="zh-CN"/>
        </w:rPr>
        <w:t>应上传答辩决议扫描件（主席签字的决议页+答辩委员签字的答辩结果页）</w:t>
      </w:r>
    </w:p>
    <w:p w14:paraId="1A42256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Times New Roman" w:hAnsi="Times New Roman" w:eastAsia="仿宋_GB2312" w:cs="Times New Roman"/>
          <w:b w:val="0"/>
          <w:bCs w:val="0"/>
          <w:color w:val="auto"/>
          <w:sz w:val="32"/>
          <w:szCs w:val="22"/>
          <w:highlight w:val="none"/>
          <w:lang w:val="en-US" w:eastAsia="zh-CN"/>
        </w:rPr>
      </w:pPr>
      <w:r>
        <w:rPr>
          <w:rFonts w:hint="eastAsia" w:ascii="Times New Roman" w:hAnsi="Times New Roman" w:eastAsia="仿宋_GB2312" w:cs="Times New Roman"/>
          <w:sz w:val="32"/>
          <w:szCs w:val="22"/>
          <w:highlight w:val="none"/>
          <w:lang w:val="en-US" w:eastAsia="zh-CN"/>
        </w:rPr>
        <w:t>9、学位论文，</w:t>
      </w:r>
      <w:r>
        <w:rPr>
          <w:rFonts w:hint="eastAsia" w:ascii="Times New Roman" w:hAnsi="Times New Roman" w:eastAsia="仿宋_GB2312" w:cs="Times New Roman"/>
          <w:sz w:val="32"/>
          <w:szCs w:val="32"/>
          <w:highlight w:val="yellow"/>
          <w:lang w:val="en-US" w:eastAsia="zh-CN"/>
        </w:rPr>
        <w:t>博士</w:t>
      </w:r>
      <w:r>
        <w:rPr>
          <w:rFonts w:hint="eastAsia" w:ascii="Times New Roman" w:hAnsi="Times New Roman" w:eastAsia="仿宋_GB2312" w:cs="Times New Roman"/>
          <w:sz w:val="32"/>
          <w:szCs w:val="32"/>
          <w:highlight w:val="yellow"/>
          <w:lang w:eastAsia="zh-CN"/>
        </w:rPr>
        <w:t>每人</w:t>
      </w:r>
      <w:r>
        <w:rPr>
          <w:rFonts w:hint="eastAsia" w:ascii="Times New Roman" w:hAnsi="Times New Roman" w:eastAsia="仿宋_GB2312" w:cs="Times New Roman"/>
          <w:sz w:val="32"/>
          <w:szCs w:val="32"/>
          <w:highlight w:val="yellow"/>
          <w:lang w:val="en-US" w:eastAsia="zh-CN"/>
        </w:rPr>
        <w:t>4本</w:t>
      </w:r>
      <w:r>
        <w:rPr>
          <w:rFonts w:hint="default" w:ascii="Times New Roman" w:hAnsi="Times New Roman" w:eastAsia="仿宋_GB2312" w:cs="Times New Roman"/>
          <w:sz w:val="32"/>
          <w:szCs w:val="32"/>
          <w:highlight w:val="yellow"/>
        </w:rPr>
        <w:t>，</w:t>
      </w:r>
      <w:r>
        <w:rPr>
          <w:rFonts w:hint="eastAsia" w:ascii="Times New Roman" w:hAnsi="Times New Roman" w:eastAsia="仿宋_GB2312" w:cs="Times New Roman"/>
          <w:sz w:val="32"/>
          <w:szCs w:val="32"/>
          <w:highlight w:val="yellow"/>
          <w:lang w:val="en-US" w:eastAsia="zh-CN"/>
        </w:rPr>
        <w:t>硕士每人4本</w:t>
      </w:r>
      <w:r>
        <w:rPr>
          <w:rFonts w:hint="eastAsia" w:ascii="Times New Roman" w:hAnsi="Times New Roman" w:eastAsia="仿宋_GB2312" w:cs="Times New Roman"/>
          <w:sz w:val="32"/>
          <w:szCs w:val="22"/>
          <w:highlight w:val="none"/>
          <w:lang w:val="en-US" w:eastAsia="zh-CN"/>
        </w:rPr>
        <w:t>。</w:t>
      </w:r>
      <w:r>
        <w:rPr>
          <w:rFonts w:hint="default" w:ascii="Times New Roman" w:hAnsi="Times New Roman" w:eastAsia="仿宋_GB2312" w:cs="Times New Roman"/>
          <w:sz w:val="32"/>
          <w:szCs w:val="22"/>
          <w:highlight w:val="none"/>
          <w:lang w:val="en-US" w:eastAsia="zh-CN"/>
        </w:rPr>
        <w:t>导师在</w:t>
      </w:r>
      <w:r>
        <w:rPr>
          <w:rFonts w:hint="eastAsia" w:ascii="Times New Roman" w:hAnsi="Times New Roman" w:eastAsia="仿宋_GB2312" w:cs="Times New Roman"/>
          <w:sz w:val="32"/>
          <w:szCs w:val="22"/>
          <w:highlight w:val="none"/>
          <w:lang w:val="en-US" w:eastAsia="zh-CN"/>
        </w:rPr>
        <w:t>其</w:t>
      </w:r>
      <w:r>
        <w:rPr>
          <w:rFonts w:hint="eastAsia" w:ascii="Times New Roman" w:hAnsi="Times New Roman" w:eastAsia="仿宋_GB2312" w:cs="Times New Roman"/>
          <w:b w:val="0"/>
          <w:bCs w:val="0"/>
          <w:color w:val="auto"/>
          <w:sz w:val="32"/>
          <w:szCs w:val="22"/>
          <w:highlight w:val="none"/>
          <w:lang w:val="en-US" w:eastAsia="zh-CN"/>
        </w:rPr>
        <w:t>中一本论文印本</w:t>
      </w:r>
      <w:r>
        <w:rPr>
          <w:rFonts w:hint="default" w:ascii="Times New Roman" w:hAnsi="Times New Roman" w:eastAsia="仿宋_GB2312" w:cs="Times New Roman"/>
          <w:b w:val="0"/>
          <w:bCs w:val="0"/>
          <w:color w:val="auto"/>
          <w:sz w:val="32"/>
          <w:szCs w:val="22"/>
          <w:highlight w:val="none"/>
          <w:lang w:val="en-US" w:eastAsia="zh-CN"/>
        </w:rPr>
        <w:t>封面签署“同意按此版本印刷装订”</w:t>
      </w:r>
      <w:r>
        <w:rPr>
          <w:rFonts w:hint="default" w:ascii="Times New Roman" w:hAnsi="Times New Roman" w:eastAsia="仿宋_GB2312" w:cs="Times New Roman"/>
          <w:b w:val="0"/>
          <w:bCs w:val="0"/>
          <w:color w:val="FF0000"/>
          <w:sz w:val="32"/>
          <w:szCs w:val="22"/>
          <w:highlight w:val="none"/>
          <w:lang w:val="en-US" w:eastAsia="zh-CN"/>
        </w:rPr>
        <w:t>并</w:t>
      </w:r>
      <w:r>
        <w:rPr>
          <w:rFonts w:hint="eastAsia" w:ascii="Times New Roman" w:hAnsi="Times New Roman" w:eastAsia="仿宋_GB2312" w:cs="Times New Roman"/>
          <w:b w:val="0"/>
          <w:bCs w:val="0"/>
          <w:color w:val="FF0000"/>
          <w:sz w:val="32"/>
          <w:szCs w:val="22"/>
          <w:highlight w:val="none"/>
          <w:lang w:val="en-US" w:eastAsia="zh-CN"/>
        </w:rPr>
        <w:t>签字</w:t>
      </w:r>
      <w:r>
        <w:rPr>
          <w:rFonts w:hint="eastAsia" w:ascii="Times New Roman" w:hAnsi="Times New Roman" w:eastAsia="仿宋_GB2312" w:cs="Times New Roman"/>
          <w:b w:val="0"/>
          <w:bCs w:val="0"/>
          <w:color w:val="auto"/>
          <w:sz w:val="32"/>
          <w:szCs w:val="22"/>
          <w:highlight w:val="none"/>
          <w:lang w:val="en-US" w:eastAsia="zh-CN"/>
        </w:rPr>
        <w:t>，</w:t>
      </w:r>
      <w:r>
        <w:rPr>
          <w:rFonts w:hint="eastAsia" w:ascii="Times New Roman" w:hAnsi="Times New Roman" w:eastAsia="仿宋_GB2312" w:cs="Times New Roman"/>
          <w:b w:val="0"/>
          <w:bCs w:val="0"/>
          <w:color w:val="auto"/>
          <w:sz w:val="32"/>
          <w:szCs w:val="22"/>
          <w:highlight w:val="yellow"/>
          <w:lang w:val="en-US" w:eastAsia="zh-CN"/>
        </w:rPr>
        <w:t>注意需导师手写，不可学生代写</w:t>
      </w:r>
      <w:r>
        <w:rPr>
          <w:rFonts w:hint="eastAsia" w:ascii="Times New Roman" w:hAnsi="Times New Roman" w:eastAsia="仿宋_GB2312" w:cs="Times New Roman"/>
          <w:b w:val="0"/>
          <w:bCs w:val="0"/>
          <w:color w:val="auto"/>
          <w:sz w:val="32"/>
          <w:szCs w:val="22"/>
          <w:highlight w:val="none"/>
          <w:lang w:val="en-US" w:eastAsia="zh-CN"/>
        </w:rPr>
        <w:t>。</w:t>
      </w:r>
    </w:p>
    <w:p w14:paraId="125D928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default" w:ascii="Times New Roman" w:hAnsi="Times New Roman" w:eastAsia="仿宋_GB2312" w:cs="Times New Roman"/>
          <w:b w:val="0"/>
          <w:bCs w:val="0"/>
          <w:color w:val="auto"/>
          <w:sz w:val="32"/>
          <w:szCs w:val="32"/>
          <w:highlight w:val="yellow"/>
          <w:lang w:eastAsia="zh-CN"/>
        </w:rPr>
      </w:pPr>
      <w:r>
        <w:rPr>
          <w:rFonts w:hint="eastAsia" w:ascii="Times New Roman" w:hAnsi="Times New Roman" w:eastAsia="仿宋_GB2312" w:cs="Times New Roman"/>
          <w:b w:val="0"/>
          <w:bCs w:val="0"/>
          <w:color w:val="auto"/>
          <w:sz w:val="32"/>
          <w:szCs w:val="22"/>
          <w:highlight w:val="none"/>
          <w:lang w:val="en-US" w:eastAsia="zh-CN"/>
        </w:rPr>
        <w:t>10、</w:t>
      </w:r>
      <w:r>
        <w:rPr>
          <w:rFonts w:hint="eastAsia" w:ascii="Times New Roman" w:hAnsi="Times New Roman" w:eastAsia="仿宋_GB2312" w:cs="Times New Roman"/>
          <w:b w:val="0"/>
          <w:bCs w:val="0"/>
          <w:color w:val="auto"/>
          <w:sz w:val="32"/>
          <w:szCs w:val="32"/>
          <w:highlight w:val="none"/>
          <w:lang w:val="en-US" w:eastAsia="zh-CN"/>
        </w:rPr>
        <w:t>请务必提醒学生，</w:t>
      </w:r>
      <w:r>
        <w:rPr>
          <w:rFonts w:hint="default" w:ascii="Times New Roman" w:hAnsi="Times New Roman" w:eastAsia="仿宋_GB2312" w:cs="Times New Roman"/>
          <w:b w:val="0"/>
          <w:bCs w:val="0"/>
          <w:color w:val="auto"/>
          <w:sz w:val="32"/>
          <w:szCs w:val="32"/>
          <w:highlight w:val="none"/>
          <w:lang w:eastAsia="zh-CN"/>
        </w:rPr>
        <w:t>学位论文最终版请在</w:t>
      </w:r>
      <w:r>
        <w:rPr>
          <w:rFonts w:hint="default" w:ascii="Times New Roman" w:hAnsi="Times New Roman" w:eastAsia="仿宋_GB2312" w:cs="Times New Roman"/>
          <w:b/>
          <w:bCs/>
          <w:color w:val="auto"/>
          <w:sz w:val="32"/>
          <w:szCs w:val="32"/>
          <w:highlight w:val="none"/>
          <w:lang w:eastAsia="zh-CN"/>
        </w:rPr>
        <w:t>学位系统</w:t>
      </w:r>
      <w:r>
        <w:rPr>
          <w:rFonts w:hint="default" w:ascii="Times New Roman" w:hAnsi="Times New Roman" w:eastAsia="仿宋_GB2312" w:cs="Times New Roman"/>
          <w:b w:val="0"/>
          <w:bCs w:val="0"/>
          <w:color w:val="auto"/>
          <w:sz w:val="32"/>
          <w:szCs w:val="32"/>
          <w:highlight w:val="none"/>
          <w:lang w:eastAsia="zh-CN"/>
        </w:rPr>
        <w:t>更新上传。</w:t>
      </w:r>
    </w:p>
    <w:p w14:paraId="7F402C88">
      <w:pPr>
        <w:keepNext w:val="0"/>
        <w:keepLines w:val="0"/>
        <w:pageBreakBefore w:val="0"/>
        <w:kinsoku/>
        <w:wordWrap/>
        <w:overflowPunct/>
        <w:topLinePunct w:val="0"/>
        <w:autoSpaceDE/>
        <w:autoSpaceDN/>
        <w:bidi w:val="0"/>
        <w:adjustRightInd/>
        <w:snapToGrid/>
        <w:spacing w:line="360" w:lineRule="auto"/>
        <w:ind w:left="0" w:leftChars="0" w:right="0" w:rightChars="0" w:firstLine="648"/>
        <w:jc w:val="left"/>
        <w:textAlignment w:val="auto"/>
        <w:rPr>
          <w:rFonts w:hint="eastAsia" w:ascii="Times New Roman" w:hAnsi="Times New Roman" w:eastAsia="仿宋_GB2312" w:cs="Times New Roman"/>
          <w:b/>
          <w:bCs/>
          <w:color w:val="FF0000"/>
          <w:sz w:val="32"/>
          <w:szCs w:val="32"/>
          <w:lang w:val="en-US" w:eastAsia="zh-CN"/>
        </w:rPr>
      </w:pPr>
      <w:r>
        <w:rPr>
          <w:rFonts w:hint="eastAsia" w:ascii="Times New Roman" w:hAnsi="Times New Roman" w:eastAsia="仿宋_GB2312" w:cs="Times New Roman"/>
          <w:b/>
          <w:bCs/>
          <w:color w:val="FF0000"/>
          <w:sz w:val="32"/>
          <w:szCs w:val="32"/>
          <w:lang w:val="en-US" w:eastAsia="zh-CN"/>
        </w:rPr>
        <w:t>注意：</w:t>
      </w:r>
    </w:p>
    <w:p w14:paraId="48556B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firstLine="643" w:firstLineChars="200"/>
        <w:jc w:val="left"/>
        <w:textAlignment w:val="auto"/>
        <w:rPr>
          <w:rFonts w:hint="eastAsia" w:ascii="Times New Roman" w:hAnsi="Times New Roman" w:eastAsia="仿宋_GB2312" w:cs="Times New Roman"/>
          <w:b/>
          <w:bCs/>
          <w:color w:val="FF0000"/>
          <w:sz w:val="32"/>
          <w:szCs w:val="32"/>
          <w:lang w:val="en-US" w:eastAsia="zh-CN"/>
        </w:rPr>
      </w:pPr>
      <w:r>
        <w:rPr>
          <w:rFonts w:hint="eastAsia" w:ascii="Times New Roman" w:hAnsi="Times New Roman" w:eastAsia="仿宋_GB2312" w:cs="Times New Roman"/>
          <w:b/>
          <w:bCs/>
          <w:color w:val="FF0000"/>
          <w:sz w:val="32"/>
          <w:szCs w:val="32"/>
          <w:lang w:val="en-US" w:eastAsia="zh-CN"/>
        </w:rPr>
        <w:t>（1）学位信息中所填研究方向不可与专业相同。</w:t>
      </w:r>
    </w:p>
    <w:p w14:paraId="409B9EA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firstLine="643" w:firstLineChars="200"/>
        <w:jc w:val="left"/>
        <w:textAlignment w:val="auto"/>
        <w:rPr>
          <w:rFonts w:hint="eastAsia" w:ascii="Times New Roman" w:hAnsi="Times New Roman" w:eastAsia="仿宋_GB2312" w:cs="Times New Roman"/>
          <w:b/>
          <w:bCs/>
          <w:color w:val="FF0000"/>
          <w:sz w:val="32"/>
          <w:szCs w:val="32"/>
          <w:highlight w:val="yellow"/>
          <w:lang w:val="en-US" w:eastAsia="zh-CN"/>
        </w:rPr>
      </w:pPr>
      <w:r>
        <w:rPr>
          <w:rFonts w:hint="eastAsia" w:ascii="Times New Roman" w:hAnsi="Times New Roman" w:eastAsia="仿宋_GB2312" w:cs="Times New Roman"/>
          <w:b/>
          <w:bCs/>
          <w:color w:val="FF0000"/>
          <w:sz w:val="32"/>
          <w:szCs w:val="32"/>
          <w:highlight w:val="yellow"/>
          <w:lang w:val="en-US" w:eastAsia="zh-CN"/>
        </w:rPr>
        <w:t>（2）请在培养及学位系统中确保录用函可以顺利打开查看。</w:t>
      </w:r>
    </w:p>
    <w:p w14:paraId="6D516B8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firstLine="643" w:firstLineChars="200"/>
        <w:jc w:val="left"/>
        <w:textAlignment w:val="auto"/>
        <w:rPr>
          <w:rFonts w:hint="eastAsia" w:ascii="Times New Roman" w:hAnsi="Times New Roman" w:eastAsia="仿宋_GB2312" w:cs="Times New Roman"/>
          <w:b/>
          <w:bCs/>
          <w:color w:val="FF0000"/>
          <w:sz w:val="32"/>
          <w:szCs w:val="32"/>
          <w:lang w:val="en-US" w:eastAsia="zh-CN"/>
        </w:rPr>
      </w:pPr>
      <w:r>
        <w:rPr>
          <w:rFonts w:hint="eastAsia" w:ascii="Times New Roman" w:hAnsi="Times New Roman" w:eastAsia="仿宋_GB2312" w:cs="Times New Roman"/>
          <w:b/>
          <w:bCs/>
          <w:color w:val="FF0000"/>
          <w:sz w:val="32"/>
          <w:szCs w:val="32"/>
          <w:lang w:val="en-US" w:eastAsia="zh-CN"/>
        </w:rPr>
        <w:t>（3）学位论文信息如题目、摘要等需在培养系统更新后同步至学位系统。</w:t>
      </w:r>
    </w:p>
    <w:p w14:paraId="5E68FF72">
      <w:pPr>
        <w:keepNext w:val="0"/>
        <w:keepLines w:val="0"/>
        <w:pageBreakBefore w:val="0"/>
        <w:kinsoku/>
        <w:wordWrap/>
        <w:overflowPunct/>
        <w:topLinePunct w:val="0"/>
        <w:autoSpaceDE/>
        <w:autoSpaceDN/>
        <w:bidi w:val="0"/>
        <w:adjustRightInd/>
        <w:snapToGrid/>
        <w:spacing w:line="360" w:lineRule="auto"/>
        <w:ind w:left="0" w:leftChars="0" w:right="0" w:rightChars="0" w:firstLine="648"/>
        <w:jc w:val="left"/>
        <w:textAlignment w:val="auto"/>
        <w:rPr>
          <w:rFonts w:hint="default" w:ascii="Times New Roman" w:hAnsi="Times New Roman" w:eastAsia="仿宋_GB2312" w:cs="Times New Roman"/>
          <w:b w:val="0"/>
          <w:bCs w:val="0"/>
          <w:color w:val="auto"/>
          <w:sz w:val="32"/>
          <w:szCs w:val="32"/>
          <w:highlight w:val="yellow"/>
          <w:lang w:val="en-US" w:eastAsia="zh-CN"/>
        </w:rPr>
      </w:pPr>
      <w:r>
        <w:rPr>
          <w:rFonts w:hint="eastAsia" w:ascii="Times New Roman" w:hAnsi="Times New Roman" w:eastAsia="仿宋_GB2312" w:cs="Times New Roman"/>
          <w:b/>
          <w:bCs/>
          <w:color w:val="FF0000"/>
          <w:sz w:val="32"/>
          <w:szCs w:val="32"/>
          <w:highlight w:val="yellow"/>
          <w:lang w:val="en-US" w:eastAsia="zh-CN"/>
        </w:rPr>
        <w:t>（4）务必保证学位系统中所有关于学位论文的信息为最终版本（纸质答辩申请书内容无需修改）。</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方正小标宋_GBK">
    <w:panose1 w:val="03000509000000000000"/>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M3OTA3OTQwNjI5ZjQ5Yjc0YzhiNjFlNmNhN2FmMzMifQ=="/>
  </w:docVars>
  <w:rsids>
    <w:rsidRoot w:val="70FD57E5"/>
    <w:rsid w:val="052D2EA3"/>
    <w:rsid w:val="13AD47A2"/>
    <w:rsid w:val="13D20562"/>
    <w:rsid w:val="14284FB3"/>
    <w:rsid w:val="1B6B6FCD"/>
    <w:rsid w:val="30B60F29"/>
    <w:rsid w:val="3ACE0CE1"/>
    <w:rsid w:val="3CC86C3E"/>
    <w:rsid w:val="4C7E12BE"/>
    <w:rsid w:val="56246370"/>
    <w:rsid w:val="5AC3047D"/>
    <w:rsid w:val="5D30617E"/>
    <w:rsid w:val="6D15035A"/>
    <w:rsid w:val="6D3F2C9C"/>
    <w:rsid w:val="6DC60AD2"/>
    <w:rsid w:val="6E2A5845"/>
    <w:rsid w:val="70FD57E5"/>
    <w:rsid w:val="77A02E51"/>
    <w:rsid w:val="79F532A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annotation text"/>
    <w:basedOn w:val="1"/>
    <w:autoRedefine/>
    <w:unhideWhenUsed/>
    <w:qFormat/>
    <w:uiPriority w:val="99"/>
    <w:pPr>
      <w:jc w:val="left"/>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1449</Words>
  <Characters>1469</Characters>
  <Lines>0</Lines>
  <Paragraphs>0</Paragraphs>
  <TotalTime>27</TotalTime>
  <ScaleCrop>false</ScaleCrop>
  <LinksUpToDate>false</LinksUpToDate>
  <CharactersWithSpaces>1469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2022-08-08T05:31:00Z</dcterms:created>
  <dc:creator>李哿</dc:creator>
  <cp:lastModifiedBy>Marga</cp:lastModifiedBy>
  <dcterms:modified xsi:type="dcterms:W3CDTF">2026-01-20T08:03:06Z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07122C1331ED4F6686CD2FE2511B5B02_13</vt:lpwstr>
  </property>
  <property fmtid="{D5CDD505-2E9C-101B-9397-08002B2CF9AE}" pid="4" name="KSOTemplateDocerSaveRecord">
    <vt:lpwstr>eyJoZGlkIjoiODM3OTA3OTQwNjI5ZjQ5Yjc0YzhiNjFlNmNhN2FmMzMiLCJ1c2VySWQiOiIyMDcyNjc2MyJ9</vt:lpwstr>
  </property>
</Properties>
</file>