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1D18714">
      <w:pPr>
        <w:pStyle w:val="28"/>
        <w:rPr>
          <w:rFonts w:hint="eastAsia"/>
        </w:rPr>
      </w:pPr>
    </w:p>
    <w:p w14:paraId="02386362">
      <w:pPr>
        <w:pStyle w:val="28"/>
        <w:rPr>
          <w:rFonts w:hint="eastAsia"/>
        </w:rPr>
      </w:pPr>
    </w:p>
    <w:p w14:paraId="7A46B303">
      <w:pPr>
        <w:spacing w:line="360" w:lineRule="auto"/>
        <w:jc w:val="center"/>
        <w:rPr>
          <w:rFonts w:hint="default" w:ascii="楷体_GB2312" w:hAnsi="宋体" w:eastAsia="楷体_GB2312"/>
          <w:b/>
          <w:bCs/>
          <w:sz w:val="52"/>
          <w:lang w:val="en-US" w:eastAsia="zh-CN"/>
        </w:rPr>
      </w:pPr>
      <w:r>
        <w:rPr>
          <w:rFonts w:hint="eastAsia" w:ascii="楷体_GB2312" w:hAnsi="宋体" w:eastAsia="楷体_GB2312"/>
          <w:b/>
          <w:bCs/>
          <w:sz w:val="52"/>
          <w:lang w:val="en-US" w:eastAsia="zh-CN"/>
        </w:rPr>
        <w:t>数字化发电工厂系统</w:t>
      </w:r>
    </w:p>
    <w:p w14:paraId="651111AC">
      <w:pPr>
        <w:spacing w:line="360" w:lineRule="auto"/>
        <w:jc w:val="center"/>
        <w:rPr>
          <w:rFonts w:hAnsi="宋体"/>
          <w:sz w:val="84"/>
          <w:szCs w:val="84"/>
        </w:rPr>
      </w:pPr>
      <w:r>
        <w:rPr>
          <w:rFonts w:hint="eastAsia" w:ascii="楷体_GB2312" w:hAnsi="宋体" w:eastAsia="楷体_GB2312"/>
          <w:b/>
          <w:bCs/>
          <w:sz w:val="84"/>
          <w:szCs w:val="84"/>
        </w:rPr>
        <w:t>软件概要设计说明书</w:t>
      </w:r>
    </w:p>
    <w:p w14:paraId="7DA42959">
      <w:pPr>
        <w:spacing w:line="360" w:lineRule="auto"/>
        <w:jc w:val="center"/>
        <w:rPr>
          <w:rFonts w:hAnsi="宋体"/>
          <w:sz w:val="28"/>
        </w:rPr>
      </w:pPr>
    </w:p>
    <w:p w14:paraId="0AE0A419">
      <w:pPr>
        <w:spacing w:line="360" w:lineRule="auto"/>
        <w:jc w:val="center"/>
        <w:rPr>
          <w:rFonts w:hAnsi="宋体"/>
          <w:sz w:val="28"/>
        </w:rPr>
      </w:pPr>
    </w:p>
    <w:p w14:paraId="34571C46">
      <w:pPr>
        <w:spacing w:line="360" w:lineRule="auto"/>
        <w:jc w:val="center"/>
        <w:rPr>
          <w:rFonts w:hAnsi="宋体"/>
        </w:rPr>
      </w:pPr>
      <w:r>
        <w:rPr>
          <w:rFonts w:hint="eastAsia" w:hAnsi="宋体"/>
        </w:rPr>
        <w:t>版本：V</w:t>
      </w:r>
      <w:r>
        <w:rPr>
          <w:rFonts w:hAnsi="宋体"/>
        </w:rPr>
        <w:t>0</w:t>
      </w:r>
      <w:r>
        <w:rPr>
          <w:rFonts w:hint="eastAsia" w:hAnsi="宋体"/>
        </w:rPr>
        <w:t>.</w:t>
      </w:r>
      <w:r>
        <w:rPr>
          <w:rFonts w:hAnsi="宋体"/>
        </w:rPr>
        <w:t>1</w:t>
      </w:r>
    </w:p>
    <w:p w14:paraId="530B05F1">
      <w:pPr>
        <w:spacing w:line="360" w:lineRule="auto"/>
        <w:rPr>
          <w:rFonts w:hAnsi="宋体"/>
          <w:sz w:val="44"/>
        </w:rPr>
      </w:pPr>
    </w:p>
    <w:p w14:paraId="31E68024">
      <w:pPr>
        <w:spacing w:line="360" w:lineRule="auto"/>
        <w:rPr>
          <w:rFonts w:hAnsi="宋体"/>
          <w:sz w:val="44"/>
        </w:rPr>
      </w:pPr>
    </w:p>
    <w:p w14:paraId="21A3427B">
      <w:pPr>
        <w:spacing w:line="360" w:lineRule="auto"/>
        <w:rPr>
          <w:rFonts w:hAnsi="宋体"/>
          <w:sz w:val="44"/>
        </w:rPr>
      </w:pPr>
    </w:p>
    <w:p w14:paraId="44AF0F2E">
      <w:pPr>
        <w:spacing w:line="360" w:lineRule="auto"/>
        <w:rPr>
          <w:rFonts w:hAnsi="宋体"/>
          <w:sz w:val="44"/>
        </w:rPr>
      </w:pPr>
    </w:p>
    <w:p w14:paraId="2506344E">
      <w:pPr>
        <w:spacing w:line="360" w:lineRule="auto"/>
        <w:rPr>
          <w:rFonts w:hAnsi="宋体"/>
          <w:sz w:val="44"/>
        </w:rPr>
      </w:pPr>
    </w:p>
    <w:p w14:paraId="385BB6C1">
      <w:pPr>
        <w:spacing w:line="360" w:lineRule="auto"/>
        <w:rPr>
          <w:rFonts w:hAnsi="宋体"/>
          <w:sz w:val="44"/>
        </w:rPr>
      </w:pPr>
    </w:p>
    <w:p w14:paraId="4B525897">
      <w:pPr>
        <w:spacing w:line="360" w:lineRule="auto"/>
        <w:rPr>
          <w:rFonts w:hAnsi="宋体"/>
          <w:sz w:val="44"/>
        </w:rPr>
      </w:pPr>
    </w:p>
    <w:p w14:paraId="2FF4E29F">
      <w:pPr>
        <w:spacing w:line="360" w:lineRule="auto"/>
        <w:rPr>
          <w:rFonts w:hAnsi="宋体"/>
          <w:sz w:val="44"/>
        </w:rPr>
      </w:pPr>
    </w:p>
    <w:p w14:paraId="466B3694">
      <w:pPr>
        <w:spacing w:line="360" w:lineRule="auto"/>
        <w:jc w:val="center"/>
        <w:rPr>
          <w:rFonts w:eastAsia="楷体_GB2312"/>
          <w:sz w:val="28"/>
        </w:rPr>
      </w:pPr>
      <w:r>
        <w:rPr>
          <w:rFonts w:hint="eastAsia" w:eastAsia="楷体_GB2312"/>
          <w:sz w:val="28"/>
        </w:rPr>
        <w:t>软件构造开发团队</w:t>
      </w:r>
    </w:p>
    <w:p w14:paraId="1967D27E">
      <w:pPr>
        <w:pStyle w:val="28"/>
        <w:tabs>
          <w:tab w:val="left" w:pos="1800"/>
        </w:tabs>
        <w:jc w:val="both"/>
      </w:pPr>
      <w:r>
        <w:rPr>
          <w:rFonts w:hint="eastAsia"/>
        </w:rPr>
        <w:tab/>
      </w:r>
    </w:p>
    <w:p w14:paraId="4A575215">
      <w:pPr>
        <w:pStyle w:val="28"/>
        <w:tabs>
          <w:tab w:val="left" w:pos="1800"/>
        </w:tabs>
        <w:jc w:val="both"/>
      </w:pPr>
    </w:p>
    <w:p w14:paraId="6061AD4B">
      <w:pPr>
        <w:pStyle w:val="16"/>
        <w:ind w:left="643" w:hanging="643"/>
        <w:rPr>
          <w:rFonts w:ascii="黑体" w:eastAsia="黑体"/>
          <w:szCs w:val="24"/>
        </w:rPr>
      </w:pPr>
      <w:r>
        <w:rPr>
          <w:rFonts w:hint="eastAsia" w:ascii="黑体" w:eastAsia="黑体"/>
          <w:szCs w:val="24"/>
        </w:rPr>
        <w:t>文档修订记录</w:t>
      </w:r>
    </w:p>
    <w:tbl>
      <w:tblPr>
        <w:tblStyle w:val="3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1057"/>
        <w:gridCol w:w="1964"/>
        <w:gridCol w:w="1437"/>
        <w:gridCol w:w="1166"/>
        <w:gridCol w:w="2110"/>
      </w:tblGrid>
      <w:tr w14:paraId="72334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shd w:val="clear" w:color="auto" w:fill="E6E6E6"/>
            <w:noWrap w:val="0"/>
            <w:vAlign w:val="center"/>
          </w:tcPr>
          <w:p w14:paraId="6BB71614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  <w:szCs w:val="21"/>
              </w:rPr>
              <w:t>版本</w:t>
            </w:r>
          </w:p>
        </w:tc>
        <w:tc>
          <w:tcPr>
            <w:tcW w:w="1057" w:type="dxa"/>
            <w:shd w:val="clear" w:color="auto" w:fill="E6E6E6"/>
            <w:noWrap w:val="0"/>
            <w:vAlign w:val="center"/>
          </w:tcPr>
          <w:p w14:paraId="4AF3A29F">
            <w:pPr>
              <w:spacing w:line="360" w:lineRule="auto"/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*变化</w:t>
            </w:r>
          </w:p>
          <w:p w14:paraId="28EE25DC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</w:rPr>
              <w:t>状态</w:t>
            </w:r>
          </w:p>
        </w:tc>
        <w:tc>
          <w:tcPr>
            <w:tcW w:w="1964" w:type="dxa"/>
            <w:shd w:val="clear" w:color="auto" w:fill="E6E6E6"/>
            <w:noWrap w:val="0"/>
            <w:vAlign w:val="center"/>
          </w:tcPr>
          <w:p w14:paraId="2AAFCD85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</w:rPr>
              <w:t>简要说明（变更内容和变更范围）</w:t>
            </w:r>
          </w:p>
        </w:tc>
        <w:tc>
          <w:tcPr>
            <w:tcW w:w="1437" w:type="dxa"/>
            <w:shd w:val="clear" w:color="auto" w:fill="E6E6E6"/>
            <w:noWrap w:val="0"/>
            <w:vAlign w:val="center"/>
          </w:tcPr>
          <w:p w14:paraId="71957CA7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  <w:szCs w:val="21"/>
              </w:rPr>
              <w:t>日期</w:t>
            </w:r>
          </w:p>
        </w:tc>
        <w:tc>
          <w:tcPr>
            <w:tcW w:w="1166" w:type="dxa"/>
            <w:shd w:val="clear" w:color="auto" w:fill="E6E6E6"/>
            <w:noWrap w:val="0"/>
            <w:vAlign w:val="center"/>
          </w:tcPr>
          <w:p w14:paraId="7E22C4F1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  <w:szCs w:val="21"/>
              </w:rPr>
              <w:t>作者</w:t>
            </w:r>
          </w:p>
        </w:tc>
        <w:tc>
          <w:tcPr>
            <w:tcW w:w="2110" w:type="dxa"/>
            <w:shd w:val="clear" w:color="auto" w:fill="E6E6E6"/>
            <w:noWrap w:val="0"/>
            <w:vAlign w:val="center"/>
          </w:tcPr>
          <w:p w14:paraId="51627E81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  <w:szCs w:val="21"/>
              </w:rPr>
              <w:t>参与者</w:t>
            </w:r>
          </w:p>
        </w:tc>
      </w:tr>
      <w:tr w14:paraId="2FC2E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88" w:type="dxa"/>
            <w:noWrap w:val="0"/>
            <w:vAlign w:val="center"/>
          </w:tcPr>
          <w:p w14:paraId="7CDAA730">
            <w:pPr>
              <w:spacing w:line="360" w:lineRule="auto"/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V</w:t>
            </w:r>
            <w:r>
              <w:rPr>
                <w:rFonts w:hAnsi="宋体"/>
                <w:szCs w:val="21"/>
              </w:rPr>
              <w:t>1.2.0</w:t>
            </w:r>
          </w:p>
        </w:tc>
        <w:tc>
          <w:tcPr>
            <w:tcW w:w="1057" w:type="dxa"/>
            <w:noWrap w:val="0"/>
            <w:vAlign w:val="center"/>
          </w:tcPr>
          <w:p w14:paraId="1313D12B">
            <w:pPr>
              <w:spacing w:line="360" w:lineRule="auto"/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A</w:t>
            </w:r>
          </w:p>
        </w:tc>
        <w:tc>
          <w:tcPr>
            <w:tcW w:w="1964" w:type="dxa"/>
            <w:noWrap w:val="0"/>
            <w:vAlign w:val="center"/>
          </w:tcPr>
          <w:p w14:paraId="4D0ED4CA">
            <w:pPr>
              <w:pStyle w:val="68"/>
              <w:widowControl w:val="0"/>
              <w:pBdr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uto"/>
              <w:ind w:firstLine="360"/>
              <w:rPr>
                <w:rFonts w:hint="eastAsia" w:ascii="宋体" w:hAnsi="宋体"/>
                <w:kern w:val="2"/>
              </w:rPr>
            </w:pPr>
            <w:r>
              <w:rPr>
                <w:rFonts w:hint="eastAsia" w:ascii="宋体" w:hAnsi="宋体"/>
                <w:kern w:val="2"/>
              </w:rPr>
              <w:t>更新</w:t>
            </w:r>
          </w:p>
        </w:tc>
        <w:tc>
          <w:tcPr>
            <w:tcW w:w="1437" w:type="dxa"/>
            <w:noWrap w:val="0"/>
            <w:vAlign w:val="center"/>
          </w:tcPr>
          <w:p w14:paraId="79A99217">
            <w:pPr>
              <w:spacing w:line="360" w:lineRule="auto"/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zCs w:val="21"/>
              </w:rPr>
              <w:t>202</w:t>
            </w:r>
            <w:r>
              <w:rPr>
                <w:rFonts w:hint="eastAsia" w:hAnsi="宋体"/>
                <w:szCs w:val="21"/>
              </w:rPr>
              <w:t>6</w:t>
            </w:r>
            <w:r>
              <w:rPr>
                <w:rFonts w:hAnsi="宋体"/>
                <w:szCs w:val="21"/>
              </w:rPr>
              <w:t>-</w:t>
            </w:r>
            <w:r>
              <w:rPr>
                <w:rFonts w:hint="eastAsia" w:hAnsi="宋体"/>
                <w:szCs w:val="21"/>
              </w:rPr>
              <w:t>3</w:t>
            </w:r>
            <w:r>
              <w:rPr>
                <w:rFonts w:hAnsi="宋体"/>
                <w:szCs w:val="21"/>
              </w:rPr>
              <w:t>-1</w:t>
            </w:r>
            <w:r>
              <w:rPr>
                <w:rFonts w:hint="eastAsia" w:hAnsi="宋体"/>
                <w:szCs w:val="21"/>
              </w:rPr>
              <w:t>3</w:t>
            </w:r>
          </w:p>
        </w:tc>
        <w:tc>
          <w:tcPr>
            <w:tcW w:w="1166" w:type="dxa"/>
            <w:noWrap w:val="0"/>
            <w:vAlign w:val="center"/>
          </w:tcPr>
          <w:p w14:paraId="6183949B">
            <w:pPr>
              <w:spacing w:line="360" w:lineRule="auto"/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孙广浩</w:t>
            </w:r>
          </w:p>
        </w:tc>
        <w:tc>
          <w:tcPr>
            <w:tcW w:w="2110" w:type="dxa"/>
            <w:noWrap w:val="0"/>
            <w:vAlign w:val="center"/>
          </w:tcPr>
          <w:p w14:paraId="4CECB54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刘仁笑，佟硕</w:t>
            </w:r>
          </w:p>
        </w:tc>
      </w:tr>
      <w:tr w14:paraId="4799F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88" w:type="dxa"/>
            <w:noWrap w:val="0"/>
            <w:vAlign w:val="center"/>
          </w:tcPr>
          <w:p w14:paraId="15E43F20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57" w:type="dxa"/>
            <w:noWrap w:val="0"/>
            <w:vAlign w:val="center"/>
          </w:tcPr>
          <w:p w14:paraId="09D9FA1E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964" w:type="dxa"/>
            <w:noWrap w:val="0"/>
            <w:vAlign w:val="center"/>
          </w:tcPr>
          <w:p w14:paraId="5BBFBFF0">
            <w:pPr>
              <w:pStyle w:val="68"/>
              <w:widowControl w:val="0"/>
              <w:pBdr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uto"/>
              <w:ind w:firstLine="360"/>
              <w:rPr>
                <w:rFonts w:ascii="宋体" w:hAnsi="宋体"/>
                <w:kern w:val="2"/>
              </w:rPr>
            </w:pPr>
          </w:p>
        </w:tc>
        <w:tc>
          <w:tcPr>
            <w:tcW w:w="1437" w:type="dxa"/>
            <w:noWrap w:val="0"/>
            <w:vAlign w:val="center"/>
          </w:tcPr>
          <w:p w14:paraId="0596148D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2642AD3B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2110" w:type="dxa"/>
            <w:noWrap w:val="0"/>
            <w:vAlign w:val="center"/>
          </w:tcPr>
          <w:p w14:paraId="71ACF8E8"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 w14:paraId="01BDE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88" w:type="dxa"/>
            <w:noWrap w:val="0"/>
            <w:vAlign w:val="center"/>
          </w:tcPr>
          <w:p w14:paraId="00663B2F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57" w:type="dxa"/>
            <w:noWrap w:val="0"/>
            <w:vAlign w:val="center"/>
          </w:tcPr>
          <w:p w14:paraId="6D7C6358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964" w:type="dxa"/>
            <w:noWrap w:val="0"/>
            <w:vAlign w:val="center"/>
          </w:tcPr>
          <w:p w14:paraId="3CA7FE26">
            <w:pPr>
              <w:pStyle w:val="68"/>
              <w:widowControl w:val="0"/>
              <w:pBdr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uto"/>
              <w:ind w:firstLine="360"/>
              <w:rPr>
                <w:rFonts w:ascii="宋体" w:hAnsi="宋体"/>
                <w:kern w:val="2"/>
              </w:rPr>
            </w:pPr>
          </w:p>
        </w:tc>
        <w:tc>
          <w:tcPr>
            <w:tcW w:w="1437" w:type="dxa"/>
            <w:noWrap w:val="0"/>
            <w:vAlign w:val="center"/>
          </w:tcPr>
          <w:p w14:paraId="2D0F7A83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1F5BAC75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2110" w:type="dxa"/>
            <w:noWrap w:val="0"/>
            <w:vAlign w:val="center"/>
          </w:tcPr>
          <w:p w14:paraId="38F28D80"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 w14:paraId="3EAD2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88" w:type="dxa"/>
            <w:noWrap w:val="0"/>
            <w:vAlign w:val="center"/>
          </w:tcPr>
          <w:p w14:paraId="0C904D3F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57" w:type="dxa"/>
            <w:noWrap w:val="0"/>
            <w:vAlign w:val="center"/>
          </w:tcPr>
          <w:p w14:paraId="30EBCDEE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964" w:type="dxa"/>
            <w:noWrap w:val="0"/>
            <w:vAlign w:val="center"/>
          </w:tcPr>
          <w:p w14:paraId="396E2227">
            <w:pPr>
              <w:pStyle w:val="68"/>
              <w:widowControl w:val="0"/>
              <w:pBdr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uto"/>
              <w:ind w:firstLine="360"/>
              <w:rPr>
                <w:rFonts w:ascii="宋体" w:hAnsi="宋体"/>
                <w:kern w:val="2"/>
              </w:rPr>
            </w:pPr>
          </w:p>
        </w:tc>
        <w:tc>
          <w:tcPr>
            <w:tcW w:w="1437" w:type="dxa"/>
            <w:noWrap w:val="0"/>
            <w:vAlign w:val="center"/>
          </w:tcPr>
          <w:p w14:paraId="18DBE4FB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705FBE85">
            <w:pPr>
              <w:spacing w:line="360" w:lineRule="auto"/>
              <w:jc w:val="center"/>
              <w:rPr>
                <w:rFonts w:hAnsi="宋体"/>
                <w:szCs w:val="21"/>
              </w:rPr>
            </w:pPr>
          </w:p>
        </w:tc>
        <w:tc>
          <w:tcPr>
            <w:tcW w:w="2110" w:type="dxa"/>
            <w:noWrap w:val="0"/>
            <w:vAlign w:val="center"/>
          </w:tcPr>
          <w:p w14:paraId="23C96302"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 w14:paraId="32C43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88" w:type="dxa"/>
            <w:noWrap w:val="0"/>
            <w:vAlign w:val="center"/>
          </w:tcPr>
          <w:p w14:paraId="345A9EEB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057" w:type="dxa"/>
            <w:noWrap w:val="0"/>
            <w:vAlign w:val="center"/>
          </w:tcPr>
          <w:p w14:paraId="2CFCBE09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964" w:type="dxa"/>
            <w:noWrap w:val="0"/>
            <w:vAlign w:val="center"/>
          </w:tcPr>
          <w:p w14:paraId="72BA57CF">
            <w:pPr>
              <w:rPr>
                <w:rFonts w:ascii="宋体" w:hAnsi="宋体"/>
                <w:szCs w:val="21"/>
              </w:rPr>
            </w:pPr>
          </w:p>
        </w:tc>
        <w:tc>
          <w:tcPr>
            <w:tcW w:w="1437" w:type="dxa"/>
            <w:noWrap w:val="0"/>
            <w:vAlign w:val="center"/>
          </w:tcPr>
          <w:p w14:paraId="5DBFD2AB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66" w:type="dxa"/>
            <w:noWrap w:val="0"/>
            <w:vAlign w:val="center"/>
          </w:tcPr>
          <w:p w14:paraId="6A1E5D2B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110" w:type="dxa"/>
            <w:noWrap w:val="0"/>
            <w:vAlign w:val="center"/>
          </w:tcPr>
          <w:p w14:paraId="0D4E75BF">
            <w:pPr>
              <w:jc w:val="center"/>
              <w:rPr>
                <w:rFonts w:ascii="宋体" w:hAnsi="宋体"/>
                <w:szCs w:val="21"/>
              </w:rPr>
            </w:pPr>
          </w:p>
        </w:tc>
      </w:tr>
    </w:tbl>
    <w:p w14:paraId="693F8985">
      <w:pPr>
        <w:spacing w:line="360" w:lineRule="auto"/>
        <w:rPr>
          <w:rFonts w:hAnsi="宋体"/>
          <w:bCs/>
        </w:rPr>
      </w:pPr>
      <w:r>
        <w:rPr>
          <w:rFonts w:hint="eastAsia" w:hAnsi="宋体"/>
          <w:bCs/>
        </w:rPr>
        <w:t>*变化状态：A——增加，M——修改，D——删除，</w:t>
      </w:r>
      <w:r>
        <w:rPr>
          <w:rFonts w:hAnsi="宋体"/>
          <w:bCs/>
        </w:rPr>
        <w:t>N</w:t>
      </w:r>
      <w:r>
        <w:rPr>
          <w:rFonts w:hint="eastAsia" w:hAnsi="宋体"/>
          <w:bCs/>
        </w:rPr>
        <w:t>——正式发布</w:t>
      </w:r>
    </w:p>
    <w:p w14:paraId="55CB5A51">
      <w:pPr>
        <w:rPr>
          <w:sz w:val="24"/>
        </w:rPr>
      </w:pPr>
    </w:p>
    <w:p w14:paraId="4D4EEEA8">
      <w:pPr>
        <w:pStyle w:val="16"/>
        <w:ind w:left="643" w:hanging="643"/>
        <w:rPr>
          <w:rFonts w:ascii="黑体" w:eastAsia="黑体"/>
          <w:szCs w:val="24"/>
        </w:rPr>
      </w:pPr>
      <w:r>
        <w:rPr>
          <w:rFonts w:ascii="黑体" w:eastAsia="黑体"/>
          <w:szCs w:val="24"/>
        </w:rPr>
        <w:t>文档审阅信息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7"/>
        <w:gridCol w:w="1253"/>
        <w:gridCol w:w="1587"/>
        <w:gridCol w:w="1698"/>
        <w:gridCol w:w="1698"/>
        <w:gridCol w:w="1489"/>
      </w:tblGrid>
      <w:tr w14:paraId="63C54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97" w:type="dxa"/>
            <w:shd w:val="clear" w:color="auto" w:fill="E6E6E6"/>
            <w:noWrap w:val="0"/>
            <w:vAlign w:val="center"/>
          </w:tcPr>
          <w:p w14:paraId="3EBDF121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  <w:szCs w:val="21"/>
              </w:rPr>
              <w:t>版本</w:t>
            </w:r>
          </w:p>
        </w:tc>
        <w:tc>
          <w:tcPr>
            <w:tcW w:w="1253" w:type="dxa"/>
            <w:shd w:val="clear" w:color="auto" w:fill="E6E6E6"/>
            <w:noWrap w:val="0"/>
            <w:vAlign w:val="center"/>
          </w:tcPr>
          <w:p w14:paraId="02DA0E23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/>
                <w:b/>
                <w:szCs w:val="21"/>
              </w:rPr>
              <w:t>审阅人</w:t>
            </w:r>
          </w:p>
        </w:tc>
        <w:tc>
          <w:tcPr>
            <w:tcW w:w="1587" w:type="dxa"/>
            <w:shd w:val="clear" w:color="auto" w:fill="E6E6E6"/>
            <w:noWrap w:val="0"/>
            <w:vAlign w:val="center"/>
          </w:tcPr>
          <w:p w14:paraId="11254B9A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/>
                <w:b/>
                <w:szCs w:val="21"/>
              </w:rPr>
              <w:t>角色</w:t>
            </w:r>
          </w:p>
        </w:tc>
        <w:tc>
          <w:tcPr>
            <w:tcW w:w="1698" w:type="dxa"/>
            <w:shd w:val="clear" w:color="auto" w:fill="E6E6E6"/>
            <w:noWrap w:val="0"/>
            <w:vAlign w:val="center"/>
          </w:tcPr>
          <w:p w14:paraId="44583D4D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/>
                <w:b/>
                <w:szCs w:val="21"/>
              </w:rPr>
              <w:t>审阅日期</w:t>
            </w:r>
          </w:p>
        </w:tc>
        <w:tc>
          <w:tcPr>
            <w:tcW w:w="1698" w:type="dxa"/>
            <w:shd w:val="clear" w:color="auto" w:fill="E6E6E6"/>
            <w:noWrap w:val="0"/>
            <w:vAlign w:val="center"/>
          </w:tcPr>
          <w:p w14:paraId="3F2DA863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  <w:szCs w:val="21"/>
              </w:rPr>
              <w:t>签字</w:t>
            </w:r>
          </w:p>
        </w:tc>
        <w:tc>
          <w:tcPr>
            <w:tcW w:w="1489" w:type="dxa"/>
            <w:shd w:val="clear" w:color="auto" w:fill="E6E6E6"/>
            <w:noWrap w:val="0"/>
            <w:vAlign w:val="center"/>
          </w:tcPr>
          <w:p w14:paraId="4622AA71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/>
                <w:b/>
                <w:szCs w:val="21"/>
              </w:rPr>
              <w:t>备注</w:t>
            </w:r>
          </w:p>
        </w:tc>
      </w:tr>
      <w:tr w14:paraId="0EF5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97" w:type="dxa"/>
            <w:noWrap w:val="0"/>
            <w:vAlign w:val="center"/>
          </w:tcPr>
          <w:p w14:paraId="2FA3F0C0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noWrap w:val="0"/>
            <w:vAlign w:val="center"/>
          </w:tcPr>
          <w:p w14:paraId="4F97C8C8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noWrap w:val="0"/>
            <w:vAlign w:val="center"/>
          </w:tcPr>
          <w:p w14:paraId="129F5C34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6CB1DA07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5F8D5B85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noWrap w:val="0"/>
            <w:vAlign w:val="center"/>
          </w:tcPr>
          <w:p w14:paraId="077FEBD7">
            <w:pPr>
              <w:rPr>
                <w:sz w:val="24"/>
              </w:rPr>
            </w:pPr>
          </w:p>
        </w:tc>
      </w:tr>
      <w:tr w14:paraId="3B53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97" w:type="dxa"/>
            <w:noWrap w:val="0"/>
            <w:vAlign w:val="center"/>
          </w:tcPr>
          <w:p w14:paraId="715D348C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noWrap w:val="0"/>
            <w:vAlign w:val="center"/>
          </w:tcPr>
          <w:p w14:paraId="2DA66DE4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noWrap w:val="0"/>
            <w:vAlign w:val="center"/>
          </w:tcPr>
          <w:p w14:paraId="4136F4D7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50ADCB7B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05EE04DF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noWrap w:val="0"/>
            <w:vAlign w:val="center"/>
          </w:tcPr>
          <w:p w14:paraId="3002FDFA">
            <w:pPr>
              <w:rPr>
                <w:sz w:val="24"/>
              </w:rPr>
            </w:pPr>
          </w:p>
        </w:tc>
      </w:tr>
      <w:tr w14:paraId="504AC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97" w:type="dxa"/>
            <w:noWrap w:val="0"/>
            <w:vAlign w:val="center"/>
          </w:tcPr>
          <w:p w14:paraId="0D437ECB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noWrap w:val="0"/>
            <w:vAlign w:val="center"/>
          </w:tcPr>
          <w:p w14:paraId="6B703EF9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noWrap w:val="0"/>
            <w:vAlign w:val="center"/>
          </w:tcPr>
          <w:p w14:paraId="67CC4BB4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68C0722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6AE137F0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noWrap w:val="0"/>
            <w:vAlign w:val="center"/>
          </w:tcPr>
          <w:p w14:paraId="5971592B">
            <w:pPr>
              <w:rPr>
                <w:sz w:val="24"/>
              </w:rPr>
            </w:pPr>
          </w:p>
        </w:tc>
      </w:tr>
      <w:tr w14:paraId="23764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97" w:type="dxa"/>
            <w:noWrap w:val="0"/>
            <w:vAlign w:val="center"/>
          </w:tcPr>
          <w:p w14:paraId="4524B975">
            <w:pPr>
              <w:jc w:val="center"/>
              <w:rPr>
                <w:sz w:val="24"/>
              </w:rPr>
            </w:pPr>
          </w:p>
        </w:tc>
        <w:tc>
          <w:tcPr>
            <w:tcW w:w="1253" w:type="dxa"/>
            <w:noWrap w:val="0"/>
            <w:vAlign w:val="center"/>
          </w:tcPr>
          <w:p w14:paraId="4B4378EB">
            <w:pPr>
              <w:jc w:val="center"/>
              <w:rPr>
                <w:sz w:val="24"/>
              </w:rPr>
            </w:pPr>
          </w:p>
        </w:tc>
        <w:tc>
          <w:tcPr>
            <w:tcW w:w="1587" w:type="dxa"/>
            <w:noWrap w:val="0"/>
            <w:vAlign w:val="center"/>
          </w:tcPr>
          <w:p w14:paraId="38960EC6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506BC686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noWrap w:val="0"/>
            <w:vAlign w:val="center"/>
          </w:tcPr>
          <w:p w14:paraId="45480424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noWrap w:val="0"/>
            <w:vAlign w:val="center"/>
          </w:tcPr>
          <w:p w14:paraId="026A3385">
            <w:pPr>
              <w:rPr>
                <w:sz w:val="24"/>
              </w:rPr>
            </w:pPr>
          </w:p>
        </w:tc>
      </w:tr>
    </w:tbl>
    <w:p w14:paraId="21B8D93B">
      <w:pPr>
        <w:rPr>
          <w:rFonts w:ascii="Arial" w:hAnsi="Arial" w:cs="Arial"/>
          <w:sz w:val="24"/>
        </w:rPr>
      </w:pPr>
    </w:p>
    <w:p w14:paraId="559D4EFF">
      <w:pPr>
        <w:pStyle w:val="16"/>
        <w:ind w:left="643" w:hanging="643"/>
        <w:rPr>
          <w:rFonts w:ascii="黑体" w:eastAsia="黑体"/>
          <w:szCs w:val="24"/>
        </w:rPr>
      </w:pPr>
      <w:r>
        <w:rPr>
          <w:rFonts w:ascii="黑体" w:eastAsia="黑体"/>
          <w:szCs w:val="24"/>
        </w:rPr>
        <w:t>文档批准信息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3"/>
        <w:gridCol w:w="1250"/>
        <w:gridCol w:w="1582"/>
        <w:gridCol w:w="1692"/>
        <w:gridCol w:w="1711"/>
        <w:gridCol w:w="1484"/>
      </w:tblGrid>
      <w:tr w14:paraId="1875D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03" w:type="dxa"/>
            <w:shd w:val="clear" w:color="auto" w:fill="E6E6E6"/>
            <w:noWrap w:val="0"/>
            <w:vAlign w:val="center"/>
          </w:tcPr>
          <w:p w14:paraId="45BF6C7F">
            <w:pPr>
              <w:jc w:val="center"/>
              <w:rPr>
                <w:rFonts w:ascii="宋体" w:hAnsi="宋体" w:cs="Arial"/>
                <w:b/>
                <w:bCs/>
                <w:szCs w:val="21"/>
              </w:rPr>
            </w:pPr>
            <w:r>
              <w:rPr>
                <w:rFonts w:hint="eastAsia" w:ascii="宋体" w:hAnsi="宋体" w:cs="Arial"/>
                <w:b/>
                <w:bCs/>
                <w:szCs w:val="21"/>
              </w:rPr>
              <w:t>版本</w:t>
            </w:r>
          </w:p>
        </w:tc>
        <w:tc>
          <w:tcPr>
            <w:tcW w:w="1250" w:type="dxa"/>
            <w:shd w:val="clear" w:color="auto" w:fill="E6E6E6"/>
            <w:noWrap w:val="0"/>
            <w:vAlign w:val="center"/>
          </w:tcPr>
          <w:p w14:paraId="50EFADBB">
            <w:pPr>
              <w:jc w:val="center"/>
              <w:rPr>
                <w:rFonts w:ascii="宋体" w:hAnsi="宋体" w:cs="Arial"/>
                <w:b/>
                <w:szCs w:val="21"/>
              </w:rPr>
            </w:pPr>
            <w:r>
              <w:rPr>
                <w:rFonts w:ascii="宋体" w:hAnsi="宋体" w:cs="Arial"/>
                <w:b/>
                <w:szCs w:val="21"/>
              </w:rPr>
              <w:t>批准人</w:t>
            </w:r>
          </w:p>
        </w:tc>
        <w:tc>
          <w:tcPr>
            <w:tcW w:w="1582" w:type="dxa"/>
            <w:shd w:val="clear" w:color="auto" w:fill="E6E6E6"/>
            <w:noWrap w:val="0"/>
            <w:vAlign w:val="center"/>
          </w:tcPr>
          <w:p w14:paraId="3CD22AA4">
            <w:pPr>
              <w:jc w:val="center"/>
              <w:rPr>
                <w:rFonts w:ascii="宋体" w:hAnsi="宋体" w:cs="Arial"/>
                <w:b/>
                <w:szCs w:val="21"/>
              </w:rPr>
            </w:pPr>
            <w:r>
              <w:rPr>
                <w:rFonts w:ascii="宋体" w:hAnsi="宋体" w:cs="Arial"/>
                <w:b/>
                <w:szCs w:val="21"/>
              </w:rPr>
              <w:t>角色</w:t>
            </w:r>
          </w:p>
        </w:tc>
        <w:tc>
          <w:tcPr>
            <w:tcW w:w="1692" w:type="dxa"/>
            <w:shd w:val="clear" w:color="auto" w:fill="E6E6E6"/>
            <w:noWrap w:val="0"/>
            <w:vAlign w:val="center"/>
          </w:tcPr>
          <w:p w14:paraId="6EB4E84A">
            <w:pPr>
              <w:jc w:val="center"/>
              <w:rPr>
                <w:rFonts w:ascii="宋体" w:hAnsi="宋体" w:cs="Arial"/>
                <w:b/>
                <w:szCs w:val="21"/>
              </w:rPr>
            </w:pPr>
            <w:r>
              <w:rPr>
                <w:rFonts w:ascii="宋体" w:hAnsi="宋体" w:cs="Arial"/>
                <w:b/>
                <w:szCs w:val="21"/>
              </w:rPr>
              <w:t>批准日期</w:t>
            </w:r>
          </w:p>
        </w:tc>
        <w:tc>
          <w:tcPr>
            <w:tcW w:w="1711" w:type="dxa"/>
            <w:shd w:val="clear" w:color="auto" w:fill="E6E6E6"/>
            <w:noWrap w:val="0"/>
            <w:vAlign w:val="center"/>
          </w:tcPr>
          <w:p w14:paraId="1AECA30B">
            <w:pPr>
              <w:jc w:val="center"/>
              <w:rPr>
                <w:rFonts w:ascii="宋体" w:hAnsi="宋体" w:cs="Arial"/>
                <w:b/>
                <w:szCs w:val="21"/>
              </w:rPr>
            </w:pPr>
            <w:r>
              <w:rPr>
                <w:rFonts w:hint="eastAsia" w:ascii="宋体" w:hAnsi="宋体" w:cs="Arial"/>
                <w:b/>
                <w:szCs w:val="21"/>
              </w:rPr>
              <w:t>签字</w:t>
            </w:r>
          </w:p>
        </w:tc>
        <w:tc>
          <w:tcPr>
            <w:tcW w:w="1484" w:type="dxa"/>
            <w:shd w:val="clear" w:color="auto" w:fill="E6E6E6"/>
            <w:noWrap w:val="0"/>
            <w:vAlign w:val="center"/>
          </w:tcPr>
          <w:p w14:paraId="703F6244">
            <w:pPr>
              <w:jc w:val="center"/>
              <w:rPr>
                <w:rFonts w:ascii="宋体" w:hAnsi="宋体" w:cs="Arial"/>
                <w:b/>
                <w:szCs w:val="21"/>
              </w:rPr>
            </w:pPr>
            <w:r>
              <w:rPr>
                <w:rFonts w:ascii="宋体" w:hAnsi="宋体" w:cs="Arial"/>
                <w:b/>
                <w:szCs w:val="21"/>
              </w:rPr>
              <w:t>备注</w:t>
            </w:r>
          </w:p>
        </w:tc>
      </w:tr>
      <w:tr w14:paraId="38BA3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03" w:type="dxa"/>
            <w:noWrap w:val="0"/>
            <w:vAlign w:val="center"/>
          </w:tcPr>
          <w:p w14:paraId="5481F219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250" w:type="dxa"/>
            <w:noWrap w:val="0"/>
            <w:vAlign w:val="center"/>
          </w:tcPr>
          <w:p w14:paraId="1BFC704D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82" w:type="dxa"/>
            <w:noWrap w:val="0"/>
            <w:vAlign w:val="center"/>
          </w:tcPr>
          <w:p w14:paraId="4642FD9E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692" w:type="dxa"/>
            <w:noWrap w:val="0"/>
            <w:vAlign w:val="center"/>
          </w:tcPr>
          <w:p w14:paraId="1B1C8B5E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711" w:type="dxa"/>
            <w:noWrap w:val="0"/>
            <w:vAlign w:val="center"/>
          </w:tcPr>
          <w:p w14:paraId="20506E44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4" w:type="dxa"/>
            <w:noWrap w:val="0"/>
            <w:vAlign w:val="center"/>
          </w:tcPr>
          <w:p w14:paraId="6F01837B">
            <w:pPr>
              <w:rPr>
                <w:rFonts w:ascii="宋体" w:hAnsi="宋体"/>
                <w:szCs w:val="21"/>
              </w:rPr>
            </w:pPr>
          </w:p>
        </w:tc>
      </w:tr>
      <w:tr w14:paraId="0847B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03" w:type="dxa"/>
            <w:noWrap w:val="0"/>
            <w:vAlign w:val="center"/>
          </w:tcPr>
          <w:p w14:paraId="4833B468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250" w:type="dxa"/>
            <w:noWrap w:val="0"/>
            <w:vAlign w:val="center"/>
          </w:tcPr>
          <w:p w14:paraId="348408C6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82" w:type="dxa"/>
            <w:noWrap w:val="0"/>
            <w:vAlign w:val="center"/>
          </w:tcPr>
          <w:p w14:paraId="600B169D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692" w:type="dxa"/>
            <w:noWrap w:val="0"/>
            <w:vAlign w:val="center"/>
          </w:tcPr>
          <w:p w14:paraId="34E7A2BF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711" w:type="dxa"/>
            <w:noWrap w:val="0"/>
            <w:vAlign w:val="center"/>
          </w:tcPr>
          <w:p w14:paraId="678C44E0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4" w:type="dxa"/>
            <w:noWrap w:val="0"/>
            <w:vAlign w:val="center"/>
          </w:tcPr>
          <w:p w14:paraId="406DAEED">
            <w:pPr>
              <w:rPr>
                <w:rFonts w:ascii="宋体" w:hAnsi="宋体"/>
                <w:szCs w:val="21"/>
              </w:rPr>
            </w:pPr>
          </w:p>
        </w:tc>
      </w:tr>
      <w:tr w14:paraId="2E5C7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03" w:type="dxa"/>
            <w:noWrap w:val="0"/>
            <w:vAlign w:val="center"/>
          </w:tcPr>
          <w:p w14:paraId="4D301095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250" w:type="dxa"/>
            <w:noWrap w:val="0"/>
            <w:vAlign w:val="center"/>
          </w:tcPr>
          <w:p w14:paraId="5C3E18A1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82" w:type="dxa"/>
            <w:noWrap w:val="0"/>
            <w:vAlign w:val="center"/>
          </w:tcPr>
          <w:p w14:paraId="1F1138B0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692" w:type="dxa"/>
            <w:noWrap w:val="0"/>
            <w:vAlign w:val="center"/>
          </w:tcPr>
          <w:p w14:paraId="700B8C83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711" w:type="dxa"/>
            <w:noWrap w:val="0"/>
            <w:vAlign w:val="center"/>
          </w:tcPr>
          <w:p w14:paraId="597766A2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4" w:type="dxa"/>
            <w:noWrap w:val="0"/>
            <w:vAlign w:val="center"/>
          </w:tcPr>
          <w:p w14:paraId="61B4D558">
            <w:pPr>
              <w:rPr>
                <w:rFonts w:ascii="宋体" w:hAnsi="宋体"/>
                <w:szCs w:val="21"/>
              </w:rPr>
            </w:pPr>
          </w:p>
        </w:tc>
      </w:tr>
      <w:tr w14:paraId="74C27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03" w:type="dxa"/>
            <w:noWrap w:val="0"/>
            <w:vAlign w:val="center"/>
          </w:tcPr>
          <w:p w14:paraId="1603073F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250" w:type="dxa"/>
            <w:noWrap w:val="0"/>
            <w:vAlign w:val="center"/>
          </w:tcPr>
          <w:p w14:paraId="798664DE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82" w:type="dxa"/>
            <w:noWrap w:val="0"/>
            <w:vAlign w:val="center"/>
          </w:tcPr>
          <w:p w14:paraId="5D5D50AE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692" w:type="dxa"/>
            <w:noWrap w:val="0"/>
            <w:vAlign w:val="center"/>
          </w:tcPr>
          <w:p w14:paraId="13692AFD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711" w:type="dxa"/>
            <w:noWrap w:val="0"/>
            <w:vAlign w:val="center"/>
          </w:tcPr>
          <w:p w14:paraId="005B7623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4" w:type="dxa"/>
            <w:noWrap w:val="0"/>
            <w:vAlign w:val="center"/>
          </w:tcPr>
          <w:p w14:paraId="7976DA60">
            <w:pPr>
              <w:rPr>
                <w:rFonts w:ascii="宋体" w:hAnsi="宋体"/>
                <w:szCs w:val="21"/>
              </w:rPr>
            </w:pPr>
          </w:p>
        </w:tc>
      </w:tr>
    </w:tbl>
    <w:p w14:paraId="3EC46B84"/>
    <w:p w14:paraId="5D260223">
      <w:pPr>
        <w:pStyle w:val="28"/>
        <w:tabs>
          <w:tab w:val="left" w:pos="1800"/>
        </w:tabs>
        <w:jc w:val="both"/>
        <w:rPr>
          <w:rFonts w:hint="eastAsia"/>
        </w:rPr>
      </w:pPr>
    </w:p>
    <w:p w14:paraId="195FCFB1">
      <w:pPr>
        <w:pStyle w:val="28"/>
        <w:rPr>
          <w:rFonts w:hint="eastAsia"/>
        </w:rPr>
      </w:pPr>
    </w:p>
    <w:p w14:paraId="533F2783">
      <w:pPr>
        <w:pStyle w:val="28"/>
        <w:rPr>
          <w:rFonts w:hint="eastAsia"/>
        </w:rPr>
        <w:sectPr>
          <w:footerReference r:id="rId4" w:type="default"/>
          <w:headerReference r:id="rId3" w:type="even"/>
          <w:footerReference r:id="rId5" w:type="even"/>
          <w:pgSz w:w="11906" w:h="16838"/>
          <w:pgMar w:top="1440" w:right="1797" w:bottom="1440" w:left="1797" w:header="851" w:footer="153" w:gutter="0"/>
          <w:cols w:space="720" w:num="1"/>
          <w:titlePg/>
          <w:docGrid w:type="lines" w:linePitch="312" w:charSpace="0"/>
        </w:sectPr>
      </w:pPr>
    </w:p>
    <w:p w14:paraId="4309A8AD">
      <w:pPr>
        <w:pStyle w:val="28"/>
        <w:rPr>
          <w:rFonts w:hint="eastAsia"/>
        </w:rPr>
      </w:pPr>
      <w:r>
        <w:rPr>
          <w:rFonts w:hint="eastAsia"/>
        </w:rPr>
        <w:t>目  录</w:t>
      </w:r>
    </w:p>
    <w:p w14:paraId="330B0039">
      <w:pPr>
        <w:pStyle w:val="21"/>
        <w:tabs>
          <w:tab w:val="left" w:pos="420"/>
          <w:tab w:val="right" w:leader="dot" w:pos="8296"/>
        </w:tabs>
        <w:rPr>
          <w:b w:val="0"/>
          <w:bCs w:val="0"/>
          <w:caps w:val="0"/>
        </w:rPr>
      </w:pPr>
      <w:r>
        <w:rPr>
          <w:rFonts w:ascii="Arial" w:hAnsi="Arial" w:cs="Arial"/>
          <w:bCs w:val="0"/>
          <w:szCs w:val="32"/>
        </w:rPr>
        <w:fldChar w:fldCharType="begin"/>
      </w:r>
      <w:r>
        <w:rPr>
          <w:rFonts w:ascii="Arial" w:hAnsi="Arial" w:cs="Arial"/>
          <w:bCs w:val="0"/>
          <w:szCs w:val="32"/>
        </w:rPr>
        <w:instrText xml:space="preserve"> TOC </w:instrText>
      </w:r>
      <w:r>
        <w:rPr>
          <w:rFonts w:hint="eastAsia" w:ascii="Arial" w:hAnsi="Arial" w:cs="Arial"/>
          <w:bCs w:val="0"/>
          <w:szCs w:val="32"/>
        </w:rPr>
        <w:instrText xml:space="preserve">\o "2-3" \h \z \t "标题 1,1"</w:instrText>
      </w:r>
      <w:r>
        <w:rPr>
          <w:rFonts w:ascii="Arial" w:hAnsi="Arial" w:cs="Arial"/>
          <w:bCs w:val="0"/>
          <w:szCs w:val="32"/>
        </w:rPr>
        <w:instrText xml:space="preserve"> </w:instrText>
      </w:r>
      <w:r>
        <w:rPr>
          <w:rFonts w:ascii="Arial" w:hAnsi="Arial" w:cs="Arial"/>
          <w:bCs w:val="0"/>
          <w:szCs w:val="32"/>
        </w:rPr>
        <w:fldChar w:fldCharType="separate"/>
      </w: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"_Toc115029450"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32"/>
        </w:rPr>
        <w:t>1</w:t>
      </w:r>
      <w:r>
        <w:rPr>
          <w:b w:val="0"/>
          <w:bCs w:val="0"/>
          <w:caps w:val="0"/>
        </w:rPr>
        <w:tab/>
      </w:r>
      <w:r>
        <w:rPr>
          <w:rStyle w:val="37"/>
          <w:rFonts w:hint="eastAsia"/>
          <w:szCs w:val="32"/>
        </w:rPr>
        <w:t>引言</w:t>
      </w:r>
      <w:r>
        <w:tab/>
      </w:r>
      <w:r>
        <w:fldChar w:fldCharType="begin"/>
      </w:r>
      <w:r>
        <w:instrText xml:space="preserve"> PAGEREF _Toc115029450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BF382CA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"_Toc115029451"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1.1</w:t>
      </w:r>
      <w:r>
        <w:tab/>
      </w:r>
      <w:r>
        <w:rPr>
          <w:rStyle w:val="37"/>
          <w:rFonts w:hint="eastAsia"/>
          <w:szCs w:val="28"/>
        </w:rPr>
        <w:t>项目简要介绍</w:t>
      </w:r>
      <w:r>
        <w:tab/>
      </w:r>
      <w:r>
        <w:fldChar w:fldCharType="begin"/>
      </w:r>
      <w:r>
        <w:instrText xml:space="preserve"> PAGEREF _Toc115029451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37D245C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"_Toc115029452"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1.2</w:t>
      </w:r>
      <w:r>
        <w:tab/>
      </w:r>
      <w:r>
        <w:rPr>
          <w:rStyle w:val="37"/>
          <w:rFonts w:hint="eastAsia"/>
          <w:szCs w:val="28"/>
        </w:rPr>
        <w:t>项目背景</w:t>
      </w:r>
      <w:r>
        <w:tab/>
      </w:r>
      <w:r>
        <w:fldChar w:fldCharType="begin"/>
      </w:r>
      <w:r>
        <w:instrText xml:space="preserve"> PAGEREF _Toc115029452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1D8E218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"_Toc115029453"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1.3</w:t>
      </w:r>
      <w:r>
        <w:tab/>
      </w:r>
      <w:r>
        <w:rPr>
          <w:rStyle w:val="37"/>
          <w:rFonts w:hint="eastAsia"/>
          <w:szCs w:val="28"/>
        </w:rPr>
        <w:t>项目的创新点</w:t>
      </w:r>
      <w:r>
        <w:tab/>
      </w:r>
      <w:r>
        <w:fldChar w:fldCharType="begin"/>
      </w:r>
      <w:r>
        <w:instrText xml:space="preserve"> PAGEREF _Toc115029453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FD4F3A0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"_Toc115029454"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1.4</w:t>
      </w:r>
      <w:r>
        <w:tab/>
      </w:r>
      <w:r>
        <w:rPr>
          <w:rStyle w:val="37"/>
          <w:rFonts w:hint="eastAsia"/>
          <w:szCs w:val="28"/>
        </w:rPr>
        <w:t>定义</w:t>
      </w:r>
      <w:r>
        <w:tab/>
      </w:r>
      <w:r>
        <w:fldChar w:fldCharType="begin"/>
      </w:r>
      <w:r>
        <w:instrText xml:space="preserve"> PAGEREF _Toc115029454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06C2CA1">
      <w:pPr>
        <w:pStyle w:val="21"/>
        <w:tabs>
          <w:tab w:val="left" w:pos="420"/>
          <w:tab w:val="right" w:leader="dot" w:pos="8296"/>
        </w:tabs>
        <w:rPr>
          <w:b w:val="0"/>
          <w:bCs w:val="0"/>
          <w:caps w:val="0"/>
        </w:rPr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"_Toc115029455"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32"/>
        </w:rPr>
        <w:t>2</w:t>
      </w:r>
      <w:r>
        <w:rPr>
          <w:b w:val="0"/>
          <w:bCs w:val="0"/>
          <w:caps w:val="0"/>
        </w:rPr>
        <w:tab/>
      </w:r>
      <w:r>
        <w:rPr>
          <w:rStyle w:val="37"/>
          <w:rFonts w:hint="eastAsia"/>
          <w:szCs w:val="32"/>
        </w:rPr>
        <w:t>任务概述</w:t>
      </w:r>
      <w:r>
        <w:tab/>
      </w:r>
      <w:r>
        <w:fldChar w:fldCharType="begin"/>
      </w:r>
      <w:r>
        <w:instrText xml:space="preserve"> PAGEREF _Toc115029455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75205BA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"_Toc115029456"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2.1</w:t>
      </w:r>
      <w:r>
        <w:tab/>
      </w:r>
      <w:r>
        <w:rPr>
          <w:rStyle w:val="37"/>
          <w:rFonts w:hint="eastAsia"/>
          <w:szCs w:val="28"/>
        </w:rPr>
        <w:t>目标</w:t>
      </w:r>
      <w:r>
        <w:tab/>
      </w:r>
      <w:r>
        <w:fldChar w:fldCharType="begin"/>
      </w:r>
      <w:r>
        <w:instrText xml:space="preserve"> PAGEREF _Toc115029456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A93CCAC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"_Toc115029457"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2.2</w:t>
      </w:r>
      <w:r>
        <w:tab/>
      </w:r>
      <w:r>
        <w:rPr>
          <w:rStyle w:val="37"/>
          <w:rFonts w:hint="eastAsia"/>
          <w:szCs w:val="28"/>
        </w:rPr>
        <w:t>运行环境</w:t>
      </w:r>
      <w:r>
        <w:tab/>
      </w:r>
      <w:r>
        <w:t>2</w:t>
      </w:r>
      <w:r>
        <w:fldChar w:fldCharType="end"/>
      </w:r>
    </w:p>
    <w:p w14:paraId="183D85DD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"_Toc115029459"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2.3</w:t>
      </w:r>
      <w:r>
        <w:tab/>
      </w:r>
      <w:r>
        <w:rPr>
          <w:rStyle w:val="37"/>
          <w:rFonts w:hint="eastAsia"/>
          <w:szCs w:val="28"/>
        </w:rPr>
        <w:t>功能需求</w:t>
      </w:r>
      <w:r>
        <w:tab/>
      </w:r>
      <w:r>
        <w:fldChar w:fldCharType="begin"/>
      </w:r>
      <w:r>
        <w:instrText xml:space="preserve"> PAGEREF _Toc115029459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F390A04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"_Toc115029460"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2.4</w:t>
      </w:r>
      <w:r>
        <w:tab/>
      </w:r>
      <w:r>
        <w:rPr>
          <w:rStyle w:val="37"/>
          <w:rFonts w:hint="eastAsia"/>
          <w:szCs w:val="28"/>
        </w:rPr>
        <w:t>性能需求</w:t>
      </w:r>
      <w:r>
        <w:tab/>
      </w:r>
      <w:r>
        <w:t>3</w:t>
      </w:r>
      <w:r>
        <w:fldChar w:fldCharType="end"/>
      </w:r>
    </w:p>
    <w:p w14:paraId="3F589D09">
      <w:pPr>
        <w:pStyle w:val="21"/>
        <w:tabs>
          <w:tab w:val="left" w:pos="420"/>
          <w:tab w:val="right" w:leader="dot" w:pos="8296"/>
        </w:tabs>
        <w:rPr>
          <w:b w:val="0"/>
          <w:bCs w:val="0"/>
          <w:caps w:val="0"/>
        </w:rPr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"_Toc115029463"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32"/>
        </w:rPr>
        <w:t>3</w:t>
      </w:r>
      <w:r>
        <w:rPr>
          <w:b w:val="0"/>
          <w:bCs w:val="0"/>
          <w:caps w:val="0"/>
        </w:rPr>
        <w:tab/>
      </w:r>
      <w:r>
        <w:rPr>
          <w:rStyle w:val="37"/>
          <w:rFonts w:hint="eastAsia"/>
          <w:szCs w:val="32"/>
        </w:rPr>
        <w:t>总体设计</w:t>
      </w:r>
      <w:r>
        <w:tab/>
      </w:r>
      <w:r>
        <w:t>4</w:t>
      </w:r>
      <w:r>
        <w:fldChar w:fldCharType="end"/>
      </w:r>
    </w:p>
    <w:p w14:paraId="56C470E9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"_Toc115029464"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3.1</w:t>
      </w:r>
      <w:r>
        <w:tab/>
      </w:r>
      <w:r>
        <w:rPr>
          <w:rStyle w:val="37"/>
          <w:rFonts w:hint="eastAsia"/>
          <w:szCs w:val="28"/>
        </w:rPr>
        <w:t>基本设计概念和处理流程</w:t>
      </w:r>
      <w:r>
        <w:tab/>
      </w:r>
      <w:r>
        <w:fldChar w:fldCharType="begin"/>
      </w:r>
      <w:r>
        <w:instrText xml:space="preserve"> PAGEREF _Toc115029464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4077EC1">
      <w:pPr>
        <w:pStyle w:val="21"/>
        <w:tabs>
          <w:tab w:val="left" w:pos="420"/>
          <w:tab w:val="right" w:leader="dot" w:pos="8296"/>
        </w:tabs>
        <w:rPr>
          <w:b w:val="0"/>
          <w:bCs w:val="0"/>
          <w:caps w:val="0"/>
        </w:rPr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"_Toc115029466"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32"/>
        </w:rPr>
        <w:t>4</w:t>
      </w:r>
      <w:r>
        <w:rPr>
          <w:b w:val="0"/>
          <w:bCs w:val="0"/>
          <w:caps w:val="0"/>
        </w:rPr>
        <w:tab/>
      </w:r>
      <w:r>
        <w:rPr>
          <w:rStyle w:val="37"/>
          <w:rFonts w:hint="eastAsia"/>
          <w:szCs w:val="32"/>
        </w:rPr>
        <w:t>数据库设计</w:t>
      </w:r>
      <w:r>
        <w:tab/>
      </w:r>
      <w:r>
        <w:fldChar w:fldCharType="begin"/>
      </w:r>
      <w:r>
        <w:instrText xml:space="preserve"> PAGEREF _Toc115029466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68C762B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"_Toc115029467"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4.1</w:t>
      </w:r>
      <w:r>
        <w:tab/>
      </w:r>
      <w:r>
        <w:rPr>
          <w:rStyle w:val="37"/>
          <w:rFonts w:hint="eastAsia"/>
          <w:szCs w:val="28"/>
        </w:rPr>
        <w:t>数据库主要表单设计</w:t>
      </w:r>
      <w:r>
        <w:tab/>
      </w:r>
      <w:r>
        <w:t>6</w:t>
      </w:r>
      <w:r>
        <w:fldChar w:fldCharType="end"/>
      </w:r>
    </w:p>
    <w:p w14:paraId="1A48BC1E">
      <w:pPr>
        <w:pStyle w:val="21"/>
        <w:tabs>
          <w:tab w:val="left" w:pos="420"/>
          <w:tab w:val="right" w:leader="dot" w:pos="8296"/>
        </w:tabs>
        <w:rPr>
          <w:b w:val="0"/>
          <w:bCs w:val="0"/>
          <w:caps w:val="0"/>
        </w:rPr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"_Toc115029469"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32"/>
        </w:rPr>
        <w:t>5</w:t>
      </w:r>
      <w:r>
        <w:rPr>
          <w:b w:val="0"/>
          <w:bCs w:val="0"/>
          <w:caps w:val="0"/>
        </w:rPr>
        <w:tab/>
      </w:r>
      <w:r>
        <w:rPr>
          <w:rStyle w:val="37"/>
          <w:rFonts w:hint="eastAsia"/>
          <w:szCs w:val="32"/>
        </w:rPr>
        <w:t>软件设计代码简述</w:t>
      </w:r>
      <w:r>
        <w:tab/>
      </w:r>
      <w:r>
        <w:t>21</w:t>
      </w:r>
      <w:r>
        <w:fldChar w:fldCharType="end"/>
      </w:r>
    </w:p>
    <w:p w14:paraId="1FA6535D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"_Toc115029470"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5.1</w:t>
      </w:r>
      <w:r>
        <w:tab/>
      </w:r>
      <w:r>
        <w:rPr>
          <w:rStyle w:val="37"/>
          <w:rFonts w:hint="eastAsia"/>
          <w:szCs w:val="28"/>
        </w:rPr>
        <w:t>Java代码部分</w:t>
      </w:r>
      <w:r>
        <w:tab/>
      </w:r>
      <w:r>
        <w:t>21</w:t>
      </w:r>
      <w:r>
        <w:fldChar w:fldCharType="end"/>
      </w:r>
    </w:p>
    <w:p w14:paraId="29024F14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"_Toc115029471"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5.2</w:t>
      </w:r>
      <w:r>
        <w:tab/>
      </w:r>
      <w:r>
        <w:rPr>
          <w:rStyle w:val="37"/>
          <w:rFonts w:hint="eastAsia"/>
          <w:szCs w:val="28"/>
        </w:rPr>
        <w:t>resource代码部分</w:t>
      </w:r>
      <w:r>
        <w:tab/>
      </w:r>
      <w:r>
        <w:fldChar w:fldCharType="begin"/>
      </w:r>
      <w:r>
        <w:instrText xml:space="preserve"> PAGEREF _Toc115029471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  <w:r>
        <w:t>1</w:t>
      </w:r>
    </w:p>
    <w:p w14:paraId="2F424FB8">
      <w:pPr>
        <w:pStyle w:val="21"/>
        <w:tabs>
          <w:tab w:val="left" w:pos="420"/>
          <w:tab w:val="right" w:leader="dot" w:pos="8296"/>
        </w:tabs>
        <w:rPr>
          <w:b w:val="0"/>
          <w:bCs w:val="0"/>
          <w:caps w:val="0"/>
        </w:rPr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"_Toc115029472"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32"/>
        </w:rPr>
        <w:t>6</w:t>
      </w:r>
      <w:r>
        <w:rPr>
          <w:b w:val="0"/>
          <w:bCs w:val="0"/>
          <w:caps w:val="0"/>
        </w:rPr>
        <w:tab/>
      </w:r>
      <w:r>
        <w:rPr>
          <w:rStyle w:val="37"/>
          <w:rFonts w:hint="eastAsia"/>
          <w:szCs w:val="32"/>
        </w:rPr>
        <w:t>使用说明</w:t>
      </w:r>
      <w:r>
        <w:tab/>
      </w:r>
      <w:r>
        <w:fldChar w:fldCharType="begin"/>
      </w:r>
      <w:r>
        <w:instrText xml:space="preserve"> PAGEREF _Toc115029472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  <w:r>
        <w:t>5</w:t>
      </w:r>
    </w:p>
    <w:p w14:paraId="5FFDED5F">
      <w:pPr>
        <w:pStyle w:val="24"/>
        <w:tabs>
          <w:tab w:val="left" w:pos="1260"/>
          <w:tab w:val="right" w:leader="dot" w:pos="8296"/>
        </w:tabs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"_Toc115029473"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6.1</w:t>
      </w:r>
      <w:r>
        <w:tab/>
      </w:r>
      <w:r>
        <w:rPr>
          <w:rStyle w:val="37"/>
          <w:rFonts w:hint="eastAsia"/>
          <w:szCs w:val="28"/>
        </w:rPr>
        <w:t>安装与初始化</w:t>
      </w:r>
      <w:r>
        <w:tab/>
      </w:r>
      <w:r>
        <w:fldChar w:fldCharType="begin"/>
      </w:r>
      <w:r>
        <w:instrText xml:space="preserve"> PAGEREF _Toc115029473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  <w:r>
        <w:t>5</w:t>
      </w:r>
    </w:p>
    <w:p w14:paraId="13169E9F">
      <w:pPr>
        <w:pStyle w:val="24"/>
        <w:tabs>
          <w:tab w:val="left" w:pos="1260"/>
          <w:tab w:val="right" w:leader="dot" w:pos="8296"/>
        </w:tabs>
        <w:rPr>
          <w:rStyle w:val="37"/>
          <w:rFonts w:hint="eastAsia"/>
        </w:rPr>
      </w:pPr>
      <w:r>
        <w:fldChar w:fldCharType="begin"/>
      </w:r>
      <w:r>
        <w:rPr>
          <w:rStyle w:val="37"/>
        </w:rPr>
        <w:instrText xml:space="preserve"> </w:instrText>
      </w:r>
      <w:r>
        <w:instrText xml:space="preserve">HYPERLINK \l "_Toc115029474"</w:instrText>
      </w:r>
      <w:r>
        <w:rPr>
          <w:rStyle w:val="37"/>
        </w:rPr>
        <w:instrText xml:space="preserve"> </w:instrText>
      </w:r>
      <w:r>
        <w:fldChar w:fldCharType="separate"/>
      </w:r>
      <w:r>
        <w:rPr>
          <w:rStyle w:val="37"/>
          <w:szCs w:val="28"/>
        </w:rPr>
        <w:t>6.2</w:t>
      </w:r>
      <w:r>
        <w:tab/>
      </w:r>
      <w:r>
        <w:rPr>
          <w:rStyle w:val="37"/>
          <w:rFonts w:hint="eastAsia"/>
          <w:szCs w:val="28"/>
        </w:rPr>
        <w:t>软件主要功能的使用说明</w:t>
      </w:r>
      <w:r>
        <w:tab/>
      </w:r>
      <w:r>
        <w:fldChar w:fldCharType="begin"/>
      </w:r>
      <w:r>
        <w:instrText xml:space="preserve"> PAGEREF _Toc115029474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  <w:r>
        <w:t>8</w:t>
      </w:r>
    </w:p>
    <w:p w14:paraId="1DA779AD">
      <w:pPr>
        <w:rPr>
          <w:rFonts w:hint="eastAsia"/>
        </w:rPr>
      </w:pPr>
    </w:p>
    <w:p w14:paraId="32F5F5AE">
      <w:pPr>
        <w:rPr>
          <w:rFonts w:hint="eastAsia"/>
        </w:rPr>
      </w:pPr>
    </w:p>
    <w:p w14:paraId="26EBF040">
      <w:pPr>
        <w:rPr>
          <w:rFonts w:hint="eastAsia"/>
        </w:rPr>
      </w:pPr>
    </w:p>
    <w:p w14:paraId="07E1D9FB"/>
    <w:p w14:paraId="524C745F"/>
    <w:p w14:paraId="1A66EDA2"/>
    <w:p w14:paraId="071F293C">
      <w:pPr>
        <w:sectPr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</w:p>
    <w:p w14:paraId="0890C97D">
      <w:pPr>
        <w:pStyle w:val="2"/>
        <w:tabs>
          <w:tab w:val="left" w:pos="360"/>
        </w:tabs>
        <w:spacing w:before="260" w:beforeLines="0" w:after="260"/>
        <w:rPr>
          <w:rFonts w:hint="eastAsia"/>
        </w:rPr>
      </w:pPr>
      <w:r>
        <w:rPr>
          <w:rFonts w:ascii="Arial" w:hAnsi="Arial" w:cs="Arial"/>
          <w:bCs/>
          <w:kern w:val="2"/>
          <w:szCs w:val="32"/>
        </w:rPr>
        <w:fldChar w:fldCharType="end"/>
      </w:r>
      <w:bookmarkStart w:id="0" w:name="_Toc115029450"/>
      <w:r>
        <w:rPr>
          <w:rFonts w:hint="eastAsia"/>
        </w:rPr>
        <w:t>引言</w:t>
      </w:r>
      <w:bookmarkEnd w:id="0"/>
    </w:p>
    <w:p w14:paraId="53F513B5">
      <w:pPr>
        <w:pStyle w:val="3"/>
        <w:spacing w:before="260" w:beforeLines="0" w:after="260" w:afterLines="0"/>
        <w:rPr>
          <w:rFonts w:hint="eastAsia"/>
        </w:rPr>
      </w:pPr>
      <w:bookmarkStart w:id="1" w:name="_Toc115029451"/>
      <w:r>
        <w:rPr>
          <w:rFonts w:hint="eastAsia"/>
        </w:rPr>
        <w:t>项目简要介绍</w:t>
      </w:r>
      <w:bookmarkEnd w:id="1"/>
    </w:p>
    <w:p w14:paraId="4CEB51ED">
      <w:pPr>
        <w:ind w:firstLine="480" w:firstLineChars="200"/>
        <w:rPr>
          <w:rFonts w:hint="eastAsia"/>
          <w:sz w:val="24"/>
        </w:rPr>
      </w:pPr>
      <w:r>
        <w:rPr>
          <w:sz w:val="24"/>
        </w:rPr>
        <w:t>本项目旨在开发一套基于</w:t>
      </w:r>
      <w:r>
        <w:rPr>
          <w:rFonts w:hint="eastAsia"/>
          <w:sz w:val="24"/>
          <w:lang w:val="en-US" w:eastAsia="zh-CN"/>
        </w:rPr>
        <w:t>数据挖掘的发电厂信息监视系统</w:t>
      </w:r>
      <w:r>
        <w:rPr>
          <w:sz w:val="24"/>
        </w:rPr>
        <w:t>，实现</w:t>
      </w:r>
      <w:r>
        <w:rPr>
          <w:rFonts w:hint="eastAsia"/>
          <w:sz w:val="24"/>
          <w:lang w:val="en-US" w:eastAsia="zh-CN"/>
        </w:rPr>
        <w:t>发电场能源消费</w:t>
      </w:r>
      <w:r>
        <w:rPr>
          <w:sz w:val="24"/>
        </w:rPr>
        <w:t>的集中管控，</w:t>
      </w:r>
      <w:r>
        <w:rPr>
          <w:rFonts w:hint="eastAsia"/>
          <w:sz w:val="24"/>
          <w:lang w:val="en-US" w:eastAsia="zh-CN"/>
        </w:rPr>
        <w:t>以及对于煤，风，水等重要特征对发电功率的影响的预测，</w:t>
      </w:r>
      <w:r>
        <w:rPr>
          <w:sz w:val="24"/>
        </w:rPr>
        <w:t>为领导、管理员、</w:t>
      </w:r>
      <w:r>
        <w:rPr>
          <w:rFonts w:hint="eastAsia"/>
          <w:sz w:val="24"/>
          <w:lang w:val="en-US" w:eastAsia="zh-CN"/>
        </w:rPr>
        <w:t>工作人员等几类</w:t>
      </w:r>
      <w:r>
        <w:rPr>
          <w:sz w:val="24"/>
        </w:rPr>
        <w:t>用户提供差异化的功能服务</w:t>
      </w:r>
      <w:r>
        <w:rPr>
          <w:rFonts w:hint="eastAsia"/>
          <w:sz w:val="24"/>
        </w:rPr>
        <w:t>。</w:t>
      </w:r>
    </w:p>
    <w:p w14:paraId="67EACA8F">
      <w:pPr>
        <w:pStyle w:val="3"/>
        <w:spacing w:before="260" w:beforeLines="0" w:after="260" w:afterLines="0"/>
        <w:rPr>
          <w:rFonts w:hint="eastAsia"/>
        </w:rPr>
      </w:pPr>
      <w:bookmarkStart w:id="2" w:name="_Toc115029452"/>
      <w:r>
        <w:rPr>
          <w:rFonts w:hint="eastAsia"/>
        </w:rPr>
        <w:t>项目背景</w:t>
      </w:r>
      <w:bookmarkEnd w:id="2"/>
    </w:p>
    <w:p w14:paraId="2D08A5DD">
      <w:pPr>
        <w:ind w:firstLine="480" w:firstLineChars="200"/>
        <w:rPr>
          <w:rFonts w:hint="eastAsia"/>
          <w:sz w:val="24"/>
        </w:rPr>
      </w:pPr>
      <w:r>
        <w:rPr>
          <w:sz w:val="24"/>
        </w:rPr>
        <w:t>随着高校信息化建设需求日益增长，传统分散式管理模式已无法满足现代学校对数据整合、实时决策、便捷服务的要求。本项目拟开发一套集成化的学校管理系统，满足管理员对全校信息的集中管控需求，满足领导对学院发展态势的快速洞察与决策支持需求，同时为教师和学生提供便捷、精准的课程管理与选课服务</w:t>
      </w:r>
      <w:r>
        <w:rPr>
          <w:rFonts w:hint="eastAsia"/>
          <w:sz w:val="24"/>
        </w:rPr>
        <w:t>。</w:t>
      </w:r>
    </w:p>
    <w:p w14:paraId="3673FE5A">
      <w:pPr>
        <w:rPr>
          <w:rFonts w:hint="eastAsia"/>
        </w:rPr>
      </w:pPr>
    </w:p>
    <w:p w14:paraId="1D86965D">
      <w:pPr>
        <w:pStyle w:val="2"/>
        <w:tabs>
          <w:tab w:val="left" w:pos="360"/>
        </w:tabs>
        <w:spacing w:before="260" w:beforeLines="0" w:after="260"/>
        <w:rPr>
          <w:rFonts w:hint="eastAsia"/>
        </w:rPr>
      </w:pPr>
      <w:bookmarkStart w:id="3" w:name="_Toc115029455"/>
      <w:r>
        <w:rPr>
          <w:rFonts w:hint="eastAsia"/>
        </w:rPr>
        <w:t>任务概述</w:t>
      </w:r>
      <w:bookmarkEnd w:id="3"/>
    </w:p>
    <w:p w14:paraId="6AAD43D2">
      <w:pPr>
        <w:pStyle w:val="3"/>
        <w:spacing w:before="260" w:beforeLines="0" w:after="260" w:afterLines="0"/>
        <w:rPr>
          <w:rFonts w:hint="eastAsia"/>
        </w:rPr>
      </w:pPr>
      <w:bookmarkStart w:id="4" w:name="_Toc115029456"/>
      <w:r>
        <w:rPr>
          <w:rFonts w:hint="eastAsia"/>
        </w:rPr>
        <w:t>目标</w:t>
      </w:r>
      <w:bookmarkEnd w:id="4"/>
    </w:p>
    <w:p w14:paraId="408DDC84">
      <w:pPr>
        <w:pStyle w:val="29"/>
        <w:spacing w:line="360" w:lineRule="auto"/>
        <w:ind w:firstLine="480"/>
        <w:rPr>
          <w:sz w:val="24"/>
          <w:szCs w:val="32"/>
        </w:rPr>
      </w:pPr>
      <w:r>
        <w:rPr>
          <w:sz w:val="24"/>
          <w:szCs w:val="32"/>
        </w:rPr>
        <w:t>开发实现学校管理系统，具体目标包括：</w:t>
      </w:r>
    </w:p>
    <w:p w14:paraId="12210193">
      <w:pPr>
        <w:pStyle w:val="29"/>
        <w:numPr>
          <w:ilvl w:val="0"/>
          <w:numId w:val="3"/>
        </w:numPr>
        <w:spacing w:line="360" w:lineRule="auto"/>
        <w:ind w:firstLine="48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实现对发电功率的预测</w:t>
      </w:r>
    </w:p>
    <w:p w14:paraId="17E8640E">
      <w:pPr>
        <w:pStyle w:val="29"/>
        <w:numPr>
          <w:ilvl w:val="0"/>
          <w:numId w:val="3"/>
        </w:numPr>
        <w:spacing w:line="360" w:lineRule="auto"/>
        <w:ind w:firstLine="48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依据气象数据预测供电需求的波动</w:t>
      </w:r>
    </w:p>
    <w:p w14:paraId="63814E83">
      <w:pPr>
        <w:pStyle w:val="29"/>
        <w:numPr>
          <w:ilvl w:val="0"/>
          <w:numId w:val="3"/>
        </w:numPr>
        <w:spacing w:line="360" w:lineRule="auto"/>
        <w:ind w:firstLine="48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集中展示影响机组负荷的高相关因素。</w:t>
      </w:r>
    </w:p>
    <w:p w14:paraId="5F03BA57">
      <w:pPr>
        <w:pStyle w:val="29"/>
        <w:numPr>
          <w:ilvl w:val="0"/>
          <w:numId w:val="3"/>
        </w:numPr>
        <w:spacing w:line="360" w:lineRule="auto"/>
        <w:ind w:firstLine="480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建立数据展示大屏，管理驾驶仓。</w:t>
      </w:r>
    </w:p>
    <w:p w14:paraId="400FF01D">
      <w:pPr>
        <w:pStyle w:val="3"/>
        <w:spacing w:before="260" w:beforeLines="0" w:after="260" w:afterLines="0"/>
        <w:rPr>
          <w:rFonts w:hint="eastAsia"/>
        </w:rPr>
      </w:pPr>
      <w:bookmarkStart w:id="5" w:name="_Toc115029457"/>
      <w:r>
        <w:rPr>
          <w:rFonts w:hint="eastAsia"/>
        </w:rPr>
        <w:t>运行环境</w:t>
      </w:r>
      <w:bookmarkEnd w:id="5"/>
    </w:p>
    <w:p w14:paraId="406FA10A">
      <w:pPr>
        <w:pStyle w:val="4"/>
        <w:spacing w:before="260" w:beforeLines="0" w:after="260" w:afterLines="0"/>
      </w:pPr>
      <w:r>
        <w:rPr>
          <w:rFonts w:hint="eastAsia"/>
        </w:rPr>
        <w:t>硬件环境（建议）</w:t>
      </w:r>
    </w:p>
    <w:p w14:paraId="0C4FE89C">
      <w:pPr>
        <w:pStyle w:val="29"/>
        <w:ind w:firstLine="420"/>
      </w:pPr>
    </w:p>
    <w:p w14:paraId="52E44BD8">
      <w:pPr>
        <w:pStyle w:val="4"/>
        <w:spacing w:before="260" w:beforeLines="0" w:after="260" w:afterLines="0"/>
      </w:pPr>
      <w:r>
        <w:rPr>
          <w:rFonts w:hint="eastAsia"/>
        </w:rPr>
        <w:t>软件环境</w:t>
      </w:r>
    </w:p>
    <w:p w14:paraId="0A0015AC">
      <w:pPr>
        <w:pStyle w:val="3"/>
        <w:spacing w:before="260" w:beforeLines="0" w:after="260" w:afterLines="0"/>
      </w:pPr>
      <w:bookmarkStart w:id="6" w:name="_Toc521463260"/>
      <w:bookmarkStart w:id="7" w:name="_Toc115029459"/>
      <w:r>
        <w:rPr>
          <w:rFonts w:hint="eastAsia"/>
        </w:rPr>
        <w:t>功能</w:t>
      </w:r>
      <w:bookmarkEnd w:id="6"/>
      <w:r>
        <w:rPr>
          <w:rFonts w:hint="eastAsia"/>
        </w:rPr>
        <w:t>需求</w:t>
      </w:r>
      <w:bookmarkEnd w:id="7"/>
    </w:p>
    <w:p w14:paraId="4F9D135A">
      <w:pPr>
        <w:rPr>
          <w:sz w:val="24"/>
        </w:rPr>
      </w:pPr>
      <w:r>
        <w:rPr>
          <w:sz w:val="24"/>
        </w:rPr>
        <w:t>2.3.1 软件整体要求</w:t>
      </w:r>
    </w:p>
    <w:p w14:paraId="6E01FD1D">
      <w:pPr>
        <w:rPr>
          <w:sz w:val="24"/>
        </w:rPr>
      </w:pPr>
      <w:r>
        <w:rPr>
          <w:sz w:val="24"/>
        </w:rPr>
        <w:t>2.3.2 功能模块划分</w:t>
      </w:r>
    </w:p>
    <w:p w14:paraId="18312C80">
      <w:pPr>
        <w:rPr>
          <w:rFonts w:hint="eastAsia"/>
          <w:sz w:val="24"/>
        </w:rPr>
      </w:pPr>
    </w:p>
    <w:p w14:paraId="1B596A36">
      <w:pPr>
        <w:pStyle w:val="3"/>
        <w:spacing w:before="260" w:beforeLines="0" w:after="260" w:afterLines="0"/>
        <w:rPr>
          <w:rFonts w:hint="eastAsia"/>
        </w:rPr>
      </w:pPr>
      <w:bookmarkStart w:id="8" w:name="_Toc521463261"/>
      <w:bookmarkStart w:id="9" w:name="_Toc115029460"/>
      <w:r>
        <w:rPr>
          <w:rFonts w:hint="eastAsia"/>
        </w:rPr>
        <w:t>性能</w:t>
      </w:r>
      <w:bookmarkEnd w:id="8"/>
      <w:r>
        <w:rPr>
          <w:rFonts w:hint="eastAsia"/>
        </w:rPr>
        <w:t>需求</w:t>
      </w:r>
      <w:bookmarkEnd w:id="9"/>
    </w:p>
    <w:p w14:paraId="366F3B9E">
      <w:pPr>
        <w:pStyle w:val="4"/>
        <w:spacing w:before="260" w:beforeLines="0" w:after="260" w:afterLines="0"/>
        <w:rPr>
          <w:rFonts w:hint="eastAsia"/>
        </w:rPr>
      </w:pPr>
      <w:bookmarkStart w:id="10" w:name="_Toc521463262"/>
      <w:bookmarkStart w:id="11" w:name="_Toc115029461"/>
      <w:r>
        <w:rPr>
          <w:rFonts w:hint="eastAsia"/>
          <w:lang w:val="en-US" w:eastAsia="zh-CN"/>
        </w:rPr>
        <w:t>预测</w:t>
      </w:r>
      <w:r>
        <w:rPr>
          <w:rFonts w:hint="eastAsia"/>
        </w:rPr>
        <w:t>精确度</w:t>
      </w:r>
      <w:bookmarkEnd w:id="10"/>
      <w:bookmarkEnd w:id="11"/>
    </w:p>
    <w:p w14:paraId="6E4F1F8D">
      <w:pPr>
        <w:pStyle w:val="4"/>
        <w:spacing w:before="260" w:beforeLines="0" w:after="260" w:afterLines="0"/>
        <w:rPr>
          <w:rFonts w:hint="eastAsia"/>
        </w:rPr>
      </w:pPr>
      <w:bookmarkStart w:id="12" w:name="_Toc521463263"/>
      <w:bookmarkStart w:id="13" w:name="_Toc115029462"/>
      <w:r>
        <w:rPr>
          <w:rFonts w:hint="eastAsia"/>
        </w:rPr>
        <w:t>特性要求</w:t>
      </w:r>
      <w:bookmarkEnd w:id="12"/>
      <w:bookmarkEnd w:id="13"/>
    </w:p>
    <w:p w14:paraId="0EDC8260">
      <w:pPr>
        <w:pStyle w:val="2"/>
        <w:tabs>
          <w:tab w:val="left" w:pos="360"/>
        </w:tabs>
        <w:spacing w:before="260" w:beforeLines="0" w:after="260"/>
        <w:rPr>
          <w:rFonts w:hint="eastAsia"/>
        </w:rPr>
      </w:pPr>
      <w:bookmarkStart w:id="14" w:name="_Toc115029463"/>
      <w:r>
        <w:rPr>
          <w:rFonts w:hint="eastAsia"/>
        </w:rPr>
        <w:t>总体设计</w:t>
      </w:r>
      <w:bookmarkEnd w:id="14"/>
    </w:p>
    <w:p w14:paraId="343B9D0A">
      <w:pPr>
        <w:pStyle w:val="3"/>
        <w:spacing w:before="260" w:beforeLines="0" w:after="260" w:afterLines="0"/>
        <w:rPr>
          <w:rFonts w:hint="eastAsia"/>
        </w:rPr>
      </w:pPr>
      <w:bookmarkStart w:id="15" w:name="_Toc115029464"/>
      <w:r>
        <w:rPr>
          <w:rFonts w:hint="eastAsia"/>
        </w:rPr>
        <w:t>基本设计概念和处理流程</w:t>
      </w:r>
      <w:bookmarkEnd w:id="15"/>
    </w:p>
    <w:p w14:paraId="0611B712">
      <w:pPr>
        <w:pStyle w:val="29"/>
        <w:spacing w:line="360" w:lineRule="auto"/>
        <w:ind w:firstLine="480"/>
        <w:rPr>
          <w:rFonts w:hint="eastAsia" w:ascii="宋体" w:hAnsi="宋体"/>
          <w:color w:val="000000"/>
          <w:sz w:val="24"/>
          <w:szCs w:val="32"/>
        </w:rPr>
      </w:pPr>
    </w:p>
    <w:p w14:paraId="5847CF8A">
      <w:pPr>
        <w:pStyle w:val="2"/>
        <w:tabs>
          <w:tab w:val="left" w:pos="360"/>
        </w:tabs>
        <w:spacing w:before="260" w:beforeLines="0" w:after="260"/>
      </w:pPr>
      <w:bookmarkStart w:id="16" w:name="_Toc115029469"/>
      <w:r>
        <w:rPr>
          <w:rFonts w:hint="eastAsia"/>
        </w:rPr>
        <w:t>数据库设计</w:t>
      </w:r>
      <w:bookmarkEnd w:id="16"/>
    </w:p>
    <w:p w14:paraId="221C78D8">
      <w:pPr>
        <w:numPr>
          <w:ilvl w:val="1"/>
          <w:numId w:val="1"/>
        </w:numPr>
        <w:spacing w:before="260" w:after="260" w:line="360" w:lineRule="auto"/>
        <w:rPr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E-R图</w:t>
      </w:r>
    </w:p>
    <w:p w14:paraId="099C8E67">
      <w:pPr>
        <w:numPr>
          <w:ilvl w:val="0"/>
          <w:numId w:val="0"/>
        </w:numPr>
        <w:spacing w:before="260" w:after="260" w:line="360" w:lineRule="auto"/>
        <w:ind w:leftChars="0" w:firstLine="420" w:firstLineChars="0"/>
        <w:rPr>
          <w:rFonts w:hint="eastAsia"/>
          <w:lang w:eastAsia="zh-CN"/>
        </w:rPr>
      </w:pPr>
    </w:p>
    <w:p w14:paraId="6B5EEC73">
      <w:pPr>
        <w:pStyle w:val="3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主要表单设计</w:t>
      </w:r>
    </w:p>
    <w:p w14:paraId="68D1541B">
      <w:pPr>
        <w:pStyle w:val="29"/>
        <w:ind w:firstLine="420" w:firstLineChars="0"/>
        <w:rPr>
          <w:rFonts w:hint="eastAsia"/>
          <w:sz w:val="24"/>
          <w:szCs w:val="32"/>
        </w:rPr>
      </w:pPr>
    </w:p>
    <w:p w14:paraId="355D7736">
      <w:pPr>
        <w:pStyle w:val="2"/>
        <w:tabs>
          <w:tab w:val="left" w:pos="360"/>
        </w:tabs>
        <w:spacing w:before="260" w:beforeLines="0" w:after="260"/>
        <w:rPr>
          <w:rFonts w:hint="eastAsia"/>
        </w:rPr>
      </w:pPr>
      <w:bookmarkStart w:id="17" w:name="_Toc115029472"/>
      <w:r>
        <w:rPr>
          <w:rFonts w:hint="eastAsia"/>
        </w:rPr>
        <w:t>使用说明</w:t>
      </w:r>
      <w:bookmarkEnd w:id="17"/>
    </w:p>
    <w:p w14:paraId="1407472B">
      <w:pPr>
        <w:pStyle w:val="3"/>
        <w:spacing w:before="260" w:beforeLines="0" w:after="260" w:afterLines="0"/>
        <w:rPr>
          <w:rFonts w:hint="eastAsia"/>
        </w:rPr>
      </w:pPr>
      <w:bookmarkStart w:id="18" w:name="_Toc115029473"/>
      <w:r>
        <w:rPr>
          <w:rFonts w:hint="eastAsia"/>
        </w:rPr>
        <w:t>安装与初始化</w:t>
      </w:r>
      <w:bookmarkEnd w:id="18"/>
    </w:p>
    <w:p w14:paraId="025FBD7C">
      <w:pPr>
        <w:pStyle w:val="4"/>
        <w:spacing w:before="260" w:beforeLines="0" w:after="260" w:afterLines="0"/>
      </w:pPr>
      <w:bookmarkStart w:id="19" w:name="_Toc23288"/>
      <w:r>
        <w:t>操作系统</w:t>
      </w:r>
      <w:bookmarkEnd w:id="19"/>
    </w:p>
    <w:p w14:paraId="3D2B483E">
      <w:pPr>
        <w:pStyle w:val="4"/>
        <w:spacing w:before="260" w:beforeLines="0" w:after="260" w:afterLines="0"/>
        <w:rPr>
          <w:rStyle w:val="73"/>
        </w:rPr>
      </w:pPr>
      <w:bookmarkStart w:id="20" w:name="_Toc14644"/>
      <w:r>
        <w:t>JDK安装</w:t>
      </w:r>
      <w:bookmarkEnd w:id="20"/>
    </w:p>
    <w:p w14:paraId="77B92338">
      <w:pPr>
        <w:rPr>
          <w:rFonts w:hint="eastAsia"/>
        </w:rPr>
      </w:pPr>
    </w:p>
    <w:p w14:paraId="00965BF1">
      <w:pPr>
        <w:pStyle w:val="4"/>
        <w:spacing w:before="120" w:after="120"/>
      </w:pPr>
      <w:r>
        <w:rPr>
          <w:rFonts w:hint="eastAsia"/>
        </w:rPr>
        <w:t>MySQL数据库安装与初始</w:t>
      </w:r>
      <w:r>
        <w:t>6.1.4 Redis安装</w:t>
      </w:r>
    </w:p>
    <w:p w14:paraId="7B07E408">
      <w:pPr>
        <w:ind w:firstLine="480" w:firstLineChars="20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安装MySQL 8.0并创建数据库：</w:t>
      </w:r>
    </w:p>
    <w:p w14:paraId="525EF476">
      <w:pPr>
        <w:ind w:firstLine="420" w:firstLineChars="200"/>
        <w:rPr>
          <w:rStyle w:val="73"/>
        </w:rPr>
      </w:pPr>
      <w:r>
        <w:rPr>
          <w:rStyle w:val="73"/>
        </w:rPr>
        <w:t>bash</w:t>
      </w:r>
    </w:p>
    <w:p w14:paraId="14546E3E">
      <w:pPr>
        <w:ind w:firstLine="420" w:firstLineChars="200"/>
        <w:rPr>
          <w:rStyle w:val="73"/>
        </w:rPr>
      </w:pPr>
      <w:r>
        <w:rPr>
          <w:rStyle w:val="73"/>
        </w:rPr>
        <w:t># 安装MySQL</w:t>
      </w:r>
    </w:p>
    <w:p w14:paraId="52095B3A">
      <w:pPr>
        <w:ind w:firstLine="420" w:firstLineChars="200"/>
        <w:rPr>
          <w:rStyle w:val="73"/>
        </w:rPr>
      </w:pPr>
      <w:r>
        <w:rPr>
          <w:rStyle w:val="73"/>
        </w:rPr>
        <w:t>apt-get update</w:t>
      </w:r>
    </w:p>
    <w:p w14:paraId="149CE5EF">
      <w:pPr>
        <w:ind w:firstLine="420" w:firstLineChars="200"/>
        <w:rPr>
          <w:rStyle w:val="73"/>
        </w:rPr>
      </w:pPr>
      <w:r>
        <w:rPr>
          <w:rStyle w:val="73"/>
        </w:rPr>
        <w:t>apt-get install mysql-server-8.0</w:t>
      </w:r>
    </w:p>
    <w:p w14:paraId="74DF748D">
      <w:pPr>
        <w:ind w:firstLine="420" w:firstLineChars="200"/>
        <w:rPr>
          <w:rStyle w:val="73"/>
        </w:rPr>
      </w:pPr>
    </w:p>
    <w:p w14:paraId="2E4604B9">
      <w:pPr>
        <w:ind w:firstLine="420" w:firstLineChars="200"/>
        <w:rPr>
          <w:rStyle w:val="73"/>
        </w:rPr>
      </w:pPr>
      <w:r>
        <w:rPr>
          <w:rStyle w:val="73"/>
        </w:rPr>
        <w:t># 创建数据库</w:t>
      </w:r>
    </w:p>
    <w:p w14:paraId="239997FA">
      <w:pPr>
        <w:ind w:firstLine="420" w:firstLineChars="200"/>
        <w:rPr>
          <w:rStyle w:val="73"/>
        </w:rPr>
      </w:pPr>
      <w:r>
        <w:rPr>
          <w:rStyle w:val="73"/>
        </w:rPr>
        <w:t>mysql -u root -p</w:t>
      </w:r>
    </w:p>
    <w:p w14:paraId="4603D779">
      <w:pPr>
        <w:ind w:firstLine="420" w:firstLineChars="200"/>
        <w:rPr>
          <w:rStyle w:val="73"/>
        </w:rPr>
      </w:pPr>
      <w:r>
        <w:rPr>
          <w:rStyle w:val="73"/>
        </w:rPr>
        <w:t>CREATE DATABASE school_system DEFAULT CHARACTER SET utf8mb4 COLLATE utf8mb4_unicode_ci;</w:t>
      </w:r>
    </w:p>
    <w:p w14:paraId="2EA537C4">
      <w:pPr>
        <w:ind w:firstLine="420" w:firstLineChars="200"/>
        <w:rPr>
          <w:rStyle w:val="73"/>
        </w:rPr>
      </w:pPr>
      <w:r>
        <w:rPr>
          <w:rStyle w:val="73"/>
        </w:rPr>
        <w:t>CREATE USER 'school'@'%' IDENTIFIED WITH mysql_native_password BY 'School@2024!';</w:t>
      </w:r>
    </w:p>
    <w:p w14:paraId="778EC324">
      <w:pPr>
        <w:ind w:firstLine="420" w:firstLineChars="200"/>
        <w:rPr>
          <w:rStyle w:val="73"/>
        </w:rPr>
      </w:pPr>
      <w:r>
        <w:rPr>
          <w:rStyle w:val="73"/>
        </w:rPr>
        <w:t>GRANT ALL PRIVILEGES ON school_system.* TO 'school'@'%';</w:t>
      </w:r>
    </w:p>
    <w:p w14:paraId="5B20B38D">
      <w:pPr>
        <w:ind w:firstLine="420" w:firstLineChars="200"/>
        <w:rPr>
          <w:rStyle w:val="73"/>
        </w:rPr>
      </w:pPr>
      <w:r>
        <w:rPr>
          <w:rStyle w:val="73"/>
        </w:rPr>
        <w:t>FLUSH PRIVILEGES;</w:t>
      </w:r>
    </w:p>
    <w:p w14:paraId="3236D098">
      <w:pPr>
        <w:ind w:firstLine="420" w:firstLineChars="200"/>
        <w:rPr>
          <w:rStyle w:val="73"/>
        </w:rPr>
      </w:pPr>
    </w:p>
    <w:p w14:paraId="53B25B53">
      <w:pPr>
        <w:ind w:firstLine="420" w:firstLineChars="200"/>
        <w:rPr>
          <w:rStyle w:val="73"/>
        </w:rPr>
      </w:pPr>
      <w:r>
        <w:rPr>
          <w:rStyle w:val="73"/>
        </w:rPr>
        <w:t># 执行初始化SQL脚本</w:t>
      </w:r>
    </w:p>
    <w:p w14:paraId="66E12A0D">
      <w:pPr>
        <w:ind w:firstLine="420" w:firstLineChars="200"/>
        <w:rPr>
          <w:rStyle w:val="73"/>
        </w:rPr>
      </w:pPr>
      <w:r>
        <w:rPr>
          <w:rStyle w:val="73"/>
        </w:rPr>
        <w:t>mysql -u school -p school_system &lt; /opt/school-system/sql/init_schema.sql</w:t>
      </w:r>
    </w:p>
    <w:p w14:paraId="26092126">
      <w:pPr>
        <w:ind w:firstLine="420" w:firstLineChars="200"/>
        <w:rPr>
          <w:rStyle w:val="73"/>
        </w:rPr>
      </w:pPr>
      <w:r>
        <w:rPr>
          <w:rStyle w:val="73"/>
        </w:rPr>
        <w:t>mysql -u school -p school_system &lt; /opt/school-system/sql/init_data.sql 6.1</w:t>
      </w:r>
    </w:p>
    <w:p w14:paraId="314B7BEA">
      <w:pPr>
        <w:ind w:firstLine="420" w:firstLineChars="200"/>
        <w:rPr>
          <w:rStyle w:val="73"/>
        </w:rPr>
      </w:pPr>
    </w:p>
    <w:p w14:paraId="218AB0EE">
      <w:pPr>
        <w:pStyle w:val="4"/>
        <w:spacing w:before="120" w:after="120"/>
      </w:pPr>
      <w:r>
        <w:t>Redis安装</w:t>
      </w:r>
    </w:p>
    <w:p w14:paraId="326EB07E">
      <w:pPr>
        <w:ind w:firstLine="420" w:firstLineChars="200"/>
        <w:rPr>
          <w:rStyle w:val="73"/>
          <w:rFonts w:hint="eastAsia"/>
        </w:rPr>
      </w:pPr>
      <w:r>
        <w:rPr>
          <w:rStyle w:val="73"/>
        </w:rPr>
        <w:t>bash</w:t>
      </w:r>
    </w:p>
    <w:p w14:paraId="0A7B5AF0">
      <w:pPr>
        <w:ind w:firstLine="420" w:firstLineChars="200"/>
        <w:rPr>
          <w:rStyle w:val="73"/>
        </w:rPr>
      </w:pPr>
      <w:r>
        <w:rPr>
          <w:rStyle w:val="73"/>
        </w:rPr>
        <w:t>apt-get install redis-server</w:t>
      </w:r>
    </w:p>
    <w:p w14:paraId="45E002E2">
      <w:pPr>
        <w:ind w:firstLine="420" w:firstLineChars="200"/>
        <w:rPr>
          <w:rStyle w:val="73"/>
        </w:rPr>
      </w:pPr>
      <w:r>
        <w:rPr>
          <w:rStyle w:val="73"/>
        </w:rPr>
        <w:t># 修改配置，启用持久化</w:t>
      </w:r>
    </w:p>
    <w:p w14:paraId="2D98128F">
      <w:pPr>
        <w:ind w:firstLine="420" w:firstLineChars="200"/>
        <w:rPr>
          <w:rStyle w:val="73"/>
        </w:rPr>
      </w:pPr>
      <w:r>
        <w:rPr>
          <w:rStyle w:val="73"/>
        </w:rPr>
        <w:t>vi /etc/redis/redis.conf</w:t>
      </w:r>
    </w:p>
    <w:p w14:paraId="4F5E63D7">
      <w:pPr>
        <w:rPr>
          <w:rStyle w:val="73"/>
        </w:rPr>
      </w:pPr>
      <w:r>
        <w:rPr>
          <w:rStyle w:val="73"/>
        </w:rPr>
        <w:t># 重启服务</w:t>
      </w:r>
    </w:p>
    <w:p w14:paraId="53C7961B">
      <w:pPr>
        <w:ind w:firstLine="420" w:firstLineChars="200"/>
        <w:rPr>
          <w:rStyle w:val="73"/>
        </w:rPr>
      </w:pPr>
      <w:r>
        <w:rPr>
          <w:rStyle w:val="73"/>
        </w:rPr>
        <w:t>systemctl restart redis-server</w:t>
      </w:r>
    </w:p>
    <w:p w14:paraId="651E2550">
      <w:pPr>
        <w:rPr>
          <w:rFonts w:hint="eastAsia"/>
        </w:rPr>
      </w:pPr>
    </w:p>
    <w:p w14:paraId="5E1E4F59">
      <w:pPr>
        <w:pStyle w:val="4"/>
        <w:spacing w:before="120" w:after="120"/>
      </w:pPr>
      <w:r>
        <w:t>应用部署</w:t>
      </w:r>
    </w:p>
    <w:p w14:paraId="263AF538">
      <w:pPr>
        <w:pStyle w:val="3"/>
        <w:spacing w:before="260" w:beforeLines="0" w:after="260" w:afterLines="0"/>
      </w:pPr>
      <w:bookmarkStart w:id="21" w:name="_Toc115029474"/>
      <w:r>
        <w:rPr>
          <w:rFonts w:hint="eastAsia"/>
        </w:rPr>
        <w:t>软件主要功能的使用说明</w:t>
      </w:r>
      <w:bookmarkEnd w:id="21"/>
    </w:p>
    <w:p w14:paraId="47427840">
      <w:pPr>
        <w:pStyle w:val="4"/>
        <w:spacing w:before="260" w:beforeLines="0" w:after="260" w:afterLines="0"/>
      </w:pPr>
      <w:r>
        <w:rPr>
          <w:rFonts w:hint="eastAsia"/>
        </w:rPr>
        <w:t>账号管理</w:t>
      </w:r>
    </w:p>
    <w:p w14:paraId="567225E6">
      <w:r>
        <w:rPr>
          <w:b/>
          <w:bCs/>
          <w:sz w:val="24"/>
        </w:rPr>
        <w:t>【功能说明】</w:t>
      </w:r>
      <w:r>
        <w:rPr>
          <w:sz w:val="24"/>
        </w:rPr>
        <w:br w:type="textWrapping"/>
      </w:r>
      <w:r>
        <w:rPr>
          <w:sz w:val="24"/>
        </w:rPr>
        <w:t>系统管理员进行用户账户的增删改查及权限管理。</w:t>
      </w:r>
    </w:p>
    <w:p w14:paraId="28AF180E">
      <w:pPr>
        <w:ind w:left="422" w:hanging="422" w:hangingChars="200"/>
        <w:rPr>
          <w:sz w:val="24"/>
        </w:rPr>
      </w:pPr>
      <w:r>
        <w:rPr>
          <w:b/>
          <w:bCs/>
        </w:rPr>
        <w:t>【</w:t>
      </w:r>
      <w:r>
        <w:rPr>
          <w:b/>
          <w:bCs/>
          <w:sz w:val="24"/>
        </w:rPr>
        <w:t>路径】</w:t>
      </w:r>
      <w:r>
        <w:rPr>
          <w:b/>
          <w:bCs/>
          <w:sz w:val="24"/>
        </w:rPr>
        <w:br w:type="textWrapping"/>
      </w:r>
      <w:r>
        <w:rPr>
          <w:sz w:val="24"/>
        </w:rPr>
        <w:t>登录系统 → 管理员门户 → 用户管理 → 账号管理</w:t>
      </w:r>
    </w:p>
    <w:p w14:paraId="36A04DF6">
      <w:pPr>
        <w:ind w:left="482" w:hanging="482" w:hangingChars="200"/>
        <w:rPr>
          <w:sz w:val="24"/>
        </w:rPr>
      </w:pPr>
      <w:r>
        <w:rPr>
          <w:b/>
          <w:bCs/>
          <w:sz w:val="24"/>
        </w:rPr>
        <w:t>【使用角色】</w:t>
      </w:r>
      <w:r>
        <w:rPr>
          <w:b/>
          <w:bCs/>
          <w:sz w:val="24"/>
        </w:rPr>
        <w:br w:type="textWrapping"/>
      </w:r>
      <w:r>
        <w:rPr>
          <w:sz w:val="24"/>
        </w:rPr>
        <w:t>系统管理员</w:t>
      </w:r>
    </w:p>
    <w:p w14:paraId="5A33A907">
      <w:pPr>
        <w:rPr>
          <w:b/>
          <w:bCs/>
          <w:sz w:val="24"/>
        </w:rPr>
      </w:pPr>
      <w:r>
        <w:rPr>
          <w:b/>
          <w:bCs/>
          <w:sz w:val="24"/>
        </w:rPr>
        <w:t>【操作说明】</w:t>
      </w:r>
    </w:p>
    <w:p w14:paraId="07D10E10">
      <w:pPr>
        <w:numPr>
          <w:ilvl w:val="0"/>
          <w:numId w:val="4"/>
        </w:numPr>
        <w:rPr>
          <w:sz w:val="24"/>
        </w:rPr>
      </w:pPr>
      <w:r>
        <w:rPr>
          <w:sz w:val="24"/>
        </w:rPr>
        <w:t>点击"新增用户"按钮，选择角色类型（学生/教师/管理员/领导）</w:t>
      </w:r>
    </w:p>
    <w:p w14:paraId="596A4D26">
      <w:pPr>
        <w:numPr>
          <w:ilvl w:val="0"/>
          <w:numId w:val="4"/>
        </w:numPr>
        <w:rPr>
          <w:sz w:val="24"/>
        </w:rPr>
      </w:pPr>
      <w:r>
        <w:rPr>
          <w:sz w:val="24"/>
        </w:rPr>
        <w:t>填写基础信息：姓名、工号/学号、初始密码、所属部门</w:t>
      </w:r>
    </w:p>
    <w:p w14:paraId="5B114D00">
      <w:pPr>
        <w:numPr>
          <w:ilvl w:val="0"/>
          <w:numId w:val="4"/>
        </w:numPr>
        <w:rPr>
          <w:sz w:val="24"/>
        </w:rPr>
      </w:pPr>
      <w:r>
        <w:rPr>
          <w:sz w:val="24"/>
        </w:rPr>
        <w:t>设置账户状态：启用/禁用</w:t>
      </w:r>
    </w:p>
    <w:p w14:paraId="28F9B07A">
      <w:pPr>
        <w:numPr>
          <w:ilvl w:val="0"/>
          <w:numId w:val="4"/>
        </w:numPr>
        <w:rPr>
          <w:sz w:val="24"/>
        </w:rPr>
      </w:pPr>
      <w:r>
        <w:rPr>
          <w:sz w:val="24"/>
        </w:rPr>
        <w:t>点击"保存"，系统自动发送账号信息至用户邮箱</w:t>
      </w:r>
    </w:p>
    <w:p w14:paraId="7FD76A53">
      <w:pPr>
        <w:numPr>
          <w:ilvl w:val="0"/>
          <w:numId w:val="4"/>
        </w:numPr>
        <w:rPr>
          <w:sz w:val="24"/>
        </w:rPr>
      </w:pPr>
      <w:r>
        <w:rPr>
          <w:sz w:val="24"/>
        </w:rPr>
        <w:t>支持批量导入：下载模板，填写后上传Excel文件</w:t>
      </w:r>
      <w:bookmarkStart w:id="27" w:name="_GoBack"/>
    </w:p>
    <w:p w14:paraId="1A2768FD">
      <w:pPr>
        <w:rPr>
          <w:rFonts w:hint="eastAsia"/>
        </w:rPr>
      </w:pPr>
    </w:p>
    <w:bookmarkEnd w:id="27"/>
    <w:p w14:paraId="5E68048B">
      <w:pPr>
        <w:pStyle w:val="4"/>
        <w:spacing w:before="120" w:after="120"/>
      </w:pPr>
      <w:bookmarkStart w:id="22" w:name="_Toc522120623"/>
      <w:bookmarkStart w:id="23" w:name="_Toc485390186"/>
      <w:bookmarkStart w:id="24" w:name="_Toc502071182"/>
      <w:bookmarkStart w:id="25" w:name="_Toc485396894"/>
      <w:bookmarkStart w:id="26" w:name="_Toc500774125"/>
      <w:r>
        <w:rPr>
          <w:rFonts w:hint="eastAsia"/>
        </w:rPr>
        <w:t>登录</w:t>
      </w:r>
      <w:bookmarkEnd w:id="22"/>
      <w:bookmarkEnd w:id="23"/>
      <w:bookmarkEnd w:id="24"/>
      <w:bookmarkEnd w:id="25"/>
      <w:bookmarkEnd w:id="26"/>
      <w:r>
        <w:t>与个人中心</w:t>
      </w:r>
    </w:p>
    <w:p w14:paraId="4F60FF0B">
      <w:pPr>
        <w:rPr>
          <w:rFonts w:hint="eastAsia"/>
        </w:rPr>
      </w:pPr>
    </w:p>
    <w:p w14:paraId="080D6B62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功能说明</w:t>
      </w:r>
      <w:r>
        <w:rPr>
          <w:rFonts w:ascii="宋体" w:hAnsi="宋体"/>
          <w:sz w:val="24"/>
        </w:rPr>
        <w:t>】</w:t>
      </w:r>
      <w:r>
        <w:rPr>
          <w:rFonts w:ascii="宋体" w:hAnsi="宋体"/>
          <w:sz w:val="24"/>
        </w:rPr>
        <w:br w:type="textWrapping"/>
      </w:r>
      <w:r>
        <w:rPr>
          <w:rFonts w:ascii="宋体" w:hAnsi="宋体"/>
          <w:sz w:val="24"/>
        </w:rPr>
        <w:t>用户登录系统并管理个人信息。</w:t>
      </w:r>
    </w:p>
    <w:p w14:paraId="3065985C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路径</w:t>
      </w:r>
      <w:r>
        <w:rPr>
          <w:rFonts w:ascii="宋体" w:hAnsi="宋体"/>
          <w:sz w:val="24"/>
        </w:rPr>
        <w:t>】</w:t>
      </w:r>
      <w:r>
        <w:rPr>
          <w:rFonts w:ascii="宋体" w:hAnsi="宋体"/>
          <w:sz w:val="24"/>
        </w:rPr>
        <w:br w:type="textWrapping"/>
      </w:r>
      <w:r>
        <w:rPr>
          <w:rFonts w:ascii="宋体" w:hAnsi="宋体"/>
          <w:sz w:val="24"/>
        </w:rPr>
        <w:t>系统首页 → 登录 / 个人中心</w:t>
      </w:r>
    </w:p>
    <w:p w14:paraId="20735E87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使用角色</w:t>
      </w:r>
      <w:r>
        <w:rPr>
          <w:rFonts w:ascii="宋体" w:hAnsi="宋体"/>
          <w:sz w:val="24"/>
        </w:rPr>
        <w:t>】</w:t>
      </w:r>
      <w:r>
        <w:rPr>
          <w:rFonts w:ascii="宋体" w:hAnsi="宋体"/>
          <w:sz w:val="24"/>
        </w:rPr>
        <w:br w:type="textWrapping"/>
      </w:r>
      <w:r>
        <w:rPr>
          <w:rFonts w:ascii="宋体" w:hAnsi="宋体"/>
          <w:sz w:val="24"/>
        </w:rPr>
        <w:t>所有用户</w:t>
      </w:r>
    </w:p>
    <w:p w14:paraId="54605C8C">
      <w:p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操作说明</w:t>
      </w:r>
      <w:r>
        <w:rPr>
          <w:rFonts w:ascii="宋体" w:hAnsi="宋体"/>
          <w:sz w:val="24"/>
        </w:rPr>
        <w:t>】</w:t>
      </w:r>
    </w:p>
    <w:p w14:paraId="255BEF8E">
      <w:pPr>
        <w:numPr>
          <w:ilvl w:val="0"/>
          <w:numId w:val="5"/>
        </w:num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打开浏览器，访问系统地址</w:t>
      </w:r>
    </w:p>
    <w:p w14:paraId="3FF59722">
      <w:pPr>
        <w:numPr>
          <w:ilvl w:val="0"/>
          <w:numId w:val="5"/>
        </w:num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输入工号/学号和密码，点击登录</w:t>
      </w:r>
    </w:p>
    <w:p w14:paraId="7EE31CD4">
      <w:pPr>
        <w:numPr>
          <w:ilvl w:val="0"/>
          <w:numId w:val="5"/>
        </w:num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系统自动识别角色，跳转至对应门户首页</w:t>
      </w:r>
    </w:p>
    <w:p w14:paraId="53B3A340">
      <w:pPr>
        <w:numPr>
          <w:ilvl w:val="0"/>
          <w:numId w:val="5"/>
        </w:num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点击右上角用户名 → 个人中心</w:t>
      </w:r>
    </w:p>
    <w:p w14:paraId="04368370">
      <w:pPr>
        <w:numPr>
          <w:ilvl w:val="0"/>
          <w:numId w:val="5"/>
        </w:numPr>
        <w:rPr>
          <w:rFonts w:ascii="宋体" w:hAnsi="宋体"/>
          <w:sz w:val="24"/>
        </w:rPr>
      </w:pPr>
      <w:r>
        <w:rPr>
          <w:rFonts w:ascii="宋体" w:hAnsi="宋体"/>
          <w:sz w:val="24"/>
        </w:rPr>
        <w:t>可修改登录密码、绑定手机号、设置邮箱</w:t>
      </w:r>
    </w:p>
    <w:p w14:paraId="6167FD8D">
      <w:pPr>
        <w:rPr>
          <w:rFonts w:hint="eastAsia"/>
        </w:rPr>
      </w:pPr>
    </w:p>
    <w:p w14:paraId="6418ADDD">
      <w:pPr>
        <w:pStyle w:val="4"/>
        <w:spacing w:before="120" w:after="120"/>
      </w:pPr>
      <w:r>
        <w:t> 管理汇总大屏使用</w:t>
      </w:r>
    </w:p>
    <w:p w14:paraId="61965496">
      <w:pPr>
        <w:rPr>
          <w:sz w:val="24"/>
        </w:rPr>
      </w:pPr>
      <w:r>
        <w:rPr>
          <w:sz w:val="24"/>
        </w:rPr>
        <w:t>【</w:t>
      </w:r>
      <w:r>
        <w:rPr>
          <w:b/>
          <w:bCs/>
          <w:sz w:val="24"/>
        </w:rPr>
        <w:t>功能说明</w:t>
      </w:r>
      <w:r>
        <w:rPr>
          <w:sz w:val="24"/>
        </w:rPr>
        <w:t>】</w:t>
      </w:r>
      <w:r>
        <w:rPr>
          <w:sz w:val="24"/>
        </w:rPr>
        <w:br w:type="textWrapping"/>
      </w:r>
      <w:r>
        <w:rPr>
          <w:sz w:val="24"/>
        </w:rPr>
        <w:t>学院领导查看学院关键指标的可视化展示。</w:t>
      </w:r>
    </w:p>
    <w:p w14:paraId="0A42EC1A">
      <w:pPr>
        <w:rPr>
          <w:sz w:val="24"/>
        </w:rPr>
      </w:pPr>
      <w:r>
        <w:rPr>
          <w:sz w:val="24"/>
        </w:rPr>
        <w:t>【</w:t>
      </w:r>
      <w:r>
        <w:rPr>
          <w:b/>
          <w:bCs/>
          <w:sz w:val="24"/>
        </w:rPr>
        <w:t>路径</w:t>
      </w:r>
      <w:r>
        <w:rPr>
          <w:sz w:val="24"/>
        </w:rPr>
        <w:t>】</w:t>
      </w:r>
      <w:r>
        <w:rPr>
          <w:sz w:val="24"/>
        </w:rPr>
        <w:br w:type="textWrapping"/>
      </w:r>
      <w:r>
        <w:rPr>
          <w:sz w:val="24"/>
        </w:rPr>
        <w:t>领导登录 → 自动跳转至管理汇总大屏</w:t>
      </w:r>
    </w:p>
    <w:p w14:paraId="4A188900">
      <w:pPr>
        <w:rPr>
          <w:sz w:val="24"/>
        </w:rPr>
      </w:pPr>
      <w:r>
        <w:rPr>
          <w:sz w:val="24"/>
        </w:rPr>
        <w:t>【</w:t>
      </w:r>
      <w:r>
        <w:rPr>
          <w:b/>
          <w:bCs/>
          <w:sz w:val="24"/>
        </w:rPr>
        <w:t>使用角色</w:t>
      </w:r>
      <w:r>
        <w:rPr>
          <w:sz w:val="24"/>
        </w:rPr>
        <w:t>】</w:t>
      </w:r>
      <w:r>
        <w:rPr>
          <w:sz w:val="24"/>
        </w:rPr>
        <w:br w:type="textWrapping"/>
      </w:r>
      <w:r>
        <w:rPr>
          <w:sz w:val="24"/>
        </w:rPr>
        <w:t>学院领导</w:t>
      </w:r>
    </w:p>
    <w:p w14:paraId="75679952">
      <w:pPr>
        <w:rPr>
          <w:sz w:val="24"/>
        </w:rPr>
      </w:pPr>
      <w:r>
        <w:rPr>
          <w:sz w:val="24"/>
        </w:rPr>
        <w:t>【</w:t>
      </w:r>
      <w:r>
        <w:rPr>
          <w:b/>
          <w:bCs/>
          <w:sz w:val="24"/>
        </w:rPr>
        <w:t>操作说明</w:t>
      </w:r>
      <w:r>
        <w:rPr>
          <w:sz w:val="24"/>
        </w:rPr>
        <w:t>】</w:t>
      </w:r>
    </w:p>
    <w:p w14:paraId="3DA1A1EE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查看论文统计</w:t>
      </w:r>
      <w:r>
        <w:rPr>
          <w:sz w:val="24"/>
        </w:rPr>
        <w:t>：</w:t>
      </w:r>
    </w:p>
    <w:p w14:paraId="2CDBE313">
      <w:pPr>
        <w:numPr>
          <w:ilvl w:val="1"/>
          <w:numId w:val="7"/>
        </w:numPr>
        <w:rPr>
          <w:sz w:val="24"/>
        </w:rPr>
      </w:pPr>
      <w:r>
        <w:rPr>
          <w:sz w:val="24"/>
        </w:rPr>
        <w:t>论文卡片展示总数、各级别分布</w:t>
      </w:r>
    </w:p>
    <w:p w14:paraId="2B6611BB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新增论文以红色角标提示</w:t>
      </w:r>
    </w:p>
    <w:p w14:paraId="52D4F88A">
      <w:pPr>
        <w:numPr>
          <w:ilvl w:val="1"/>
          <w:numId w:val="9"/>
        </w:numPr>
        <w:rPr>
          <w:sz w:val="24"/>
        </w:rPr>
      </w:pPr>
      <w:r>
        <w:rPr>
          <w:sz w:val="24"/>
        </w:rPr>
        <w:t>点击"查看新增"按钮，列出最近30天新增论文</w:t>
      </w:r>
    </w:p>
    <w:p w14:paraId="04568205">
      <w:pPr>
        <w:numPr>
          <w:ilvl w:val="1"/>
          <w:numId w:val="10"/>
        </w:numPr>
        <w:rPr>
          <w:sz w:val="24"/>
        </w:rPr>
      </w:pPr>
      <w:r>
        <w:rPr>
          <w:sz w:val="24"/>
        </w:rPr>
        <w:t>点击柱状图某级别，下钻查看该级别论文明细列表</w:t>
      </w:r>
    </w:p>
    <w:p w14:paraId="7FC77175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查看项目资金</w:t>
      </w:r>
      <w:r>
        <w:rPr>
          <w:sz w:val="24"/>
        </w:rPr>
        <w:t>：</w:t>
      </w:r>
    </w:p>
    <w:p w14:paraId="3649A6EB">
      <w:pPr>
        <w:numPr>
          <w:ilvl w:val="1"/>
          <w:numId w:val="11"/>
        </w:numPr>
        <w:rPr>
          <w:sz w:val="24"/>
        </w:rPr>
      </w:pPr>
      <w:r>
        <w:rPr>
          <w:sz w:val="24"/>
        </w:rPr>
        <w:t>资金卡片展示在研项目数、总金额、使用率</w:t>
      </w:r>
    </w:p>
    <w:p w14:paraId="4A5782C9">
      <w:pPr>
        <w:numPr>
          <w:ilvl w:val="1"/>
          <w:numId w:val="12"/>
        </w:numPr>
        <w:rPr>
          <w:sz w:val="24"/>
        </w:rPr>
      </w:pPr>
      <w:r>
        <w:rPr>
          <w:sz w:val="24"/>
        </w:rPr>
        <w:t>点击具体项目，展开显示项目基本信息</w:t>
      </w:r>
    </w:p>
    <w:p w14:paraId="5DE48393">
      <w:pPr>
        <w:numPr>
          <w:ilvl w:val="1"/>
          <w:numId w:val="13"/>
        </w:numPr>
        <w:rPr>
          <w:sz w:val="24"/>
        </w:rPr>
      </w:pPr>
      <w:r>
        <w:rPr>
          <w:sz w:val="24"/>
        </w:rPr>
        <w:t>点击"历史进程"按钮，弹窗展示最近10条资金操作记录</w:t>
      </w:r>
    </w:p>
    <w:p w14:paraId="63A94B98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查看升学就业趋势</w:t>
      </w:r>
      <w:r>
        <w:rPr>
          <w:sz w:val="24"/>
        </w:rPr>
        <w:t>：</w:t>
      </w:r>
    </w:p>
    <w:p w14:paraId="27C6E889">
      <w:pPr>
        <w:numPr>
          <w:ilvl w:val="1"/>
          <w:numId w:val="14"/>
        </w:numPr>
        <w:rPr>
          <w:sz w:val="24"/>
        </w:rPr>
      </w:pPr>
      <w:r>
        <w:rPr>
          <w:sz w:val="24"/>
        </w:rPr>
        <w:t>折线图展示近5年数据</w:t>
      </w:r>
    </w:p>
    <w:p w14:paraId="2AC3EA8C">
      <w:pPr>
        <w:numPr>
          <w:ilvl w:val="1"/>
          <w:numId w:val="15"/>
        </w:numPr>
        <w:rPr>
          <w:sz w:val="24"/>
        </w:rPr>
      </w:pPr>
      <w:r>
        <w:rPr>
          <w:sz w:val="24"/>
        </w:rPr>
        <w:t>鼠标悬停显示具体年份的升学率、就业率数值</w:t>
      </w:r>
    </w:p>
    <w:p w14:paraId="4DDF371E">
      <w:pPr>
        <w:numPr>
          <w:ilvl w:val="1"/>
          <w:numId w:val="16"/>
        </w:numPr>
        <w:rPr>
          <w:sz w:val="24"/>
        </w:rPr>
      </w:pPr>
      <w:r>
        <w:rPr>
          <w:sz w:val="24"/>
        </w:rPr>
        <w:t>点击图例可隐藏/显示对应折线</w:t>
      </w:r>
    </w:p>
    <w:p w14:paraId="583D06BE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数据刷新</w:t>
      </w:r>
      <w:r>
        <w:rPr>
          <w:sz w:val="24"/>
        </w:rPr>
        <w:t>：</w:t>
      </w:r>
    </w:p>
    <w:p w14:paraId="0684C0EC">
      <w:pPr>
        <w:numPr>
          <w:ilvl w:val="1"/>
          <w:numId w:val="17"/>
        </w:numPr>
        <w:rPr>
          <w:sz w:val="24"/>
        </w:rPr>
      </w:pPr>
      <w:r>
        <w:rPr>
          <w:sz w:val="24"/>
        </w:rPr>
        <w:t>页面每60秒自动刷新</w:t>
      </w:r>
    </w:p>
    <w:p w14:paraId="1C48D7E9">
      <w:pPr>
        <w:numPr>
          <w:ilvl w:val="1"/>
          <w:numId w:val="18"/>
        </w:numPr>
        <w:rPr>
          <w:sz w:val="24"/>
        </w:rPr>
      </w:pPr>
      <w:r>
        <w:rPr>
          <w:sz w:val="24"/>
        </w:rPr>
        <w:t>点击右上角"立即刷新"按钮手动更新</w:t>
      </w:r>
    </w:p>
    <w:p w14:paraId="41B43ED8">
      <w:pPr>
        <w:rPr>
          <w:rFonts w:hint="eastAsia"/>
          <w:sz w:val="24"/>
        </w:rPr>
      </w:pPr>
    </w:p>
    <w:p w14:paraId="74F86EBA">
      <w:pPr>
        <w:pStyle w:val="4"/>
        <w:spacing w:before="120" w:after="120" w:line="360" w:lineRule="auto"/>
        <w:rPr>
          <w:rFonts w:ascii="宋体" w:hAnsi="宋体"/>
        </w:rPr>
      </w:pPr>
      <w:r>
        <w:rPr>
          <w:rFonts w:ascii="宋体" w:hAnsi="宋体"/>
        </w:rPr>
        <w:t>教师成绩录入</w:t>
      </w:r>
    </w:p>
    <w:p w14:paraId="26CC52FD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功能说明</w:t>
      </w:r>
      <w:r>
        <w:rPr>
          <w:rFonts w:ascii="宋体" w:hAnsi="宋体"/>
          <w:sz w:val="24"/>
        </w:rPr>
        <w:t>】</w:t>
      </w:r>
      <w:r>
        <w:rPr>
          <w:rFonts w:ascii="宋体" w:hAnsi="宋体"/>
          <w:sz w:val="24"/>
        </w:rPr>
        <w:br w:type="textWrapping"/>
      </w:r>
      <w:r>
        <w:rPr>
          <w:rFonts w:ascii="宋体" w:hAnsi="宋体"/>
          <w:sz w:val="24"/>
        </w:rPr>
        <w:t>教师录入所授课程的学生成绩。</w:t>
      </w:r>
    </w:p>
    <w:p w14:paraId="0E72DAE2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路径</w:t>
      </w:r>
      <w:r>
        <w:rPr>
          <w:rFonts w:ascii="宋体" w:hAnsi="宋体"/>
          <w:sz w:val="24"/>
        </w:rPr>
        <w:t>】</w:t>
      </w:r>
      <w:r>
        <w:rPr>
          <w:rFonts w:ascii="宋体" w:hAnsi="宋体"/>
          <w:sz w:val="24"/>
        </w:rPr>
        <w:br w:type="textWrapping"/>
      </w:r>
      <w:r>
        <w:rPr>
          <w:rFonts w:ascii="宋体" w:hAnsi="宋体"/>
          <w:sz w:val="24"/>
        </w:rPr>
        <w:t>教师门户 → 我的课表 → 选择课程 → 成绩录入</w:t>
      </w:r>
    </w:p>
    <w:p w14:paraId="42DECA45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使用角色</w:t>
      </w:r>
      <w:r>
        <w:rPr>
          <w:rFonts w:ascii="宋体" w:hAnsi="宋体"/>
          <w:sz w:val="24"/>
        </w:rPr>
        <w:t>】</w:t>
      </w:r>
      <w:r>
        <w:rPr>
          <w:rFonts w:ascii="宋体" w:hAnsi="宋体"/>
          <w:sz w:val="24"/>
        </w:rPr>
        <w:br w:type="textWrapping"/>
      </w:r>
      <w:r>
        <w:rPr>
          <w:rFonts w:ascii="宋体" w:hAnsi="宋体"/>
          <w:sz w:val="24"/>
        </w:rPr>
        <w:t>任课教师</w:t>
      </w:r>
    </w:p>
    <w:p w14:paraId="503C8584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【</w:t>
      </w:r>
      <w:r>
        <w:rPr>
          <w:rFonts w:ascii="宋体" w:hAnsi="宋体"/>
          <w:b/>
          <w:bCs/>
          <w:sz w:val="24"/>
        </w:rPr>
        <w:t>操作说明</w:t>
      </w:r>
      <w:r>
        <w:rPr>
          <w:rFonts w:ascii="宋体" w:hAnsi="宋体"/>
          <w:sz w:val="24"/>
        </w:rPr>
        <w:t>】</w:t>
      </w:r>
    </w:p>
    <w:p w14:paraId="06F73E54">
      <w:pPr>
        <w:spacing w:line="360" w:lineRule="auto"/>
        <w:rPr>
          <w:rFonts w:ascii="宋体" w:hAnsi="宋体"/>
          <w:sz w:val="24"/>
        </w:rPr>
      </w:pPr>
    </w:p>
    <w:sectPr>
      <w:headerReference r:id="rId6" w:type="default"/>
      <w:pgSz w:w="12644" w:h="16840"/>
      <w:pgMar w:top="1440" w:right="1800" w:bottom="1440" w:left="1800" w:header="877" w:footer="696" w:gutter="0"/>
      <w:pgNumType w:start="1"/>
      <w:cols w:space="720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A3E68A">
    <w:pPr>
      <w:pStyle w:val="19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1E17E472">
    <w:pPr>
      <w:pStyle w:val="19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862F16">
    <w:pPr>
      <w:pStyle w:val="19"/>
      <w:framePr w:wrap="around" w:vAnchor="text" w:hAnchor="margin" w:xAlign="right" w:y="1"/>
      <w:rPr>
        <w:rStyle w:val="34"/>
      </w:rPr>
    </w:pPr>
    <w:r>
      <w:fldChar w:fldCharType="begin"/>
    </w:r>
    <w:r>
      <w:rPr>
        <w:rStyle w:val="34"/>
      </w:rPr>
      <w:instrText xml:space="preserve">PAGE  </w:instrText>
    </w:r>
    <w:r>
      <w:fldChar w:fldCharType="separate"/>
    </w:r>
    <w:r>
      <w:rPr>
        <w:rStyle w:val="34"/>
      </w:rPr>
      <w:t>2</w:t>
    </w:r>
    <w:r>
      <w:fldChar w:fldCharType="end"/>
    </w:r>
  </w:p>
  <w:p w14:paraId="7B1B0E87">
    <w:pPr>
      <w:pStyle w:val="19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8F4562">
    <w:pPr>
      <w:pStyle w:val="20"/>
    </w:pPr>
    <w:r>
      <w:fldChar w:fldCharType="begin"/>
    </w:r>
    <w:r>
      <w:instrText xml:space="preserve"> STYLEREF Title \* MERGEFORMAT </w:instrText>
    </w:r>
    <w:r>
      <w:fldChar w:fldCharType="separate"/>
    </w:r>
    <w:r>
      <w:rPr>
        <w:b/>
      </w:rPr>
      <w:t>错误！文档中没有指定样式的文字。</w:t>
    </w:r>
    <w: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D47AA">
    <w:pPr>
      <w:pStyle w:val="20"/>
      <w:jc w:val="both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singleLevel"/>
    <w:tmpl w:val="00000000"/>
    <w:lvl w:ilvl="0" w:tentative="0">
      <w:start w:val="1"/>
      <w:numFmt w:val="decimal"/>
      <w:pStyle w:val="43"/>
      <w:lvlText w:val="  [%1] "/>
      <w:lvlJc w:val="right"/>
      <w:pPr>
        <w:tabs>
          <w:tab w:val="left" w:pos="459"/>
        </w:tabs>
        <w:ind w:left="459" w:hanging="85"/>
      </w:pPr>
      <w:rPr>
        <w:rFonts w:hint="default" w:ascii="Times New Roman" w:hAnsi="Times New Roman"/>
        <w:b w:val="0"/>
        <w:i w:val="0"/>
        <w:sz w:val="18"/>
      </w:rPr>
    </w:lvl>
  </w:abstractNum>
  <w:abstractNum w:abstractNumId="1">
    <w:nsid w:val="00000001"/>
    <w:multiLevelType w:val="multilevel"/>
    <w:tmpl w:val="00000001"/>
    <w:lvl w:ilvl="0" w:tentative="0">
      <w:start w:val="1"/>
      <w:numFmt w:val="decimal"/>
      <w:pStyle w:val="2"/>
      <w:lvlText w:val="%1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32"/>
      </w:rPr>
    </w:lvl>
    <w:lvl w:ilvl="1" w:tentative="0">
      <w:start w:val="1"/>
      <w:numFmt w:val="decimal"/>
      <w:pStyle w:val="3"/>
      <w:lvlText w:val="%1.%2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/>
        <w:i w:val="0"/>
        <w:sz w:val="28"/>
      </w:rPr>
    </w:lvl>
    <w:lvl w:ilvl="2" w:tentative="0">
      <w:start w:val="1"/>
      <w:numFmt w:val="decimal"/>
      <w:pStyle w:val="4"/>
      <w:lvlText w:val="%1.%2.%3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 w:eastAsia="宋体"/>
        <w:b/>
        <w:i w:val="0"/>
        <w:sz w:val="24"/>
      </w:rPr>
    </w:lvl>
    <w:lvl w:ilvl="3" w:tentative="0">
      <w:start w:val="1"/>
      <w:numFmt w:val="decimal"/>
      <w:pStyle w:val="5"/>
      <w:lvlText w:val="%1.%2.%3.%4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">
    <w:nsid w:val="1AB53EAF"/>
    <w:multiLevelType w:val="multilevel"/>
    <w:tmpl w:val="1AB53EA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3A3B38B2"/>
    <w:multiLevelType w:val="multilevel"/>
    <w:tmpl w:val="3A3B38B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705A0009"/>
    <w:multiLevelType w:val="multilevel"/>
    <w:tmpl w:val="705A000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789A6D70"/>
    <w:multiLevelType w:val="multilevel"/>
    <w:tmpl w:val="789A6D7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2"/>
  </w:num>
  <w:num w:numId="5">
    <w:abstractNumId w:val="4"/>
  </w:num>
  <w:num w:numId="6">
    <w:abstractNumId w:val="3"/>
  </w:num>
  <w:num w:numId="7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8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9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0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1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2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3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4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5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6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7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  <w:num w:numId="18">
    <w:abstractNumId w:val="3"/>
    <w:lvlOverride w:ilvl="1">
      <w:lvl w:ilvl="1" w:tentative="1">
        <w:start w:val="0"/>
        <w:numFmt w:val="bullet"/>
        <w:lvlText w:val=""/>
        <w:lvlJc w:val="left"/>
        <w:pPr>
          <w:tabs>
            <w:tab w:val="left" w:pos="1440"/>
          </w:tabs>
          <w:ind w:left="1440" w:hanging="360"/>
        </w:pPr>
        <w:rPr>
          <w:rFonts w:hint="default" w:ascii="Symbol" w:hAnsi="Symbol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43AAD"/>
    <w:rsid w:val="00044E3E"/>
    <w:rsid w:val="000505FC"/>
    <w:rsid w:val="0008123A"/>
    <w:rsid w:val="0011131A"/>
    <w:rsid w:val="00126ED8"/>
    <w:rsid w:val="00143A82"/>
    <w:rsid w:val="001954DA"/>
    <w:rsid w:val="001A39AC"/>
    <w:rsid w:val="001A7233"/>
    <w:rsid w:val="001B45FE"/>
    <w:rsid w:val="001C1902"/>
    <w:rsid w:val="001E0879"/>
    <w:rsid w:val="001F3D97"/>
    <w:rsid w:val="001F6BF6"/>
    <w:rsid w:val="0021299B"/>
    <w:rsid w:val="002C6109"/>
    <w:rsid w:val="002C7E7E"/>
    <w:rsid w:val="002D296D"/>
    <w:rsid w:val="002E38C3"/>
    <w:rsid w:val="002F45D5"/>
    <w:rsid w:val="00317F7D"/>
    <w:rsid w:val="00327554"/>
    <w:rsid w:val="00352A06"/>
    <w:rsid w:val="00371B87"/>
    <w:rsid w:val="00381947"/>
    <w:rsid w:val="00382F63"/>
    <w:rsid w:val="00386990"/>
    <w:rsid w:val="00405693"/>
    <w:rsid w:val="0043253D"/>
    <w:rsid w:val="00466987"/>
    <w:rsid w:val="00470B63"/>
    <w:rsid w:val="00474E07"/>
    <w:rsid w:val="004939E0"/>
    <w:rsid w:val="004B1D34"/>
    <w:rsid w:val="004B31F1"/>
    <w:rsid w:val="004B4530"/>
    <w:rsid w:val="004D7A97"/>
    <w:rsid w:val="004E0781"/>
    <w:rsid w:val="0050163D"/>
    <w:rsid w:val="00510F95"/>
    <w:rsid w:val="0051260A"/>
    <w:rsid w:val="00513275"/>
    <w:rsid w:val="005245E0"/>
    <w:rsid w:val="005566CC"/>
    <w:rsid w:val="00566A46"/>
    <w:rsid w:val="005837BA"/>
    <w:rsid w:val="00595EB3"/>
    <w:rsid w:val="005A3B52"/>
    <w:rsid w:val="005C6BB1"/>
    <w:rsid w:val="005D6370"/>
    <w:rsid w:val="005E422F"/>
    <w:rsid w:val="00602346"/>
    <w:rsid w:val="0063146D"/>
    <w:rsid w:val="00631D2E"/>
    <w:rsid w:val="00656A6D"/>
    <w:rsid w:val="006B533C"/>
    <w:rsid w:val="006E070D"/>
    <w:rsid w:val="006F5F81"/>
    <w:rsid w:val="00711CDA"/>
    <w:rsid w:val="00722A44"/>
    <w:rsid w:val="007539B5"/>
    <w:rsid w:val="007913FF"/>
    <w:rsid w:val="007A2B30"/>
    <w:rsid w:val="007A5045"/>
    <w:rsid w:val="007C789F"/>
    <w:rsid w:val="007E1E87"/>
    <w:rsid w:val="007E24A2"/>
    <w:rsid w:val="007F7F15"/>
    <w:rsid w:val="008412AE"/>
    <w:rsid w:val="00844CC0"/>
    <w:rsid w:val="00863900"/>
    <w:rsid w:val="00882143"/>
    <w:rsid w:val="008850DB"/>
    <w:rsid w:val="008857E5"/>
    <w:rsid w:val="008F6223"/>
    <w:rsid w:val="00945569"/>
    <w:rsid w:val="00977AB1"/>
    <w:rsid w:val="0098763C"/>
    <w:rsid w:val="009D1734"/>
    <w:rsid w:val="009D606E"/>
    <w:rsid w:val="00A00ABB"/>
    <w:rsid w:val="00A17711"/>
    <w:rsid w:val="00A31206"/>
    <w:rsid w:val="00A47EE3"/>
    <w:rsid w:val="00A94B7B"/>
    <w:rsid w:val="00AB5D32"/>
    <w:rsid w:val="00AE3ECA"/>
    <w:rsid w:val="00B00824"/>
    <w:rsid w:val="00B103B8"/>
    <w:rsid w:val="00B13CB0"/>
    <w:rsid w:val="00B324E8"/>
    <w:rsid w:val="00B476F7"/>
    <w:rsid w:val="00B84FC3"/>
    <w:rsid w:val="00BA232E"/>
    <w:rsid w:val="00BA59CE"/>
    <w:rsid w:val="00BA7534"/>
    <w:rsid w:val="00C53002"/>
    <w:rsid w:val="00C92421"/>
    <w:rsid w:val="00C96B1D"/>
    <w:rsid w:val="00CA23AF"/>
    <w:rsid w:val="00CD5700"/>
    <w:rsid w:val="00D17D2D"/>
    <w:rsid w:val="00D35AC5"/>
    <w:rsid w:val="00D41FA1"/>
    <w:rsid w:val="00D95483"/>
    <w:rsid w:val="00DB11E7"/>
    <w:rsid w:val="00DD7B38"/>
    <w:rsid w:val="00DE733C"/>
    <w:rsid w:val="00E41377"/>
    <w:rsid w:val="00E61CB8"/>
    <w:rsid w:val="00E648BF"/>
    <w:rsid w:val="00E85339"/>
    <w:rsid w:val="00E9175B"/>
    <w:rsid w:val="00E93A92"/>
    <w:rsid w:val="00EB1E60"/>
    <w:rsid w:val="00F022CA"/>
    <w:rsid w:val="00F30477"/>
    <w:rsid w:val="00F5065B"/>
    <w:rsid w:val="00F7154C"/>
    <w:rsid w:val="00F84027"/>
    <w:rsid w:val="00FB0BA1"/>
    <w:rsid w:val="00FB2149"/>
    <w:rsid w:val="00FD7BD4"/>
    <w:rsid w:val="00FE0157"/>
    <w:rsid w:val="00FE1653"/>
    <w:rsid w:val="00FE6E48"/>
    <w:rsid w:val="00FF6A6D"/>
    <w:rsid w:val="01EA404C"/>
    <w:rsid w:val="236D68E4"/>
    <w:rsid w:val="31913D2C"/>
    <w:rsid w:val="3C4514C9"/>
    <w:rsid w:val="4271148A"/>
    <w:rsid w:val="57306DBF"/>
    <w:rsid w:val="59E22D24"/>
    <w:rsid w:val="5AAC6F50"/>
    <w:rsid w:val="738B63C4"/>
    <w:rsid w:val="782C64D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qFormat="1"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8"/>
    <w:qFormat/>
    <w:uiPriority w:val="0"/>
    <w:pPr>
      <w:keepNext/>
      <w:keepLines/>
      <w:numPr>
        <w:ilvl w:val="0"/>
        <w:numId w:val="1"/>
      </w:numPr>
      <w:tabs>
        <w:tab w:val="left" w:pos="318"/>
        <w:tab w:val="clear" w:pos="360"/>
      </w:tabs>
      <w:overflowPunct w:val="0"/>
      <w:adjustRightInd w:val="0"/>
      <w:spacing w:before="624" w:beforeLines="200" w:after="160"/>
      <w:jc w:val="left"/>
      <w:textAlignment w:val="baseline"/>
      <w:outlineLvl w:val="0"/>
    </w:pPr>
    <w:rPr>
      <w:b/>
      <w:kern w:val="0"/>
      <w:sz w:val="32"/>
      <w:szCs w:val="20"/>
    </w:rPr>
  </w:style>
  <w:style w:type="paragraph" w:styleId="3">
    <w:name w:val="heading 2"/>
    <w:basedOn w:val="1"/>
    <w:next w:val="1"/>
    <w:link w:val="49"/>
    <w:qFormat/>
    <w:uiPriority w:val="9"/>
    <w:pPr>
      <w:keepNext/>
      <w:keepLines/>
      <w:numPr>
        <w:ilvl w:val="1"/>
        <w:numId w:val="1"/>
      </w:numPr>
      <w:overflowPunct w:val="0"/>
      <w:autoSpaceDE w:val="0"/>
      <w:autoSpaceDN w:val="0"/>
      <w:adjustRightInd w:val="0"/>
      <w:spacing w:before="78" w:beforeLines="25" w:after="78" w:afterLines="25"/>
      <w:jc w:val="left"/>
      <w:textAlignment w:val="baseline"/>
      <w:outlineLvl w:val="1"/>
    </w:pPr>
    <w:rPr>
      <w:b/>
      <w:kern w:val="0"/>
      <w:sz w:val="28"/>
      <w:szCs w:val="20"/>
    </w:rPr>
  </w:style>
  <w:style w:type="paragraph" w:styleId="4">
    <w:name w:val="heading 3"/>
    <w:basedOn w:val="1"/>
    <w:next w:val="1"/>
    <w:link w:val="50"/>
    <w:qFormat/>
    <w:uiPriority w:val="9"/>
    <w:pPr>
      <w:keepNext/>
      <w:keepLines/>
      <w:numPr>
        <w:ilvl w:val="2"/>
        <w:numId w:val="1"/>
      </w:numPr>
      <w:spacing w:before="156" w:beforeLines="50" w:after="156" w:afterLines="50"/>
      <w:outlineLvl w:val="2"/>
    </w:pPr>
    <w:rPr>
      <w:b/>
      <w:bCs/>
      <w:sz w:val="24"/>
      <w:szCs w:val="32"/>
    </w:rPr>
  </w:style>
  <w:style w:type="paragraph" w:styleId="5">
    <w:name w:val="heading 4"/>
    <w:basedOn w:val="1"/>
    <w:next w:val="1"/>
    <w:link w:val="51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link w:val="52"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53"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ascii="Arial" w:hAnsi="Arial" w:eastAsia="黑体"/>
      <w:b/>
      <w:bCs/>
      <w:sz w:val="24"/>
    </w:rPr>
  </w:style>
  <w:style w:type="paragraph" w:styleId="8">
    <w:name w:val="heading 7"/>
    <w:basedOn w:val="1"/>
    <w:next w:val="1"/>
    <w:link w:val="54"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bCs/>
      <w:sz w:val="24"/>
    </w:rPr>
  </w:style>
  <w:style w:type="paragraph" w:styleId="9">
    <w:name w:val="heading 8"/>
    <w:basedOn w:val="1"/>
    <w:next w:val="1"/>
    <w:link w:val="55"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link w:val="56"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default="1" w:styleId="32">
    <w:name w:val="Default Paragraph Font"/>
    <w:uiPriority w:val="0"/>
  </w:style>
  <w:style w:type="table" w:default="1" w:styleId="3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uiPriority w:val="0"/>
    <w:pPr>
      <w:ind w:left="2520" w:leftChars="1200"/>
    </w:pPr>
  </w:style>
  <w:style w:type="paragraph" w:styleId="12">
    <w:name w:val="Document Map"/>
    <w:basedOn w:val="1"/>
    <w:link w:val="63"/>
    <w:uiPriority w:val="0"/>
    <w:pPr>
      <w:shd w:val="clear" w:color="auto" w:fill="000080"/>
    </w:pPr>
  </w:style>
  <w:style w:type="paragraph" w:styleId="13">
    <w:name w:val="Body Text"/>
    <w:basedOn w:val="1"/>
    <w:link w:val="58"/>
    <w:uiPriority w:val="0"/>
    <w:pPr>
      <w:spacing w:after="120"/>
    </w:pPr>
  </w:style>
  <w:style w:type="paragraph" w:styleId="14">
    <w:name w:val="toc 5"/>
    <w:basedOn w:val="1"/>
    <w:next w:val="1"/>
    <w:uiPriority w:val="0"/>
    <w:pPr>
      <w:ind w:left="1680" w:leftChars="800"/>
    </w:pPr>
  </w:style>
  <w:style w:type="paragraph" w:styleId="15">
    <w:name w:val="toc 3"/>
    <w:basedOn w:val="1"/>
    <w:next w:val="1"/>
    <w:uiPriority w:val="39"/>
    <w:pPr>
      <w:ind w:left="840" w:leftChars="400"/>
    </w:pPr>
  </w:style>
  <w:style w:type="paragraph" w:styleId="16">
    <w:name w:val="Plain Text"/>
    <w:basedOn w:val="1"/>
    <w:link w:val="62"/>
    <w:uiPriority w:val="0"/>
    <w:pPr>
      <w:spacing w:before="120" w:line="300" w:lineRule="auto"/>
    </w:pPr>
    <w:rPr>
      <w:rFonts w:ascii="宋体" w:hAnsi="Courier New" w:eastAsia="仿宋_GB2312" w:cs="楷体_GB2312"/>
      <w:sz w:val="24"/>
      <w:szCs w:val="21"/>
    </w:rPr>
  </w:style>
  <w:style w:type="paragraph" w:styleId="17">
    <w:name w:val="toc 8"/>
    <w:basedOn w:val="1"/>
    <w:next w:val="1"/>
    <w:uiPriority w:val="0"/>
    <w:pPr>
      <w:ind w:left="2940" w:leftChars="1400"/>
    </w:pPr>
  </w:style>
  <w:style w:type="paragraph" w:styleId="18">
    <w:name w:val="Balloon Text"/>
    <w:basedOn w:val="1"/>
    <w:link w:val="59"/>
    <w:uiPriority w:val="0"/>
    <w:rPr>
      <w:sz w:val="18"/>
      <w:szCs w:val="18"/>
    </w:rPr>
  </w:style>
  <w:style w:type="paragraph" w:styleId="19">
    <w:name w:val="footer"/>
    <w:basedOn w:val="1"/>
    <w:link w:val="6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0">
    <w:name w:val="header"/>
    <w:basedOn w:val="1"/>
    <w:link w:val="6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1">
    <w:name w:val="toc 1"/>
    <w:basedOn w:val="1"/>
    <w:next w:val="1"/>
    <w:uiPriority w:val="39"/>
    <w:pPr>
      <w:spacing w:before="120" w:beforeLines="0" w:after="120" w:afterLines="0"/>
      <w:jc w:val="left"/>
    </w:pPr>
    <w:rPr>
      <w:b/>
      <w:bCs/>
      <w:caps/>
    </w:rPr>
  </w:style>
  <w:style w:type="paragraph" w:styleId="22">
    <w:name w:val="toc 4"/>
    <w:basedOn w:val="1"/>
    <w:next w:val="1"/>
    <w:qFormat/>
    <w:uiPriority w:val="0"/>
    <w:pPr>
      <w:ind w:left="1260" w:leftChars="600"/>
    </w:pPr>
  </w:style>
  <w:style w:type="paragraph" w:styleId="23">
    <w:name w:val="toc 6"/>
    <w:basedOn w:val="1"/>
    <w:next w:val="1"/>
    <w:qFormat/>
    <w:uiPriority w:val="0"/>
    <w:pPr>
      <w:ind w:left="2100" w:leftChars="1000"/>
    </w:pPr>
  </w:style>
  <w:style w:type="paragraph" w:styleId="24">
    <w:name w:val="toc 2"/>
    <w:basedOn w:val="1"/>
    <w:next w:val="1"/>
    <w:uiPriority w:val="39"/>
    <w:pPr>
      <w:ind w:left="420" w:leftChars="200"/>
    </w:pPr>
  </w:style>
  <w:style w:type="paragraph" w:styleId="25">
    <w:name w:val="toc 9"/>
    <w:basedOn w:val="1"/>
    <w:next w:val="1"/>
    <w:qFormat/>
    <w:uiPriority w:val="0"/>
    <w:pPr>
      <w:ind w:left="3360" w:leftChars="1600"/>
    </w:pPr>
  </w:style>
  <w:style w:type="paragraph" w:styleId="26">
    <w:name w:val="HTML Preformatted"/>
    <w:basedOn w:val="1"/>
    <w:link w:val="74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27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hAnsi="宋体" w:cs="宋体"/>
      <w:kern w:val="0"/>
      <w:sz w:val="24"/>
    </w:rPr>
  </w:style>
  <w:style w:type="paragraph" w:styleId="28">
    <w:name w:val="Title"/>
    <w:basedOn w:val="1"/>
    <w:link w:val="57"/>
    <w:qFormat/>
    <w:uiPriority w:val="0"/>
    <w:pPr>
      <w:spacing w:before="240" w:beforeLines="0" w:after="60" w:afterLines="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29">
    <w:name w:val="Body Text First Indent"/>
    <w:basedOn w:val="1"/>
    <w:link w:val="46"/>
    <w:qFormat/>
    <w:uiPriority w:val="0"/>
    <w:pPr>
      <w:spacing w:after="120" w:afterLines="0"/>
      <w:ind w:firstLine="200" w:firstLineChars="200"/>
    </w:pPr>
  </w:style>
  <w:style w:type="table" w:styleId="31">
    <w:name w:val="Table Grid"/>
    <w:basedOn w:val="30"/>
    <w:qFormat/>
    <w:uiPriority w:val="39"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qFormat/>
    <w:uiPriority w:val="22"/>
    <w:rPr>
      <w:b/>
      <w:bCs/>
    </w:rPr>
  </w:style>
  <w:style w:type="character" w:styleId="34">
    <w:name w:val="page number"/>
    <w:basedOn w:val="32"/>
    <w:uiPriority w:val="0"/>
  </w:style>
  <w:style w:type="character" w:styleId="35">
    <w:name w:val="FollowedHyperlink"/>
    <w:unhideWhenUsed/>
    <w:qFormat/>
    <w:uiPriority w:val="99"/>
    <w:rPr>
      <w:color w:val="954F72"/>
      <w:u w:val="single"/>
    </w:rPr>
  </w:style>
  <w:style w:type="character" w:styleId="36">
    <w:name w:val="Emphasis"/>
    <w:qFormat/>
    <w:uiPriority w:val="0"/>
    <w:rPr>
      <w:color w:val="CC0000"/>
    </w:rPr>
  </w:style>
  <w:style w:type="character" w:styleId="37">
    <w:name w:val="Hyperlink"/>
    <w:qFormat/>
    <w:uiPriority w:val="99"/>
    <w:rPr>
      <w:color w:val="0000FF"/>
      <w:u w:val="single"/>
    </w:rPr>
  </w:style>
  <w:style w:type="character" w:styleId="38">
    <w:name w:val="HTML Code"/>
    <w:unhideWhenUsed/>
    <w:qFormat/>
    <w:uiPriority w:val="99"/>
    <w:rPr>
      <w:rFonts w:ascii="宋体" w:hAnsi="宋体" w:eastAsia="宋体" w:cs="宋体"/>
      <w:sz w:val="24"/>
      <w:szCs w:val="24"/>
    </w:rPr>
  </w:style>
  <w:style w:type="character" w:styleId="39">
    <w:name w:val="HTML Cite"/>
    <w:uiPriority w:val="0"/>
    <w:rPr>
      <w:color w:val="008000"/>
    </w:rPr>
  </w:style>
  <w:style w:type="paragraph" w:customStyle="1" w:styleId="40">
    <w:name w:val="摘要"/>
    <w:basedOn w:val="1"/>
    <w:qFormat/>
    <w:uiPriority w:val="0"/>
    <w:pPr>
      <w:tabs>
        <w:tab w:val="left" w:pos="516"/>
      </w:tabs>
      <w:overflowPunct w:val="0"/>
      <w:adjustRightInd w:val="0"/>
      <w:ind w:firstLine="200" w:firstLineChars="200"/>
    </w:pPr>
    <w:rPr>
      <w:rFonts w:eastAsia="黑体"/>
      <w:snapToGrid w:val="0"/>
      <w:sz w:val="18"/>
      <w:szCs w:val="20"/>
    </w:rPr>
  </w:style>
  <w:style w:type="paragraph" w:customStyle="1" w:styleId="41">
    <w:name w:val="关键词"/>
    <w:basedOn w:val="1"/>
    <w:qFormat/>
    <w:uiPriority w:val="0"/>
    <w:pPr>
      <w:tabs>
        <w:tab w:val="left" w:pos="902"/>
      </w:tabs>
      <w:overflowPunct w:val="0"/>
      <w:adjustRightInd w:val="0"/>
      <w:spacing w:after="320" w:afterLines="0"/>
      <w:ind w:firstLine="200" w:firstLineChars="200"/>
      <w:jc w:val="left"/>
    </w:pPr>
    <w:rPr>
      <w:rFonts w:eastAsia="黑体"/>
      <w:sz w:val="18"/>
      <w:szCs w:val="20"/>
    </w:rPr>
  </w:style>
  <w:style w:type="paragraph" w:customStyle="1" w:styleId="42">
    <w:name w:val="作者"/>
    <w:basedOn w:val="1"/>
    <w:uiPriority w:val="0"/>
    <w:pPr>
      <w:overflowPunct w:val="0"/>
      <w:spacing w:before="40" w:beforeLines="0" w:after="40" w:afterLines="0"/>
      <w:jc w:val="left"/>
    </w:pPr>
    <w:rPr>
      <w:rFonts w:ascii="仿宋_GB2312" w:eastAsia="仿宋_GB2312"/>
      <w:w w:val="66"/>
      <w:sz w:val="28"/>
      <w:szCs w:val="20"/>
    </w:rPr>
  </w:style>
  <w:style w:type="paragraph" w:customStyle="1" w:styleId="43">
    <w:name w:val="参考文献"/>
    <w:basedOn w:val="1"/>
    <w:qFormat/>
    <w:uiPriority w:val="0"/>
    <w:pPr>
      <w:numPr>
        <w:ilvl w:val="0"/>
        <w:numId w:val="2"/>
      </w:numPr>
      <w:overflowPunct w:val="0"/>
      <w:adjustRightInd w:val="0"/>
      <w:snapToGrid w:val="0"/>
      <w:spacing w:line="360" w:lineRule="auto"/>
      <w:outlineLvl w:val="0"/>
    </w:pPr>
    <w:rPr>
      <w:sz w:val="18"/>
      <w:szCs w:val="20"/>
    </w:rPr>
  </w:style>
  <w:style w:type="paragraph" w:customStyle="1" w:styleId="44">
    <w:name w:val="Title"/>
    <w:basedOn w:val="1"/>
    <w:qFormat/>
    <w:uiPriority w:val="0"/>
    <w:pPr>
      <w:keepNext/>
      <w:keepLines/>
      <w:overflowPunct w:val="0"/>
      <w:snapToGrid w:val="0"/>
      <w:jc w:val="center"/>
      <w:outlineLvl w:val="0"/>
    </w:pPr>
    <w:rPr>
      <w:rFonts w:ascii="宋体" w:hAnsi="宋体"/>
      <w:b/>
      <w:sz w:val="44"/>
      <w:szCs w:val="20"/>
    </w:rPr>
  </w:style>
  <w:style w:type="paragraph" w:customStyle="1" w:styleId="45">
    <w:name w:val="证明"/>
    <w:basedOn w:val="1"/>
    <w:uiPriority w:val="0"/>
    <w:pPr>
      <w:overflowPunct w:val="0"/>
    </w:pPr>
    <w:rPr>
      <w:rFonts w:eastAsia="仿宋_GB2312"/>
      <w:sz w:val="15"/>
      <w:szCs w:val="20"/>
    </w:rPr>
  </w:style>
  <w:style w:type="character" w:customStyle="1" w:styleId="46">
    <w:name w:val="正文文本首行缩进 字符"/>
    <w:link w:val="29"/>
    <w:qFormat/>
    <w:uiPriority w:val="0"/>
    <w:rPr>
      <w:kern w:val="2"/>
      <w:sz w:val="21"/>
      <w:szCs w:val="24"/>
    </w:rPr>
  </w:style>
  <w:style w:type="paragraph" w:customStyle="1" w:styleId="47">
    <w:name w:val=" Char"/>
    <w:basedOn w:val="1"/>
    <w:qFormat/>
    <w:uiPriority w:val="0"/>
    <w:pPr>
      <w:tabs>
        <w:tab w:val="left" w:pos="360"/>
      </w:tabs>
    </w:pPr>
    <w:rPr>
      <w:sz w:val="24"/>
      <w:szCs w:val="21"/>
    </w:rPr>
  </w:style>
  <w:style w:type="character" w:customStyle="1" w:styleId="48">
    <w:name w:val="标题 1 字符"/>
    <w:link w:val="2"/>
    <w:uiPriority w:val="0"/>
    <w:rPr>
      <w:b/>
      <w:sz w:val="32"/>
    </w:rPr>
  </w:style>
  <w:style w:type="character" w:customStyle="1" w:styleId="49">
    <w:name w:val="标题 2 字符"/>
    <w:link w:val="3"/>
    <w:uiPriority w:val="9"/>
    <w:rPr>
      <w:b/>
      <w:sz w:val="28"/>
    </w:rPr>
  </w:style>
  <w:style w:type="character" w:customStyle="1" w:styleId="50">
    <w:name w:val="标题 3 字符"/>
    <w:link w:val="4"/>
    <w:uiPriority w:val="9"/>
    <w:rPr>
      <w:b/>
      <w:bCs/>
      <w:kern w:val="2"/>
      <w:sz w:val="24"/>
      <w:szCs w:val="32"/>
    </w:rPr>
  </w:style>
  <w:style w:type="character" w:customStyle="1" w:styleId="51">
    <w:name w:val="标题 4 字符"/>
    <w:link w:val="5"/>
    <w:uiPriority w:val="0"/>
    <w:rPr>
      <w:rFonts w:ascii="Arial" w:hAnsi="Arial" w:eastAsia="黑体"/>
      <w:b/>
      <w:bCs/>
      <w:kern w:val="2"/>
      <w:sz w:val="28"/>
      <w:szCs w:val="28"/>
    </w:rPr>
  </w:style>
  <w:style w:type="character" w:customStyle="1" w:styleId="52">
    <w:name w:val="标题 5 字符"/>
    <w:link w:val="6"/>
    <w:uiPriority w:val="0"/>
    <w:rPr>
      <w:b/>
      <w:bCs/>
      <w:kern w:val="2"/>
      <w:sz w:val="28"/>
      <w:szCs w:val="28"/>
    </w:rPr>
  </w:style>
  <w:style w:type="character" w:customStyle="1" w:styleId="53">
    <w:name w:val="标题 6 字符"/>
    <w:link w:val="7"/>
    <w:uiPriority w:val="0"/>
    <w:rPr>
      <w:rFonts w:ascii="Arial" w:hAnsi="Arial" w:eastAsia="黑体"/>
      <w:b/>
      <w:bCs/>
      <w:kern w:val="2"/>
      <w:sz w:val="24"/>
      <w:szCs w:val="24"/>
    </w:rPr>
  </w:style>
  <w:style w:type="character" w:customStyle="1" w:styleId="54">
    <w:name w:val="标题 7 字符"/>
    <w:link w:val="8"/>
    <w:uiPriority w:val="0"/>
    <w:rPr>
      <w:b/>
      <w:bCs/>
      <w:kern w:val="2"/>
      <w:sz w:val="24"/>
      <w:szCs w:val="24"/>
    </w:rPr>
  </w:style>
  <w:style w:type="character" w:customStyle="1" w:styleId="55">
    <w:name w:val="标题 8 字符"/>
    <w:link w:val="9"/>
    <w:uiPriority w:val="0"/>
    <w:rPr>
      <w:rFonts w:ascii="Arial" w:hAnsi="Arial" w:eastAsia="黑体"/>
      <w:kern w:val="2"/>
      <w:sz w:val="24"/>
      <w:szCs w:val="24"/>
    </w:rPr>
  </w:style>
  <w:style w:type="character" w:customStyle="1" w:styleId="56">
    <w:name w:val="标题 9 字符"/>
    <w:link w:val="10"/>
    <w:uiPriority w:val="0"/>
    <w:rPr>
      <w:rFonts w:ascii="Arial" w:hAnsi="Arial" w:eastAsia="黑体"/>
      <w:kern w:val="2"/>
      <w:sz w:val="21"/>
      <w:szCs w:val="21"/>
    </w:rPr>
  </w:style>
  <w:style w:type="character" w:customStyle="1" w:styleId="57">
    <w:name w:val="标题 字符"/>
    <w:link w:val="28"/>
    <w:uiPriority w:val="0"/>
    <w:rPr>
      <w:rFonts w:ascii="Arial" w:hAnsi="Arial" w:cs="Arial"/>
      <w:b/>
      <w:bCs/>
      <w:kern w:val="2"/>
      <w:sz w:val="32"/>
      <w:szCs w:val="32"/>
    </w:rPr>
  </w:style>
  <w:style w:type="character" w:customStyle="1" w:styleId="58">
    <w:name w:val="正文文本 字符"/>
    <w:link w:val="13"/>
    <w:uiPriority w:val="0"/>
    <w:rPr>
      <w:kern w:val="2"/>
      <w:sz w:val="21"/>
      <w:szCs w:val="24"/>
    </w:rPr>
  </w:style>
  <w:style w:type="character" w:customStyle="1" w:styleId="59">
    <w:name w:val="批注框文本 字符"/>
    <w:link w:val="18"/>
    <w:uiPriority w:val="0"/>
    <w:rPr>
      <w:kern w:val="2"/>
      <w:sz w:val="18"/>
      <w:szCs w:val="18"/>
    </w:rPr>
  </w:style>
  <w:style w:type="character" w:customStyle="1" w:styleId="60">
    <w:name w:val="c-icon"/>
    <w:basedOn w:val="32"/>
    <w:uiPriority w:val="0"/>
  </w:style>
  <w:style w:type="character" w:customStyle="1" w:styleId="61">
    <w:name w:val="标题 字符1"/>
    <w:uiPriority w:val="10"/>
    <w:rPr>
      <w:rFonts w:ascii="等线 Light" w:hAnsi="等线 Light" w:eastAsia="等线 Light" w:cs="Times New Roman"/>
      <w:b/>
      <w:bCs/>
      <w:kern w:val="2"/>
      <w:sz w:val="32"/>
      <w:szCs w:val="32"/>
    </w:rPr>
  </w:style>
  <w:style w:type="character" w:customStyle="1" w:styleId="62">
    <w:name w:val="纯文本 字符"/>
    <w:link w:val="16"/>
    <w:uiPriority w:val="0"/>
    <w:rPr>
      <w:rFonts w:ascii="宋体" w:hAnsi="Courier New" w:eastAsia="仿宋_GB2312" w:cs="楷体_GB2312"/>
      <w:kern w:val="2"/>
      <w:sz w:val="24"/>
      <w:szCs w:val="21"/>
    </w:rPr>
  </w:style>
  <w:style w:type="character" w:customStyle="1" w:styleId="63">
    <w:name w:val="文档结构图 字符"/>
    <w:link w:val="12"/>
    <w:uiPriority w:val="0"/>
    <w:rPr>
      <w:kern w:val="2"/>
      <w:sz w:val="21"/>
      <w:szCs w:val="24"/>
      <w:shd w:val="clear" w:color="auto" w:fill="000080"/>
    </w:rPr>
  </w:style>
  <w:style w:type="character" w:customStyle="1" w:styleId="64">
    <w:name w:val="批注框文本 字符1"/>
    <w:uiPriority w:val="99"/>
    <w:rPr>
      <w:kern w:val="2"/>
      <w:sz w:val="18"/>
      <w:szCs w:val="18"/>
    </w:rPr>
  </w:style>
  <w:style w:type="character" w:customStyle="1" w:styleId="65">
    <w:name w:val="正文文本 字符1"/>
    <w:uiPriority w:val="99"/>
    <w:rPr>
      <w:kern w:val="2"/>
      <w:sz w:val="21"/>
      <w:szCs w:val="24"/>
    </w:rPr>
  </w:style>
  <w:style w:type="character" w:customStyle="1" w:styleId="66">
    <w:name w:val="页脚 字符"/>
    <w:link w:val="19"/>
    <w:uiPriority w:val="99"/>
    <w:rPr>
      <w:kern w:val="2"/>
      <w:sz w:val="18"/>
      <w:szCs w:val="18"/>
    </w:rPr>
  </w:style>
  <w:style w:type="character" w:customStyle="1" w:styleId="67">
    <w:name w:val="页眉 字符"/>
    <w:link w:val="20"/>
    <w:uiPriority w:val="99"/>
    <w:rPr>
      <w:kern w:val="2"/>
      <w:sz w:val="18"/>
      <w:szCs w:val="18"/>
    </w:rPr>
  </w:style>
  <w:style w:type="paragraph" w:customStyle="1" w:styleId="68">
    <w:name w:val="xl24"/>
    <w:basedOn w:val="1"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Cs w:val="21"/>
    </w:rPr>
  </w:style>
  <w:style w:type="paragraph" w:customStyle="1" w:styleId="69">
    <w:name w:val="_Style 68"/>
    <w:basedOn w:val="2"/>
    <w:next w:val="1"/>
    <w:qFormat/>
    <w:uiPriority w:val="39"/>
    <w:pPr>
      <w:widowControl/>
      <w:numPr>
        <w:ilvl w:val="0"/>
        <w:numId w:val="0"/>
      </w:numPr>
      <w:tabs>
        <w:tab w:val="clear" w:pos="318"/>
      </w:tabs>
      <w:overflowPunct/>
      <w:adjustRightInd/>
      <w:spacing w:before="480" w:beforeLines="0" w:after="0" w:line="276" w:lineRule="auto"/>
      <w:textAlignment w:val="auto"/>
      <w:outlineLvl w:val="9"/>
    </w:pPr>
    <w:rPr>
      <w:rFonts w:ascii="Cambria" w:hAnsi="Cambria"/>
      <w:bCs/>
      <w:color w:val="365F91"/>
      <w:sz w:val="28"/>
      <w:szCs w:val="28"/>
    </w:rPr>
  </w:style>
  <w:style w:type="paragraph" w:customStyle="1" w:styleId="70">
    <w:name w:val="列出段落1"/>
    <w:basedOn w:val="1"/>
    <w:qFormat/>
    <w:uiPriority w:val="34"/>
    <w:pPr>
      <w:ind w:firstLine="420" w:firstLineChars="200"/>
    </w:pPr>
    <w:rPr>
      <w:rFonts w:ascii="等线" w:hAnsi="等线" w:eastAsia="等线"/>
      <w:sz w:val="24"/>
    </w:rPr>
  </w:style>
  <w:style w:type="paragraph" w:styleId="71">
    <w:name w:val="List Paragraph"/>
    <w:basedOn w:val="1"/>
    <w:qFormat/>
    <w:uiPriority w:val="34"/>
    <w:pPr>
      <w:widowControl/>
      <w:ind w:firstLine="420" w:firstLineChars="200"/>
      <w:jc w:val="left"/>
    </w:pPr>
    <w:rPr>
      <w:rFonts w:ascii="Calibri" w:hAnsi="Calibri"/>
      <w:kern w:val="0"/>
      <w:sz w:val="24"/>
    </w:rPr>
  </w:style>
  <w:style w:type="paragraph" w:customStyle="1" w:styleId="72">
    <w:name w:val="msonormal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73">
    <w:name w:val="_Style 72"/>
    <w:qFormat/>
    <w:uiPriority w:val="31"/>
    <w:rPr>
      <w:smallCaps/>
      <w:color w:val="5A5A5A"/>
    </w:rPr>
  </w:style>
  <w:style w:type="character" w:customStyle="1" w:styleId="74">
    <w:name w:val="HTML 预设格式 字符"/>
    <w:link w:val="26"/>
    <w:uiPriority w:val="99"/>
    <w:rPr>
      <w:rFonts w:ascii="宋体" w:hAnsi="宋体" w:cs="宋体"/>
      <w:sz w:val="24"/>
      <w:szCs w:val="24"/>
    </w:rPr>
  </w:style>
  <w:style w:type="character" w:customStyle="1" w:styleId="75">
    <w:name w:val="hljs-comment"/>
    <w:basedOn w:val="32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7</Pages>
  <Words>1462</Words>
  <Characters>1636</Characters>
  <Lines>312</Lines>
  <Paragraphs>297</Paragraphs>
  <TotalTime>21</TotalTime>
  <ScaleCrop>false</ScaleCrop>
  <LinksUpToDate>false</LinksUpToDate>
  <CharactersWithSpaces>1696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2026-03-13T08:06:00Z</dcterms:created>
  <dc:creator>thomas</dc:creator>
  <cp:lastModifiedBy>硕</cp:lastModifiedBy>
  <dcterms:modified xsi:type="dcterms:W3CDTF">2026-05-08T07:43:07Z</dcterms:modified>
  <dc:title>《XXX软件》设计文档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KSOTemplateDocerSaveRecord">
    <vt:lpwstr>eyJoZGlkIjoiYmJkMmMxZjU2ODRiZWJkMjZjMjk5NGQyYWYxMWI2MjMiLCJ1c2VySWQiOiIxNTIzOTEwNjgxIn0=</vt:lpwstr>
  </property>
  <property fmtid="{D5CDD505-2E9C-101B-9397-08002B2CF9AE}" pid="4" name="ICV">
    <vt:lpwstr>DA21E1FF1ED448E18B63A6798EB12FA3_13</vt:lpwstr>
  </property>
</Properties>
</file>