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0725" w:rsidRDefault="00831AF1" w:rsidP="00831AF1">
      <w:pPr>
        <w:pStyle w:val="1"/>
        <w:numPr>
          <w:ilvl w:val="0"/>
          <w:numId w:val="1"/>
        </w:numPr>
      </w:pPr>
      <w:r>
        <w:t>Introduction</w:t>
      </w:r>
    </w:p>
    <w:p w:rsidR="00831AF1" w:rsidRDefault="00831AF1" w:rsidP="00831AF1"/>
    <w:p w:rsidR="00831AF1" w:rsidRDefault="00831AF1" w:rsidP="00831AF1"/>
    <w:p w:rsidR="00831AF1" w:rsidRPr="00831AF1" w:rsidRDefault="00831AF1" w:rsidP="00831AF1">
      <w:pPr>
        <w:rPr>
          <w:sz w:val="40"/>
          <w:szCs w:val="40"/>
        </w:rPr>
      </w:pPr>
      <w:r>
        <w:rPr>
          <w:sz w:val="40"/>
          <w:szCs w:val="40"/>
        </w:rPr>
        <w:t xml:space="preserve">Supervisor: Kevin </w:t>
      </w:r>
      <w:proofErr w:type="spellStart"/>
      <w:r>
        <w:rPr>
          <w:sz w:val="40"/>
          <w:szCs w:val="40"/>
        </w:rPr>
        <w:t>OBrien</w:t>
      </w:r>
      <w:proofErr w:type="spellEnd"/>
    </w:p>
    <w:p w:rsidR="00831AF1" w:rsidRDefault="00831AF1" w:rsidP="00831AF1">
      <w:pPr>
        <w:rPr>
          <w:sz w:val="40"/>
          <w:szCs w:val="40"/>
        </w:rPr>
      </w:pPr>
      <w:r>
        <w:rPr>
          <w:sz w:val="40"/>
          <w:szCs w:val="40"/>
        </w:rPr>
        <w:t>Student Name: Tianle Shu</w:t>
      </w:r>
    </w:p>
    <w:p w:rsidR="00831AF1" w:rsidRDefault="00831AF1" w:rsidP="00831AF1">
      <w:pPr>
        <w:rPr>
          <w:sz w:val="40"/>
          <w:szCs w:val="40"/>
        </w:rPr>
      </w:pPr>
      <w:r>
        <w:rPr>
          <w:sz w:val="40"/>
          <w:szCs w:val="40"/>
        </w:rPr>
        <w:t>Student ID: G00353418</w:t>
      </w:r>
    </w:p>
    <w:p w:rsidR="00831AF1" w:rsidRDefault="00831AF1" w:rsidP="00831AF1">
      <w:pPr>
        <w:rPr>
          <w:sz w:val="40"/>
          <w:szCs w:val="40"/>
        </w:rPr>
      </w:pPr>
    </w:p>
    <w:p w:rsidR="00831AF1" w:rsidRDefault="00831AF1" w:rsidP="00831AF1">
      <w:pPr>
        <w:rPr>
          <w:sz w:val="40"/>
          <w:szCs w:val="40"/>
        </w:rPr>
      </w:pPr>
      <w:r w:rsidRPr="000327CC">
        <w:rPr>
          <w:sz w:val="36"/>
          <w:szCs w:val="36"/>
        </w:rPr>
        <w:t>This is my 3</w:t>
      </w:r>
      <w:r w:rsidRPr="000327CC">
        <w:rPr>
          <w:sz w:val="36"/>
          <w:szCs w:val="36"/>
          <w:vertAlign w:val="superscript"/>
        </w:rPr>
        <w:t>rd</w:t>
      </w:r>
      <w:r w:rsidRPr="000327CC">
        <w:rPr>
          <w:sz w:val="36"/>
          <w:szCs w:val="36"/>
        </w:rPr>
        <w:t xml:space="preserve"> year IT Professional Practice which is a diary application</w:t>
      </w:r>
      <w:r>
        <w:rPr>
          <w:sz w:val="40"/>
          <w:szCs w:val="40"/>
        </w:rPr>
        <w:t>.</w:t>
      </w:r>
    </w:p>
    <w:p w:rsidR="009B02F7" w:rsidRDefault="009B02F7" w:rsidP="00831AF1">
      <w:pPr>
        <w:rPr>
          <w:sz w:val="40"/>
          <w:szCs w:val="40"/>
        </w:rPr>
      </w:pPr>
      <w:r>
        <w:rPr>
          <w:sz w:val="40"/>
          <w:szCs w:val="40"/>
        </w:rPr>
        <w:t>This product can use to record user’s daily life details what user want to record.</w:t>
      </w:r>
    </w:p>
    <w:p w:rsidR="009B02F7" w:rsidRDefault="008138B2" w:rsidP="00831AF1">
      <w:pPr>
        <w:rPr>
          <w:sz w:val="40"/>
          <w:szCs w:val="40"/>
        </w:rPr>
      </w:pPr>
      <w:r>
        <w:rPr>
          <w:sz w:val="40"/>
          <w:szCs w:val="40"/>
        </w:rPr>
        <w:t>Of course,</w:t>
      </w:r>
      <w:r w:rsidR="009B02F7">
        <w:rPr>
          <w:sz w:val="40"/>
          <w:szCs w:val="40"/>
        </w:rPr>
        <w:t xml:space="preserve"> there is also have a login function and registration function for </w:t>
      </w:r>
      <w:r>
        <w:rPr>
          <w:sz w:val="40"/>
          <w:szCs w:val="40"/>
        </w:rPr>
        <w:t>protect user privacy right. The password also is kept secret in database for better protect user’s privacy.</w:t>
      </w:r>
    </w:p>
    <w:p w:rsidR="00B040F4" w:rsidRDefault="00B040F4" w:rsidP="00831AF1">
      <w:pPr>
        <w:rPr>
          <w:sz w:val="40"/>
          <w:szCs w:val="40"/>
        </w:rPr>
      </w:pPr>
    </w:p>
    <w:p w:rsidR="00B040F4" w:rsidRDefault="00B040F4" w:rsidP="00831AF1">
      <w:pPr>
        <w:rPr>
          <w:sz w:val="40"/>
          <w:szCs w:val="40"/>
        </w:rPr>
      </w:pPr>
    </w:p>
    <w:p w:rsidR="00B040F4" w:rsidRDefault="00B040F4" w:rsidP="00831AF1">
      <w:pPr>
        <w:rPr>
          <w:sz w:val="40"/>
          <w:szCs w:val="40"/>
        </w:rPr>
      </w:pPr>
    </w:p>
    <w:p w:rsidR="00B040F4" w:rsidRDefault="00B040F4" w:rsidP="00831AF1">
      <w:pPr>
        <w:rPr>
          <w:sz w:val="40"/>
          <w:szCs w:val="40"/>
        </w:rPr>
      </w:pPr>
    </w:p>
    <w:p w:rsidR="00B040F4" w:rsidRDefault="00B040F4" w:rsidP="00831AF1">
      <w:pPr>
        <w:rPr>
          <w:sz w:val="40"/>
          <w:szCs w:val="40"/>
        </w:rPr>
      </w:pPr>
    </w:p>
    <w:p w:rsidR="00B040F4" w:rsidRDefault="00B040F4" w:rsidP="00831AF1">
      <w:pPr>
        <w:rPr>
          <w:sz w:val="40"/>
          <w:szCs w:val="40"/>
        </w:rPr>
      </w:pPr>
    </w:p>
    <w:p w:rsidR="00B040F4" w:rsidRDefault="00B040F4" w:rsidP="00831AF1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This is login page picture:</w:t>
      </w:r>
      <w:bookmarkStart w:id="0" w:name="_GoBack"/>
      <w:bookmarkEnd w:id="0"/>
    </w:p>
    <w:p w:rsidR="008138B2" w:rsidRDefault="008138B2" w:rsidP="00831AF1">
      <w:pPr>
        <w:rPr>
          <w:sz w:val="40"/>
          <w:szCs w:val="40"/>
        </w:rPr>
      </w:pPr>
      <w:r w:rsidRPr="008138B2">
        <w:rPr>
          <w:sz w:val="40"/>
          <w:szCs w:val="40"/>
        </w:rPr>
        <w:drawing>
          <wp:inline distT="0" distB="0" distL="0" distR="0" wp14:anchorId="5F30F99E" wp14:editId="76AA1342">
            <wp:extent cx="5486400" cy="3042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B2" w:rsidRDefault="008138B2" w:rsidP="00831AF1">
      <w:pPr>
        <w:rPr>
          <w:sz w:val="40"/>
          <w:szCs w:val="40"/>
        </w:rPr>
      </w:pPr>
    </w:p>
    <w:p w:rsidR="000327CC" w:rsidRDefault="000327CC" w:rsidP="00831AF1">
      <w:pPr>
        <w:rPr>
          <w:sz w:val="40"/>
          <w:szCs w:val="40"/>
        </w:rPr>
      </w:pPr>
    </w:p>
    <w:p w:rsidR="00831AF1" w:rsidRDefault="00831AF1" w:rsidP="00831AF1">
      <w:pPr>
        <w:rPr>
          <w:sz w:val="40"/>
          <w:szCs w:val="40"/>
        </w:rPr>
      </w:pPr>
    </w:p>
    <w:p w:rsidR="00831AF1" w:rsidRDefault="00831AF1" w:rsidP="00831AF1">
      <w:pPr>
        <w:rPr>
          <w:sz w:val="40"/>
          <w:szCs w:val="40"/>
        </w:rPr>
      </w:pPr>
    </w:p>
    <w:p w:rsidR="00831AF1" w:rsidRPr="00831AF1" w:rsidRDefault="00831AF1" w:rsidP="00831AF1">
      <w:pPr>
        <w:rPr>
          <w:sz w:val="40"/>
          <w:szCs w:val="40"/>
        </w:rPr>
      </w:pPr>
    </w:p>
    <w:sectPr w:rsidR="00831AF1" w:rsidRPr="00831AF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A21A72"/>
    <w:multiLevelType w:val="hybridMultilevel"/>
    <w:tmpl w:val="A23A2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725"/>
    <w:rsid w:val="000327CC"/>
    <w:rsid w:val="00300725"/>
    <w:rsid w:val="008138B2"/>
    <w:rsid w:val="00831AF1"/>
    <w:rsid w:val="009B02F7"/>
    <w:rsid w:val="00B04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A446"/>
  <w15:chartTrackingRefBased/>
  <w15:docId w15:val="{5ADE9833-506D-4402-A657-1C869E2B1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0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0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831A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4735B-6D50-4C62-B5B4-3ECAEA8EF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kyle</cp:lastModifiedBy>
  <cp:revision>1</cp:revision>
  <dcterms:created xsi:type="dcterms:W3CDTF">2018-04-10T12:40:00Z</dcterms:created>
  <dcterms:modified xsi:type="dcterms:W3CDTF">2018-04-10T13:53:00Z</dcterms:modified>
</cp:coreProperties>
</file>