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BA83" w14:textId="13DF256C" w:rsidR="00D96DCB" w:rsidRDefault="00597F2F" w:rsidP="000F5FBF">
      <w:pPr>
        <w:pStyle w:val="Title"/>
      </w:pPr>
      <w:r>
        <w:rPr>
          <w:rFonts w:hint="eastAsia"/>
        </w:rPr>
        <w:t>HW</w:t>
      </w:r>
      <w:r w:rsidR="00014455">
        <w:rPr>
          <w:rFonts w:hint="eastAsia"/>
        </w:rPr>
        <w:t>1</w:t>
      </w:r>
      <w:r w:rsidR="00C33811">
        <w:rPr>
          <w:rFonts w:hint="eastAsia"/>
        </w:rPr>
        <w:t>2</w:t>
      </w:r>
    </w:p>
    <w:p w14:paraId="79B56FDE" w14:textId="452732EB" w:rsidR="00597F2F" w:rsidRDefault="000F5FBF" w:rsidP="000F5FBF">
      <w:pPr>
        <w:jc w:val="center"/>
      </w:pPr>
      <w:r>
        <w:t>Tguo67</w:t>
      </w:r>
    </w:p>
    <w:p w14:paraId="154CB4C7" w14:textId="77777777" w:rsidR="00597F2F" w:rsidRDefault="00597F2F"/>
    <w:p w14:paraId="42D70512" w14:textId="6159F82B" w:rsidR="00597F2F" w:rsidRDefault="00597F2F">
      <w:r w:rsidRPr="000F5FBF">
        <w:rPr>
          <w:b/>
          <w:bCs/>
        </w:rPr>
        <w:t>Question(s):</w:t>
      </w:r>
    </w:p>
    <w:p w14:paraId="32BB1878" w14:textId="77777777" w:rsidR="00C33811" w:rsidRPr="00C33811" w:rsidRDefault="00C33811" w:rsidP="00C33811">
      <w:r w:rsidRPr="00C33811">
        <w:t>Write a paper review for </w:t>
      </w:r>
      <w:hyperlink r:id="rId6" w:tgtFrame="_blank" w:history="1">
        <w:r w:rsidRPr="00C33811">
          <w:rPr>
            <w:rStyle w:val="Hyperlink"/>
            <w:i/>
            <w:iCs/>
          </w:rPr>
          <w:t>DEEPSERVE: Serverless Larg</w:t>
        </w:r>
        <w:r w:rsidRPr="00C33811">
          <w:rPr>
            <w:rStyle w:val="Hyperlink"/>
            <w:i/>
            <w:iCs/>
          </w:rPr>
          <w:t>e</w:t>
        </w:r>
        <w:r w:rsidRPr="00C33811">
          <w:rPr>
            <w:rStyle w:val="Hyperlink"/>
            <w:i/>
            <w:iCs/>
          </w:rPr>
          <w:t xml:space="preserve"> Language Model Serving at Scale</w:t>
        </w:r>
        <w:r w:rsidRPr="00C33811">
          <w:rPr>
            <w:rStyle w:val="Hyperlink"/>
          </w:rPr>
          <w:t>Links to an external site.</w:t>
        </w:r>
      </w:hyperlink>
      <w:r w:rsidRPr="00C33811">
        <w:t>, following the format below:</w:t>
      </w:r>
    </w:p>
    <w:p w14:paraId="4EA68A6F" w14:textId="77777777" w:rsidR="00C33811" w:rsidRPr="00C33811" w:rsidRDefault="00C33811" w:rsidP="00C33811">
      <w:r w:rsidRPr="00C33811">
        <w:rPr>
          <w:b/>
          <w:bCs/>
        </w:rPr>
        <w:t>Overall score </w:t>
      </w:r>
      <w:r w:rsidRPr="00C33811">
        <w:t>(1: reject, 2: weak reject, 3: major revision, 4: minor revision, 5: accept)</w:t>
      </w:r>
    </w:p>
    <w:p w14:paraId="6619B22B" w14:textId="77777777" w:rsidR="00C33811" w:rsidRPr="00C33811" w:rsidRDefault="00C33811" w:rsidP="00C33811">
      <w:r w:rsidRPr="00C33811">
        <w:rPr>
          <w:b/>
          <w:bCs/>
        </w:rPr>
        <w:t>Summary of the paper </w:t>
      </w:r>
      <w:r w:rsidRPr="00C33811">
        <w:t>(be concise, in one paragraph)</w:t>
      </w:r>
    </w:p>
    <w:p w14:paraId="02D50067" w14:textId="77777777" w:rsidR="00C33811" w:rsidRPr="00C33811" w:rsidRDefault="00C33811" w:rsidP="00C33811">
      <w:r w:rsidRPr="00C33811">
        <w:rPr>
          <w:b/>
          <w:bCs/>
        </w:rPr>
        <w:t>Reasons for accepting the paper </w:t>
      </w:r>
      <w:r w:rsidRPr="00C33811">
        <w:t>(list in a pointed format, i.e., "- reason1, - reason 2")</w:t>
      </w:r>
    </w:p>
    <w:p w14:paraId="407D2EA8" w14:textId="77777777" w:rsidR="00C33811" w:rsidRPr="00C33811" w:rsidRDefault="00C33811" w:rsidP="00C33811">
      <w:r w:rsidRPr="00C33811">
        <w:rPr>
          <w:b/>
          <w:bCs/>
        </w:rPr>
        <w:t>Reasons for rejecting the paper </w:t>
      </w:r>
      <w:r w:rsidRPr="00C33811">
        <w:t>(the same as the reasons for acceptance)</w:t>
      </w:r>
    </w:p>
    <w:p w14:paraId="1D73C890" w14:textId="77777777" w:rsidR="00C33811" w:rsidRPr="00C33811" w:rsidRDefault="00C33811" w:rsidP="00C33811">
      <w:r w:rsidRPr="00C33811">
        <w:rPr>
          <w:b/>
          <w:bCs/>
        </w:rPr>
        <w:t>Comments for the authors </w:t>
      </w:r>
      <w:r w:rsidRPr="00C33811">
        <w:t>(the detailed opinions on this paper, including explaining your score, asking questions, suggesting improvements, etc.)</w:t>
      </w:r>
    </w:p>
    <w:p w14:paraId="63D5CB7E" w14:textId="77777777" w:rsidR="0067548F" w:rsidRPr="00C33811" w:rsidRDefault="0067548F" w:rsidP="006451D3"/>
    <w:p w14:paraId="6629927C" w14:textId="4572E55C" w:rsidR="006451D3" w:rsidRPr="006451D3" w:rsidRDefault="000F5FBF" w:rsidP="006451D3">
      <w:pPr>
        <w:rPr>
          <w:b/>
          <w:bCs/>
        </w:rPr>
      </w:pPr>
      <w:r w:rsidRPr="000F5FBF">
        <w:rPr>
          <w:b/>
          <w:bCs/>
        </w:rPr>
        <w:t>Answers</w:t>
      </w:r>
      <w:r>
        <w:t>:</w:t>
      </w:r>
    </w:p>
    <w:p w14:paraId="6AE71510" w14:textId="77777777" w:rsidR="00BD27F0" w:rsidRDefault="00BD27F0">
      <w:pPr>
        <w:rPr>
          <w:b/>
          <w:bCs/>
        </w:rPr>
      </w:pPr>
    </w:p>
    <w:p w14:paraId="09C96846" w14:textId="454E1473" w:rsidR="00F326C9" w:rsidRDefault="00F326C9" w:rsidP="00F233EC">
      <w:pPr>
        <w:rPr>
          <w:b/>
          <w:bCs/>
        </w:rPr>
      </w:pPr>
      <w:r w:rsidRPr="0067548F">
        <w:rPr>
          <w:b/>
          <w:bCs/>
        </w:rPr>
        <w:t>1</w:t>
      </w:r>
      <w:r w:rsidRPr="00014455">
        <w:rPr>
          <w:b/>
          <w:bCs/>
        </w:rPr>
        <w:t xml:space="preserve">. </w:t>
      </w:r>
      <w:r w:rsidR="00C33811" w:rsidRPr="00C33811">
        <w:rPr>
          <w:b/>
          <w:bCs/>
        </w:rPr>
        <w:t>Overall score</w:t>
      </w:r>
    </w:p>
    <w:p w14:paraId="67F9CBCB" w14:textId="1CA9E2C1" w:rsidR="00C33811" w:rsidRPr="0067548F" w:rsidRDefault="00C33811" w:rsidP="00F233EC">
      <w:pPr>
        <w:rPr>
          <w:b/>
          <w:bCs/>
        </w:rPr>
      </w:pPr>
      <w:r>
        <w:rPr>
          <w:b/>
          <w:bCs/>
        </w:rPr>
        <w:t>Minor revision</w:t>
      </w:r>
    </w:p>
    <w:p w14:paraId="27161C28" w14:textId="77777777" w:rsidR="00F326C9" w:rsidRDefault="00F326C9" w:rsidP="00014455">
      <w:pPr>
        <w:rPr>
          <w:b/>
          <w:bCs/>
        </w:rPr>
      </w:pPr>
    </w:p>
    <w:p w14:paraId="5BD3C455" w14:textId="5DE15277" w:rsidR="00F326C9" w:rsidRPr="00C33811" w:rsidRDefault="00F326C9" w:rsidP="00C33811">
      <w:pPr>
        <w:rPr>
          <w:b/>
          <w:bCs/>
        </w:rPr>
      </w:pPr>
      <w:r w:rsidRPr="00C33811">
        <w:rPr>
          <w:b/>
          <w:bCs/>
        </w:rPr>
        <w:t xml:space="preserve">2. </w:t>
      </w:r>
      <w:r w:rsidR="00C33811" w:rsidRPr="00C33811">
        <w:rPr>
          <w:b/>
          <w:bCs/>
        </w:rPr>
        <w:t>Summary of the paper</w:t>
      </w:r>
    </w:p>
    <w:p w14:paraId="57E1956C" w14:textId="1516E174" w:rsidR="00E845DA" w:rsidRDefault="00C33811" w:rsidP="00F233EC">
      <w:r w:rsidRPr="00C33811">
        <w:t xml:space="preserve">The paper presents DEEPSERVE, Huawei Cloud’s production serverless platform for LLM workloads built on Ascend NPUs. It introduces a request–job–task abstraction for unifying fine-tuning, agent, and model serving; a microkernel-style, NPU-centric serving engine (FLOWSERVE) with SPMD execution and a Relational Tensor Cache plus </w:t>
      </w:r>
      <w:proofErr w:type="spellStart"/>
      <w:r w:rsidRPr="00C33811">
        <w:t>DistFlow</w:t>
      </w:r>
      <w:proofErr w:type="spellEnd"/>
      <w:r w:rsidRPr="00C33811">
        <w:t xml:space="preserve"> for KV/tensor movement; distributed schedulers that handle locality and prefill/decode (PD) disaggregation; and a set of scaling optimizations (pre-warmed pods/TEs, DRAM preloading, NPU-fork) that let the system scale to 64 instances in seconds and have been used in production for over a year.</w:t>
      </w:r>
    </w:p>
    <w:p w14:paraId="4D4F6D24" w14:textId="77777777" w:rsidR="00C33811" w:rsidRPr="00E845DA" w:rsidRDefault="00C33811" w:rsidP="00F233EC"/>
    <w:p w14:paraId="6E02E462" w14:textId="630D36B8" w:rsidR="00F326C9" w:rsidRPr="005A3E94" w:rsidRDefault="00F326C9" w:rsidP="00F233EC">
      <w:pPr>
        <w:rPr>
          <w:b/>
          <w:bCs/>
        </w:rPr>
      </w:pPr>
      <w:r w:rsidRPr="00F326C9">
        <w:rPr>
          <w:b/>
          <w:bCs/>
        </w:rPr>
        <w:t xml:space="preserve">3. </w:t>
      </w:r>
      <w:r w:rsidR="00C33811" w:rsidRPr="00C33811">
        <w:rPr>
          <w:b/>
          <w:bCs/>
        </w:rPr>
        <w:t>Reasons for accepting the paper</w:t>
      </w:r>
    </w:p>
    <w:p w14:paraId="3136982F" w14:textId="042F9C11" w:rsidR="00C33811" w:rsidRDefault="00C33811" w:rsidP="00C33811">
      <w:pPr>
        <w:pStyle w:val="ListParagraph"/>
        <w:numPr>
          <w:ilvl w:val="0"/>
          <w:numId w:val="38"/>
        </w:numPr>
      </w:pPr>
      <w:r>
        <w:t>P</w:t>
      </w:r>
      <w:r>
        <w:t xml:space="preserve">roduction system with a full platform (APIs, serverless abstraction, cluster manager, engine) on large Ascend NPU clusters. </w:t>
      </w:r>
    </w:p>
    <w:p w14:paraId="1788965F" w14:textId="0A9A1089" w:rsidR="00C33811" w:rsidRDefault="00C33811" w:rsidP="00C33811">
      <w:pPr>
        <w:pStyle w:val="ListParagraph"/>
        <w:numPr>
          <w:ilvl w:val="0"/>
          <w:numId w:val="38"/>
        </w:numPr>
      </w:pPr>
      <w:r>
        <w:t xml:space="preserve">Well-structured engine design (microkernel, NPU-centric, SPMD, centralized async scheduler, RTC + </w:t>
      </w:r>
      <w:proofErr w:type="spellStart"/>
      <w:r>
        <w:t>DistFlow</w:t>
      </w:r>
      <w:proofErr w:type="spellEnd"/>
      <w:r>
        <w:t xml:space="preserve">) that aligns with and extends current LLM-serving practice. </w:t>
      </w:r>
    </w:p>
    <w:p w14:paraId="4C88774E" w14:textId="647ACF86" w:rsidR="00C33811" w:rsidRDefault="00C33811" w:rsidP="00C33811">
      <w:pPr>
        <w:pStyle w:val="ListParagraph"/>
        <w:numPr>
          <w:ilvl w:val="0"/>
          <w:numId w:val="38"/>
        </w:numPr>
      </w:pPr>
      <w:r>
        <w:t xml:space="preserve">Concrete scheduling and scaling techniques (locality + PD-aware scheduling, pre-warmed pods/TEs, DRAM pre-load, NPU-fork) with clear latency and scale-up improvements. </w:t>
      </w:r>
    </w:p>
    <w:p w14:paraId="48E2EF86" w14:textId="2A55C3E7" w:rsidR="0067548F" w:rsidRPr="00C33811" w:rsidRDefault="00C33811" w:rsidP="00C33811">
      <w:pPr>
        <w:pStyle w:val="ListParagraph"/>
        <w:numPr>
          <w:ilvl w:val="0"/>
          <w:numId w:val="38"/>
        </w:numPr>
      </w:pPr>
      <w:r>
        <w:t>Broad coverage of workloads (fine-tuning, agents, dense/</w:t>
      </w:r>
      <w:proofErr w:type="spellStart"/>
      <w:r>
        <w:t>MoE</w:t>
      </w:r>
      <w:proofErr w:type="spellEnd"/>
      <w:r>
        <w:t xml:space="preserve"> serving) and hardware generations (scale-out clusters + </w:t>
      </w:r>
      <w:proofErr w:type="spellStart"/>
      <w:r>
        <w:t>SuperPod</w:t>
      </w:r>
      <w:proofErr w:type="spellEnd"/>
      <w:r>
        <w:t>) that makes the paper practically useful.</w:t>
      </w:r>
    </w:p>
    <w:p w14:paraId="69FF8BEE" w14:textId="42BFAFBB" w:rsidR="00C33811" w:rsidRDefault="00C33811" w:rsidP="00C33811">
      <w:pPr>
        <w:rPr>
          <w:b/>
          <w:bCs/>
        </w:rPr>
      </w:pPr>
      <w:r>
        <w:rPr>
          <w:b/>
          <w:bCs/>
        </w:rPr>
        <w:t xml:space="preserve">4. </w:t>
      </w:r>
      <w:r w:rsidRPr="00C33811">
        <w:rPr>
          <w:b/>
          <w:bCs/>
        </w:rPr>
        <w:t>Reasons for rejecting the paper</w:t>
      </w:r>
    </w:p>
    <w:p w14:paraId="28FBCC25" w14:textId="03010A2D" w:rsidR="00C33811" w:rsidRPr="00C33811" w:rsidRDefault="00C33811" w:rsidP="00C33811">
      <w:pPr>
        <w:pStyle w:val="ListParagraph"/>
        <w:numPr>
          <w:ilvl w:val="0"/>
          <w:numId w:val="37"/>
        </w:numPr>
      </w:pPr>
      <w:r w:rsidRPr="00C33811">
        <w:t xml:space="preserve">Limited external comparison: Evaluation mainly uses internal baselines and hardware, with no direct comparison to state-of-the-art LLM engines/serverless systems (e.g., </w:t>
      </w:r>
      <w:proofErr w:type="spellStart"/>
      <w:r w:rsidRPr="00C33811">
        <w:t>vLLM</w:t>
      </w:r>
      <w:proofErr w:type="spellEnd"/>
      <w:r w:rsidRPr="00C33811">
        <w:t xml:space="preserve">, </w:t>
      </w:r>
      <w:proofErr w:type="spellStart"/>
      <w:r w:rsidRPr="00C33811">
        <w:t>SGLang</w:t>
      </w:r>
      <w:proofErr w:type="spellEnd"/>
      <w:r w:rsidRPr="00C33811">
        <w:t xml:space="preserve">, </w:t>
      </w:r>
      <w:proofErr w:type="spellStart"/>
      <w:r w:rsidRPr="00C33811">
        <w:t>ServerlessLLM</w:t>
      </w:r>
      <w:proofErr w:type="spellEnd"/>
      <w:r w:rsidRPr="00C33811">
        <w:t xml:space="preserve">, </w:t>
      </w:r>
      <w:proofErr w:type="spellStart"/>
      <w:r w:rsidRPr="00C33811">
        <w:t>DistServe</w:t>
      </w:r>
      <w:proofErr w:type="spellEnd"/>
      <w:r w:rsidRPr="00C33811">
        <w:t xml:space="preserve">, </w:t>
      </w:r>
      <w:proofErr w:type="spellStart"/>
      <w:r w:rsidRPr="00C33811">
        <w:t>Llumnix</w:t>
      </w:r>
      <w:proofErr w:type="spellEnd"/>
      <w:r w:rsidRPr="00C33811">
        <w:t xml:space="preserve">), making it hard to quantify relative gains. </w:t>
      </w:r>
    </w:p>
    <w:p w14:paraId="2C4D9626" w14:textId="5ED36F25" w:rsidR="00C33811" w:rsidRPr="00C33811" w:rsidRDefault="00C33811" w:rsidP="00C33811">
      <w:pPr>
        <w:pStyle w:val="ListParagraph"/>
        <w:numPr>
          <w:ilvl w:val="0"/>
          <w:numId w:val="37"/>
        </w:numPr>
      </w:pPr>
      <w:r w:rsidRPr="00C33811">
        <w:t>“Serverless” side under-quantified: The paper gives little data on serverless overheads, cold-start behavior vs conventional autoscaling, or multi-tenant isolation beyond the core serving metrics.</w:t>
      </w:r>
    </w:p>
    <w:p w14:paraId="2B7D7881" w14:textId="77777777" w:rsidR="00C33811" w:rsidRDefault="00C33811" w:rsidP="00C33811">
      <w:pPr>
        <w:rPr>
          <w:b/>
          <w:bCs/>
        </w:rPr>
      </w:pPr>
    </w:p>
    <w:p w14:paraId="09243775" w14:textId="21ACAEA2" w:rsidR="00C33811" w:rsidRDefault="00C33811" w:rsidP="00C33811">
      <w:pPr>
        <w:rPr>
          <w:b/>
          <w:bCs/>
        </w:rPr>
      </w:pPr>
      <w:r>
        <w:rPr>
          <w:b/>
          <w:bCs/>
        </w:rPr>
        <w:t xml:space="preserve">5. </w:t>
      </w:r>
      <w:r w:rsidRPr="00C33811">
        <w:rPr>
          <w:b/>
          <w:bCs/>
        </w:rPr>
        <w:t>Comments for the authors</w:t>
      </w:r>
    </w:p>
    <w:p w14:paraId="060D9BE9" w14:textId="489C7DDE" w:rsidR="00C33811" w:rsidRPr="00C33811" w:rsidRDefault="00C33811" w:rsidP="00C33811">
      <w:r>
        <w:t xml:space="preserve">I am not expert in this, but </w:t>
      </w:r>
      <w:r w:rsidRPr="00C33811">
        <w:t>this is a strong, production-driven system paper</w:t>
      </w:r>
      <w:r>
        <w:t xml:space="preserve">. The some improvements can be done might be to include </w:t>
      </w:r>
      <w:r w:rsidRPr="00C33811">
        <w:t>one quantitative comparison or careful case study against an existing LLM engine</w:t>
      </w:r>
      <w:r>
        <w:t xml:space="preserve">. </w:t>
      </w:r>
    </w:p>
    <w:p w14:paraId="27852440" w14:textId="77777777" w:rsidR="00C33811" w:rsidRDefault="00C33811" w:rsidP="00C33811">
      <w:pPr>
        <w:rPr>
          <w:b/>
          <w:bCs/>
        </w:rPr>
      </w:pPr>
    </w:p>
    <w:p w14:paraId="763753BB" w14:textId="77777777" w:rsidR="00C33811" w:rsidRDefault="00C33811" w:rsidP="00C33811">
      <w:pPr>
        <w:rPr>
          <w:b/>
          <w:bCs/>
        </w:rPr>
      </w:pPr>
    </w:p>
    <w:p w14:paraId="2615EF27" w14:textId="77777777" w:rsidR="00C33811" w:rsidRPr="00C33811" w:rsidRDefault="00C33811" w:rsidP="00C33811">
      <w:pPr>
        <w:rPr>
          <w:b/>
          <w:bCs/>
        </w:rPr>
      </w:pPr>
    </w:p>
    <w:sectPr w:rsidR="00C33811" w:rsidRPr="00C3381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667"/>
    <w:multiLevelType w:val="hybridMultilevel"/>
    <w:tmpl w:val="43462D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152983"/>
    <w:multiLevelType w:val="hybridMultilevel"/>
    <w:tmpl w:val="FD684AF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293A96"/>
    <w:multiLevelType w:val="hybridMultilevel"/>
    <w:tmpl w:val="9664011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E0277D"/>
    <w:multiLevelType w:val="hybridMultilevel"/>
    <w:tmpl w:val="288017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7179"/>
    <w:multiLevelType w:val="hybridMultilevel"/>
    <w:tmpl w:val="1AE63D40"/>
    <w:lvl w:ilvl="0" w:tplc="DB42F626">
      <w:numFmt w:val="bullet"/>
      <w:lvlText w:val="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A23FA2"/>
    <w:multiLevelType w:val="hybridMultilevel"/>
    <w:tmpl w:val="A5320C1A"/>
    <w:lvl w:ilvl="0" w:tplc="4C5E3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C33551"/>
    <w:multiLevelType w:val="hybridMultilevel"/>
    <w:tmpl w:val="39D61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0615F3E"/>
    <w:multiLevelType w:val="hybridMultilevel"/>
    <w:tmpl w:val="55AA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A604C"/>
    <w:multiLevelType w:val="multilevel"/>
    <w:tmpl w:val="403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74135"/>
    <w:multiLevelType w:val="hybridMultilevel"/>
    <w:tmpl w:val="883853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A579EB"/>
    <w:multiLevelType w:val="hybridMultilevel"/>
    <w:tmpl w:val="DF6A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6B7F"/>
    <w:multiLevelType w:val="hybridMultilevel"/>
    <w:tmpl w:val="676AE6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EA661F2"/>
    <w:multiLevelType w:val="multilevel"/>
    <w:tmpl w:val="BE4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B02BC"/>
    <w:multiLevelType w:val="hybridMultilevel"/>
    <w:tmpl w:val="4E8A6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3F90328"/>
    <w:multiLevelType w:val="multilevel"/>
    <w:tmpl w:val="8C5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E34EB"/>
    <w:multiLevelType w:val="multilevel"/>
    <w:tmpl w:val="C2C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42E60"/>
    <w:multiLevelType w:val="hybridMultilevel"/>
    <w:tmpl w:val="867CC8D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DBC1407"/>
    <w:multiLevelType w:val="multilevel"/>
    <w:tmpl w:val="21E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07CD7"/>
    <w:multiLevelType w:val="hybridMultilevel"/>
    <w:tmpl w:val="97FE7DF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0F65316"/>
    <w:multiLevelType w:val="hybridMultilevel"/>
    <w:tmpl w:val="66F892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12E5464"/>
    <w:multiLevelType w:val="multilevel"/>
    <w:tmpl w:val="749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40F8B"/>
    <w:multiLevelType w:val="hybridMultilevel"/>
    <w:tmpl w:val="DBAABF5C"/>
    <w:lvl w:ilvl="0" w:tplc="DB42F626">
      <w:numFmt w:val="bullet"/>
      <w:lvlText w:val=""/>
      <w:lvlJc w:val="left"/>
      <w:pPr>
        <w:ind w:left="430" w:hanging="43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C18037C"/>
    <w:multiLevelType w:val="multilevel"/>
    <w:tmpl w:val="AD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B304A"/>
    <w:multiLevelType w:val="multilevel"/>
    <w:tmpl w:val="85C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42F31"/>
    <w:multiLevelType w:val="multilevel"/>
    <w:tmpl w:val="346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B6035"/>
    <w:multiLevelType w:val="multilevel"/>
    <w:tmpl w:val="4A5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23466"/>
    <w:multiLevelType w:val="multilevel"/>
    <w:tmpl w:val="D50A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5C157A"/>
    <w:multiLevelType w:val="hybridMultilevel"/>
    <w:tmpl w:val="50D08A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FA63A1E"/>
    <w:multiLevelType w:val="multilevel"/>
    <w:tmpl w:val="A41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332D0"/>
    <w:multiLevelType w:val="hybridMultilevel"/>
    <w:tmpl w:val="7B6A01B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32B32F5"/>
    <w:multiLevelType w:val="hybridMultilevel"/>
    <w:tmpl w:val="65E6A01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6D1226B"/>
    <w:multiLevelType w:val="hybridMultilevel"/>
    <w:tmpl w:val="2CDC6D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96D4EBB"/>
    <w:multiLevelType w:val="hybridMultilevel"/>
    <w:tmpl w:val="68700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C61CB9"/>
    <w:multiLevelType w:val="hybridMultilevel"/>
    <w:tmpl w:val="2F08A9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A3C5DFA"/>
    <w:multiLevelType w:val="hybridMultilevel"/>
    <w:tmpl w:val="0B6207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39C7797"/>
    <w:multiLevelType w:val="multilevel"/>
    <w:tmpl w:val="372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47DA3"/>
    <w:multiLevelType w:val="hybridMultilevel"/>
    <w:tmpl w:val="761226B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DA44F09"/>
    <w:multiLevelType w:val="hybridMultilevel"/>
    <w:tmpl w:val="B44E887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71975107">
    <w:abstractNumId w:val="20"/>
  </w:num>
  <w:num w:numId="2" w16cid:durableId="1667245589">
    <w:abstractNumId w:val="35"/>
  </w:num>
  <w:num w:numId="3" w16cid:durableId="305210461">
    <w:abstractNumId w:val="13"/>
  </w:num>
  <w:num w:numId="4" w16cid:durableId="799762812">
    <w:abstractNumId w:val="1"/>
  </w:num>
  <w:num w:numId="5" w16cid:durableId="2145081330">
    <w:abstractNumId w:val="5"/>
  </w:num>
  <w:num w:numId="6" w16cid:durableId="1710180942">
    <w:abstractNumId w:val="15"/>
  </w:num>
  <w:num w:numId="7" w16cid:durableId="68624110">
    <w:abstractNumId w:val="24"/>
  </w:num>
  <w:num w:numId="8" w16cid:durableId="474026113">
    <w:abstractNumId w:val="26"/>
  </w:num>
  <w:num w:numId="9" w16cid:durableId="2071920768">
    <w:abstractNumId w:val="23"/>
  </w:num>
  <w:num w:numId="10" w16cid:durableId="383020517">
    <w:abstractNumId w:val="22"/>
  </w:num>
  <w:num w:numId="11" w16cid:durableId="1187869272">
    <w:abstractNumId w:val="12"/>
  </w:num>
  <w:num w:numId="12" w16cid:durableId="1782335616">
    <w:abstractNumId w:val="17"/>
  </w:num>
  <w:num w:numId="13" w16cid:durableId="135802379">
    <w:abstractNumId w:val="8"/>
  </w:num>
  <w:num w:numId="14" w16cid:durableId="615522232">
    <w:abstractNumId w:val="0"/>
  </w:num>
  <w:num w:numId="15" w16cid:durableId="532426707">
    <w:abstractNumId w:val="27"/>
  </w:num>
  <w:num w:numId="16" w16cid:durableId="90783952">
    <w:abstractNumId w:val="28"/>
  </w:num>
  <w:num w:numId="17" w16cid:durableId="1354116174">
    <w:abstractNumId w:val="32"/>
  </w:num>
  <w:num w:numId="18" w16cid:durableId="353310795">
    <w:abstractNumId w:val="7"/>
  </w:num>
  <w:num w:numId="19" w16cid:durableId="1463229438">
    <w:abstractNumId w:val="14"/>
  </w:num>
  <w:num w:numId="20" w16cid:durableId="1811703401">
    <w:abstractNumId w:val="10"/>
  </w:num>
  <w:num w:numId="21" w16cid:durableId="425074850">
    <w:abstractNumId w:val="3"/>
  </w:num>
  <w:num w:numId="22" w16cid:durableId="894007611">
    <w:abstractNumId w:val="6"/>
  </w:num>
  <w:num w:numId="23" w16cid:durableId="799959591">
    <w:abstractNumId w:val="36"/>
  </w:num>
  <w:num w:numId="24" w16cid:durableId="794837555">
    <w:abstractNumId w:val="29"/>
  </w:num>
  <w:num w:numId="25" w16cid:durableId="342586837">
    <w:abstractNumId w:val="25"/>
  </w:num>
  <w:num w:numId="26" w16cid:durableId="2039966840">
    <w:abstractNumId w:val="2"/>
  </w:num>
  <w:num w:numId="27" w16cid:durableId="677735887">
    <w:abstractNumId w:val="33"/>
  </w:num>
  <w:num w:numId="28" w16cid:durableId="930043054">
    <w:abstractNumId w:val="21"/>
  </w:num>
  <w:num w:numId="29" w16cid:durableId="983512381">
    <w:abstractNumId w:val="9"/>
  </w:num>
  <w:num w:numId="30" w16cid:durableId="1965312151">
    <w:abstractNumId w:val="4"/>
  </w:num>
  <w:num w:numId="31" w16cid:durableId="1285648769">
    <w:abstractNumId w:val="19"/>
  </w:num>
  <w:num w:numId="32" w16cid:durableId="97219154">
    <w:abstractNumId w:val="18"/>
  </w:num>
  <w:num w:numId="33" w16cid:durableId="1775517264">
    <w:abstractNumId w:val="16"/>
  </w:num>
  <w:num w:numId="34" w16cid:durableId="1497108801">
    <w:abstractNumId w:val="11"/>
  </w:num>
  <w:num w:numId="35" w16cid:durableId="845485843">
    <w:abstractNumId w:val="34"/>
  </w:num>
  <w:num w:numId="36" w16cid:durableId="1647473300">
    <w:abstractNumId w:val="31"/>
  </w:num>
  <w:num w:numId="37" w16cid:durableId="1346009092">
    <w:abstractNumId w:val="37"/>
  </w:num>
  <w:num w:numId="38" w16cid:durableId="3754002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7C"/>
    <w:rsid w:val="00011970"/>
    <w:rsid w:val="00014455"/>
    <w:rsid w:val="000304C9"/>
    <w:rsid w:val="00054801"/>
    <w:rsid w:val="000F5FBF"/>
    <w:rsid w:val="000F6BE4"/>
    <w:rsid w:val="001103E3"/>
    <w:rsid w:val="00133E38"/>
    <w:rsid w:val="00177895"/>
    <w:rsid w:val="00184453"/>
    <w:rsid w:val="001C73E2"/>
    <w:rsid w:val="00204E55"/>
    <w:rsid w:val="002077FD"/>
    <w:rsid w:val="00232F6E"/>
    <w:rsid w:val="00233E12"/>
    <w:rsid w:val="00280CA3"/>
    <w:rsid w:val="00383528"/>
    <w:rsid w:val="00393733"/>
    <w:rsid w:val="003A5016"/>
    <w:rsid w:val="00400681"/>
    <w:rsid w:val="0043379D"/>
    <w:rsid w:val="0047247C"/>
    <w:rsid w:val="00484A1F"/>
    <w:rsid w:val="004B74CF"/>
    <w:rsid w:val="004E1F99"/>
    <w:rsid w:val="00582289"/>
    <w:rsid w:val="00595B28"/>
    <w:rsid w:val="00597F2F"/>
    <w:rsid w:val="005A3174"/>
    <w:rsid w:val="005A3E94"/>
    <w:rsid w:val="005A5EBD"/>
    <w:rsid w:val="005B1251"/>
    <w:rsid w:val="005C3B4D"/>
    <w:rsid w:val="006451D3"/>
    <w:rsid w:val="00645DED"/>
    <w:rsid w:val="0067548F"/>
    <w:rsid w:val="00694D25"/>
    <w:rsid w:val="006D2F7C"/>
    <w:rsid w:val="007602CB"/>
    <w:rsid w:val="0079709D"/>
    <w:rsid w:val="007E6F17"/>
    <w:rsid w:val="0082081E"/>
    <w:rsid w:val="008527A7"/>
    <w:rsid w:val="00864A85"/>
    <w:rsid w:val="008F1412"/>
    <w:rsid w:val="00950C87"/>
    <w:rsid w:val="00984016"/>
    <w:rsid w:val="00A03845"/>
    <w:rsid w:val="00A5659F"/>
    <w:rsid w:val="00A81CD4"/>
    <w:rsid w:val="00AD7A55"/>
    <w:rsid w:val="00AE2E93"/>
    <w:rsid w:val="00B03339"/>
    <w:rsid w:val="00BD08B9"/>
    <w:rsid w:val="00BD27F0"/>
    <w:rsid w:val="00BD30CB"/>
    <w:rsid w:val="00C33811"/>
    <w:rsid w:val="00CB12CC"/>
    <w:rsid w:val="00CC46C6"/>
    <w:rsid w:val="00D03DA2"/>
    <w:rsid w:val="00D23196"/>
    <w:rsid w:val="00D41C43"/>
    <w:rsid w:val="00D914BD"/>
    <w:rsid w:val="00D96DCB"/>
    <w:rsid w:val="00E4277C"/>
    <w:rsid w:val="00E845DA"/>
    <w:rsid w:val="00E952A1"/>
    <w:rsid w:val="00E96B46"/>
    <w:rsid w:val="00EC2BFB"/>
    <w:rsid w:val="00EE6CF6"/>
    <w:rsid w:val="00F233EC"/>
    <w:rsid w:val="00F326C9"/>
    <w:rsid w:val="00F51C84"/>
    <w:rsid w:val="00F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97F6"/>
  <w15:chartTrackingRefBased/>
  <w15:docId w15:val="{E1850783-02D9-490F-A45B-A57AC4EE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2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2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7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97F2F"/>
  </w:style>
  <w:style w:type="character" w:styleId="Hyperlink">
    <w:name w:val="Hyperlink"/>
    <w:basedOn w:val="DefaultParagraphFont"/>
    <w:uiPriority w:val="99"/>
    <w:unhideWhenUsed/>
    <w:rsid w:val="00597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3E1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screenreader-only">
    <w:name w:val="screenreader-only"/>
    <w:basedOn w:val="DefaultParagraphFont"/>
    <w:rsid w:val="00233E12"/>
  </w:style>
  <w:style w:type="character" w:styleId="FollowedHyperlink">
    <w:name w:val="FollowedHyperlink"/>
    <w:basedOn w:val="DefaultParagraphFont"/>
    <w:uiPriority w:val="99"/>
    <w:semiHidden/>
    <w:unhideWhenUsed/>
    <w:rsid w:val="005A3E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2501.14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F9267-AFF3-4D0A-8C35-6D4D06AB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Guo</dc:creator>
  <cp:keywords/>
  <dc:description/>
  <cp:lastModifiedBy>Tim Guo</cp:lastModifiedBy>
  <cp:revision>48</cp:revision>
  <cp:lastPrinted>2025-11-08T22:32:00Z</cp:lastPrinted>
  <dcterms:created xsi:type="dcterms:W3CDTF">2025-08-30T04:10:00Z</dcterms:created>
  <dcterms:modified xsi:type="dcterms:W3CDTF">2025-11-15T17:39:00Z</dcterms:modified>
</cp:coreProperties>
</file>