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BA83" w14:textId="21E6CB94" w:rsidR="00D96DCB" w:rsidRDefault="00597F2F" w:rsidP="000F5FBF">
      <w:pPr>
        <w:pStyle w:val="Title"/>
      </w:pPr>
      <w:r>
        <w:rPr>
          <w:rFonts w:hint="eastAsia"/>
        </w:rPr>
        <w:t>HW</w:t>
      </w:r>
      <w:r w:rsidR="00014455">
        <w:rPr>
          <w:rFonts w:hint="eastAsia"/>
        </w:rPr>
        <w:t>1</w:t>
      </w:r>
      <w:r w:rsidR="00CB12CC">
        <w:rPr>
          <w:rFonts w:hint="eastAsia"/>
        </w:rPr>
        <w:t>1</w:t>
      </w:r>
    </w:p>
    <w:p w14:paraId="79B56FDE" w14:textId="452732EB" w:rsidR="00597F2F" w:rsidRDefault="000F5FBF" w:rsidP="000F5FBF">
      <w:pPr>
        <w:jc w:val="center"/>
      </w:pPr>
      <w:r>
        <w:t>Tguo67</w:t>
      </w:r>
    </w:p>
    <w:p w14:paraId="154CB4C7" w14:textId="77777777" w:rsidR="00597F2F" w:rsidRDefault="00597F2F"/>
    <w:p w14:paraId="42D70512" w14:textId="6159F82B" w:rsidR="00597F2F" w:rsidRDefault="00597F2F">
      <w:r w:rsidRPr="000F5FBF">
        <w:rPr>
          <w:b/>
          <w:bCs/>
        </w:rPr>
        <w:t>Question(s):</w:t>
      </w:r>
    </w:p>
    <w:p w14:paraId="0C857674" w14:textId="77777777" w:rsidR="00CB12CC" w:rsidRPr="00CB12CC" w:rsidRDefault="00CB12CC" w:rsidP="00CB12CC">
      <w:r w:rsidRPr="00CB12CC">
        <w:t>Read the related materials, and answer the following questions:</w:t>
      </w:r>
    </w:p>
    <w:p w14:paraId="771DF9D5" w14:textId="77777777" w:rsidR="00CB12CC" w:rsidRPr="00CB12CC" w:rsidRDefault="00CB12CC" w:rsidP="00CB12CC">
      <w:r w:rsidRPr="00CB12CC">
        <w:t xml:space="preserve">1. Based on the paper of </w:t>
      </w:r>
      <w:proofErr w:type="spellStart"/>
      <w:r w:rsidRPr="00CB12CC">
        <w:t>Llumnix</w:t>
      </w:r>
      <w:proofErr w:type="spellEnd"/>
      <w:r w:rsidRPr="00CB12CC">
        <w:t>, why is request rescheduling needed? What are the scenarios where request scheduling can help?</w:t>
      </w:r>
    </w:p>
    <w:p w14:paraId="54065B56" w14:textId="77777777" w:rsidR="00CB12CC" w:rsidRPr="00CB12CC" w:rsidRDefault="00CB12CC" w:rsidP="00CB12CC">
      <w:r w:rsidRPr="00CB12CC">
        <w:t xml:space="preserve">2. How does </w:t>
      </w:r>
      <w:proofErr w:type="spellStart"/>
      <w:r w:rsidRPr="00CB12CC">
        <w:t>Llumnix</w:t>
      </w:r>
      <w:proofErr w:type="spellEnd"/>
      <w:r w:rsidRPr="00CB12CC">
        <w:t xml:space="preserve"> mitigate the time latency caused by live migration?</w:t>
      </w:r>
    </w:p>
    <w:p w14:paraId="12EACEEE" w14:textId="77777777" w:rsidR="00CB12CC" w:rsidRPr="00CB12CC" w:rsidRDefault="00CB12CC" w:rsidP="00CB12CC">
      <w:r w:rsidRPr="00CB12CC">
        <w:t xml:space="preserve">3. How does </w:t>
      </w:r>
      <w:proofErr w:type="spellStart"/>
      <w:r w:rsidRPr="00CB12CC">
        <w:t>KunServe</w:t>
      </w:r>
      <w:proofErr w:type="spellEnd"/>
      <w:r w:rsidRPr="00CB12CC">
        <w:t xml:space="preserve"> serve requests efficiently after dropping the parameters?</w:t>
      </w:r>
    </w:p>
    <w:p w14:paraId="55114E63" w14:textId="77777777" w:rsidR="00CB12CC" w:rsidRPr="00CB12CC" w:rsidRDefault="00CB12CC" w:rsidP="00CB12CC">
      <w:r w:rsidRPr="00CB12CC">
        <w:t> </w:t>
      </w:r>
    </w:p>
    <w:p w14:paraId="13F90236" w14:textId="77777777" w:rsidR="00CB12CC" w:rsidRPr="00CB12CC" w:rsidRDefault="00CB12CC" w:rsidP="00CB12CC">
      <w:r w:rsidRPr="00CB12CC">
        <w:t>Related materials:</w:t>
      </w:r>
    </w:p>
    <w:p w14:paraId="52D687B7" w14:textId="77777777" w:rsidR="00CB12CC" w:rsidRPr="00CB12CC" w:rsidRDefault="00CB12CC" w:rsidP="00CB12CC">
      <w:proofErr w:type="spellStart"/>
      <w:r w:rsidRPr="00CB12CC">
        <w:t>Llumnix</w:t>
      </w:r>
      <w:proofErr w:type="spellEnd"/>
      <w:r w:rsidRPr="00CB12CC">
        <w:t xml:space="preserve"> paper: </w:t>
      </w:r>
      <w:hyperlink r:id="rId6" w:tgtFrame="_blank" w:history="1">
        <w:r w:rsidRPr="00CB12CC">
          <w:rPr>
            <w:rStyle w:val="Hyperlink"/>
          </w:rPr>
          <w:t>https://www.usenix.org/system/files/osdi24-sun-biao.pdfLinks to an external site.</w:t>
        </w:r>
      </w:hyperlink>
    </w:p>
    <w:p w14:paraId="0B2156DE" w14:textId="77777777" w:rsidR="00CB12CC" w:rsidRPr="00CB12CC" w:rsidRDefault="00CB12CC" w:rsidP="00CB12CC">
      <w:proofErr w:type="spellStart"/>
      <w:r w:rsidRPr="00CB12CC">
        <w:t>KunServe</w:t>
      </w:r>
      <w:proofErr w:type="spellEnd"/>
      <w:r w:rsidRPr="00CB12CC">
        <w:t xml:space="preserve"> paper: </w:t>
      </w:r>
      <w:hyperlink r:id="rId7" w:tgtFrame="_blank" w:history="1">
        <w:r w:rsidRPr="00CB12CC">
          <w:rPr>
            <w:rStyle w:val="Hyperlink"/>
          </w:rPr>
          <w:t>https://ipads.se.sjtu.edu.cn/_media/publications/kunserve-eurosys26.pdfLinks to an external site.</w:t>
        </w:r>
      </w:hyperlink>
    </w:p>
    <w:p w14:paraId="63D5CB7E" w14:textId="77777777" w:rsidR="0067548F" w:rsidRPr="00CB12CC" w:rsidRDefault="0067548F" w:rsidP="006451D3"/>
    <w:p w14:paraId="6629927C" w14:textId="4572E55C" w:rsidR="006451D3" w:rsidRPr="006451D3" w:rsidRDefault="000F5FBF" w:rsidP="006451D3">
      <w:pPr>
        <w:rPr>
          <w:b/>
          <w:bCs/>
        </w:rPr>
      </w:pPr>
      <w:r w:rsidRPr="000F5FBF">
        <w:rPr>
          <w:b/>
          <w:bCs/>
        </w:rPr>
        <w:t>Answers</w:t>
      </w:r>
      <w:r>
        <w:t>:</w:t>
      </w:r>
    </w:p>
    <w:p w14:paraId="6AE71510" w14:textId="77777777" w:rsidR="00BD27F0" w:rsidRDefault="00BD27F0">
      <w:pPr>
        <w:rPr>
          <w:b/>
          <w:bCs/>
        </w:rPr>
      </w:pPr>
    </w:p>
    <w:p w14:paraId="09C96846" w14:textId="63040D5E" w:rsidR="00F326C9" w:rsidRPr="0067548F" w:rsidRDefault="00F326C9" w:rsidP="00F233EC">
      <w:pPr>
        <w:rPr>
          <w:b/>
          <w:bCs/>
        </w:rPr>
      </w:pPr>
      <w:r w:rsidRPr="0067548F">
        <w:rPr>
          <w:b/>
          <w:bCs/>
        </w:rPr>
        <w:t>1</w:t>
      </w:r>
      <w:r w:rsidRPr="00014455">
        <w:rPr>
          <w:b/>
          <w:bCs/>
        </w:rPr>
        <w:t xml:space="preserve">. </w:t>
      </w:r>
      <w:r w:rsidR="00CB12CC" w:rsidRPr="00CB12CC">
        <w:rPr>
          <w:b/>
          <w:bCs/>
        </w:rPr>
        <w:t xml:space="preserve">Based on the paper of </w:t>
      </w:r>
      <w:proofErr w:type="spellStart"/>
      <w:r w:rsidR="00CB12CC" w:rsidRPr="00CB12CC">
        <w:rPr>
          <w:b/>
          <w:bCs/>
        </w:rPr>
        <w:t>Llumnix</w:t>
      </w:r>
      <w:proofErr w:type="spellEnd"/>
      <w:r w:rsidR="00CB12CC" w:rsidRPr="00CB12CC">
        <w:rPr>
          <w:b/>
          <w:bCs/>
        </w:rPr>
        <w:t>, why is request rescheduling needed? What are the scenarios where request scheduling can help?</w:t>
      </w:r>
    </w:p>
    <w:p w14:paraId="27161C28" w14:textId="77777777" w:rsidR="00F326C9" w:rsidRDefault="00F326C9" w:rsidP="00014455">
      <w:pPr>
        <w:rPr>
          <w:b/>
          <w:bCs/>
        </w:rPr>
      </w:pPr>
    </w:p>
    <w:p w14:paraId="768B9276" w14:textId="41BDD1D2" w:rsidR="00014455" w:rsidRPr="00E845DA" w:rsidRDefault="00E845DA" w:rsidP="00014455">
      <w:pPr>
        <w:pStyle w:val="ListParagraph"/>
        <w:numPr>
          <w:ilvl w:val="0"/>
          <w:numId w:val="32"/>
        </w:numPr>
      </w:pPr>
      <w:r w:rsidRPr="00E845DA">
        <w:rPr>
          <w:rFonts w:hint="eastAsia"/>
          <w:b/>
          <w:bCs/>
        </w:rPr>
        <w:t xml:space="preserve">The reason why request rescheduling needed: </w:t>
      </w:r>
      <w:r w:rsidRPr="00E845DA">
        <w:t>LLM serving faces</w:t>
      </w:r>
      <w:r w:rsidRPr="00E845DA">
        <w:rPr>
          <w:rFonts w:hint="eastAsia"/>
        </w:rPr>
        <w:t xml:space="preserve"> </w:t>
      </w:r>
      <w:r w:rsidRPr="00E845DA">
        <w:t>heterogeneous and unpredictable requests (varying prefill/decode lengths, unknown output lengths), which break isolation, create GPU-memory fragmentation, and make it hard to honor priorities/SLO</w:t>
      </w:r>
      <w:r>
        <w:rPr>
          <w:rFonts w:hint="eastAsia"/>
        </w:rPr>
        <w:t>s.</w:t>
      </w:r>
      <w:r w:rsidRPr="00E845DA">
        <w:t xml:space="preserve"> </w:t>
      </w:r>
      <w:proofErr w:type="spellStart"/>
      <w:r w:rsidRPr="00E845DA">
        <w:t>Llumnix</w:t>
      </w:r>
      <w:proofErr w:type="spellEnd"/>
      <w:r w:rsidRPr="00E845DA">
        <w:t xml:space="preserve"> treats the cluster like an OS and enables runtime rescheduling across instances to react to these dynamics</w:t>
      </w:r>
      <w:r w:rsidR="00014455" w:rsidRPr="00E845DA">
        <w:t xml:space="preserve"> </w:t>
      </w:r>
    </w:p>
    <w:p w14:paraId="637EAF7A" w14:textId="1E748C46" w:rsidR="00014455" w:rsidRPr="00E845DA" w:rsidRDefault="00E845DA" w:rsidP="00014455">
      <w:pPr>
        <w:pStyle w:val="ListParagraph"/>
        <w:numPr>
          <w:ilvl w:val="0"/>
          <w:numId w:val="32"/>
        </w:numPr>
      </w:pPr>
      <w:r>
        <w:rPr>
          <w:rFonts w:hint="eastAsia"/>
          <w:b/>
          <w:bCs/>
        </w:rPr>
        <w:t>Scenarios:</w:t>
      </w:r>
    </w:p>
    <w:p w14:paraId="0551A98E" w14:textId="1CFFD6AC" w:rsidR="00E845DA" w:rsidRDefault="00E845DA" w:rsidP="00E845DA">
      <w:pPr>
        <w:pStyle w:val="ListParagraph"/>
        <w:numPr>
          <w:ilvl w:val="1"/>
          <w:numId w:val="32"/>
        </w:numPr>
        <w:rPr>
          <w:rFonts w:hint="eastAsia"/>
        </w:rPr>
      </w:pPr>
      <w:r>
        <w:t>Load balancing to reduce interference/preemptions among active batches.</w:t>
      </w:r>
    </w:p>
    <w:p w14:paraId="0E8F22DE" w14:textId="5B295090" w:rsidR="00E845DA" w:rsidRPr="00E845DA" w:rsidRDefault="00E845DA" w:rsidP="00E845DA">
      <w:pPr>
        <w:pStyle w:val="ListParagraph"/>
        <w:numPr>
          <w:ilvl w:val="1"/>
          <w:numId w:val="32"/>
        </w:numPr>
      </w:pPr>
      <w:r>
        <w:t>De-fragmentation to free a contiguous block for incoming long-prefill jobs (cuts head-of-line queuing).</w:t>
      </w:r>
    </w:p>
    <w:p w14:paraId="489A0A12" w14:textId="0364EA0D" w:rsidR="00E845DA" w:rsidRPr="00E845DA" w:rsidRDefault="00E845DA" w:rsidP="00E845DA">
      <w:pPr>
        <w:pStyle w:val="ListParagraph"/>
        <w:numPr>
          <w:ilvl w:val="1"/>
          <w:numId w:val="32"/>
        </w:numPr>
      </w:pPr>
      <w:r>
        <w:t>Prioritization to isolate/accelerate high-priority requests by reserving headroom.</w:t>
      </w:r>
    </w:p>
    <w:p w14:paraId="5881234A" w14:textId="77777777" w:rsidR="00E845DA" w:rsidRDefault="00E845DA" w:rsidP="00E845DA">
      <w:pPr>
        <w:pStyle w:val="ListParagraph"/>
        <w:numPr>
          <w:ilvl w:val="1"/>
          <w:numId w:val="32"/>
        </w:numPr>
      </w:pPr>
      <w:r>
        <w:t>Auto-scaling to quickly saturate new instances or drain terminating ones via migration.</w:t>
      </w:r>
    </w:p>
    <w:p w14:paraId="2A17686F" w14:textId="2DC59EB0" w:rsidR="00F51C84" w:rsidRPr="00014455" w:rsidRDefault="00E845DA" w:rsidP="00E845DA">
      <w:pPr>
        <w:pStyle w:val="ListParagraph"/>
        <w:numPr>
          <w:ilvl w:val="1"/>
          <w:numId w:val="32"/>
        </w:numPr>
        <w:rPr>
          <w:rFonts w:hint="eastAsia"/>
        </w:rPr>
      </w:pPr>
      <w:r>
        <w:t>These are unified via the “virtual usage” abstraction and a freeness-based load balancer</w:t>
      </w:r>
    </w:p>
    <w:p w14:paraId="5BD3C455" w14:textId="626DE365" w:rsidR="00F326C9" w:rsidRDefault="00F326C9" w:rsidP="00F233EC">
      <w:pPr>
        <w:rPr>
          <w:b/>
          <w:bCs/>
        </w:rPr>
      </w:pPr>
      <w:r w:rsidRPr="00F326C9">
        <w:rPr>
          <w:b/>
          <w:bCs/>
        </w:rPr>
        <w:t xml:space="preserve">2. </w:t>
      </w:r>
      <w:r w:rsidR="00CB12CC" w:rsidRPr="00CB12CC">
        <w:rPr>
          <w:b/>
          <w:bCs/>
        </w:rPr>
        <w:t xml:space="preserve">How does </w:t>
      </w:r>
      <w:proofErr w:type="spellStart"/>
      <w:r w:rsidR="00CB12CC" w:rsidRPr="00CB12CC">
        <w:rPr>
          <w:b/>
          <w:bCs/>
        </w:rPr>
        <w:t>Llumnix</w:t>
      </w:r>
      <w:proofErr w:type="spellEnd"/>
      <w:r w:rsidR="00CB12CC" w:rsidRPr="00CB12CC">
        <w:rPr>
          <w:b/>
          <w:bCs/>
        </w:rPr>
        <w:t xml:space="preserve"> mitigate the time latency caused by live migration?</w:t>
      </w:r>
    </w:p>
    <w:p w14:paraId="5F410B3E" w14:textId="7FFB500C" w:rsidR="0067548F" w:rsidRDefault="00E845DA" w:rsidP="00F233EC">
      <w:r>
        <w:rPr>
          <w:rFonts w:hint="eastAsia"/>
        </w:rPr>
        <w:t>T</w:t>
      </w:r>
      <w:r w:rsidRPr="00E845DA">
        <w:t>he KV cache is append-only</w:t>
      </w:r>
      <w:r>
        <w:rPr>
          <w:rFonts w:hint="eastAsia"/>
        </w:rPr>
        <w:t xml:space="preserve">, </w:t>
      </w:r>
      <w:proofErr w:type="spellStart"/>
      <w:r w:rsidRPr="00E845DA">
        <w:t>Llumnix</w:t>
      </w:r>
      <w:proofErr w:type="spellEnd"/>
      <w:r w:rsidRPr="00E845DA">
        <w:t xml:space="preserve"> performs multi-stage, pipelined live migration that overlaps KV-cache copying with ongoing decoding, so the only stall is copying the </w:t>
      </w:r>
      <w:r w:rsidRPr="00E845DA">
        <w:rPr>
          <w:i/>
          <w:iCs/>
        </w:rPr>
        <w:t>latest</w:t>
      </w:r>
      <w:r w:rsidRPr="00E845DA">
        <w:t xml:space="preserve"> block generated in the current step (near-zero, constant </w:t>
      </w:r>
      <w:proofErr w:type="spellStart"/>
      <w:r w:rsidRPr="00E845DA">
        <w:t>w.r.t.</w:t>
      </w:r>
      <w:proofErr w:type="spellEnd"/>
      <w:r w:rsidRPr="00E845DA">
        <w:t xml:space="preserve"> sequence length). A handshake protocol coordinates source/destination, avoids OOM during continuous batching, and commits at the end. Evaluations show “near-zero downtime” and minimal overhead to non-migrated requests.</w:t>
      </w:r>
    </w:p>
    <w:p w14:paraId="57E1956C" w14:textId="77777777" w:rsidR="00E845DA" w:rsidRPr="00E845DA" w:rsidRDefault="00E845DA" w:rsidP="00F233EC"/>
    <w:p w14:paraId="011EE732" w14:textId="66A3B514" w:rsidR="00F233EC" w:rsidRDefault="00F326C9" w:rsidP="00F233EC">
      <w:pPr>
        <w:rPr>
          <w:b/>
          <w:bCs/>
        </w:rPr>
      </w:pPr>
      <w:r w:rsidRPr="00F326C9">
        <w:rPr>
          <w:b/>
          <w:bCs/>
        </w:rPr>
        <w:t xml:space="preserve">3. </w:t>
      </w:r>
      <w:r w:rsidR="00CB12CC" w:rsidRPr="00CB12CC">
        <w:rPr>
          <w:b/>
          <w:bCs/>
        </w:rPr>
        <w:t xml:space="preserve">How does </w:t>
      </w:r>
      <w:proofErr w:type="spellStart"/>
      <w:r w:rsidR="00CB12CC" w:rsidRPr="00CB12CC">
        <w:rPr>
          <w:b/>
          <w:bCs/>
        </w:rPr>
        <w:t>KunServe</w:t>
      </w:r>
      <w:proofErr w:type="spellEnd"/>
      <w:r w:rsidR="00CB12CC" w:rsidRPr="00CB12CC">
        <w:rPr>
          <w:b/>
          <w:bCs/>
        </w:rPr>
        <w:t xml:space="preserve"> serve requests efficiently after dropping the parameters?</w:t>
      </w:r>
    </w:p>
    <w:p w14:paraId="6E02E462" w14:textId="77777777" w:rsidR="00F326C9" w:rsidRPr="005A3E94" w:rsidRDefault="00F326C9" w:rsidP="00F233EC">
      <w:pPr>
        <w:rPr>
          <w:b/>
          <w:bCs/>
        </w:rPr>
      </w:pPr>
    </w:p>
    <w:p w14:paraId="55B9CBBA" w14:textId="73D04D4A" w:rsidR="0047247C" w:rsidRPr="0047247C" w:rsidRDefault="007E6F17" w:rsidP="0047247C">
      <w:pPr>
        <w:pStyle w:val="ListParagraph"/>
        <w:numPr>
          <w:ilvl w:val="0"/>
          <w:numId w:val="24"/>
        </w:numPr>
      </w:pPr>
      <w:r w:rsidRPr="007E6F17">
        <w:rPr>
          <w:b/>
          <w:bCs/>
        </w:rPr>
        <w:t xml:space="preserve">Trigger: </w:t>
      </w:r>
      <w:r w:rsidRPr="007E6F17">
        <w:t xml:space="preserve">when HBM is overloaded (bursts) and KV-centric tactics (drop/swap/migrate KV) can’t </w:t>
      </w:r>
      <w:r w:rsidRPr="007E6F17">
        <w:lastRenderedPageBreak/>
        <w:t xml:space="preserve">free enough space fast, </w:t>
      </w:r>
      <w:proofErr w:type="spellStart"/>
      <w:r w:rsidRPr="007E6F17">
        <w:t>KunServe</w:t>
      </w:r>
      <w:proofErr w:type="spellEnd"/>
      <w:r w:rsidRPr="007E6F17">
        <w:t xml:space="preserve"> selectively drops replicated model parameters to instantly free large memory, then still serves all requests correctly by cooperative execution on GPUs that retain full parameter copies</w:t>
      </w:r>
      <w:r w:rsidR="0047247C" w:rsidRPr="007E6F17">
        <w:t xml:space="preserve">. </w:t>
      </w:r>
    </w:p>
    <w:p w14:paraId="205A8584" w14:textId="683BD0ED" w:rsidR="007E6F17" w:rsidRDefault="007E6F17" w:rsidP="007E6F17">
      <w:pPr>
        <w:pStyle w:val="ListParagraph"/>
        <w:numPr>
          <w:ilvl w:val="0"/>
          <w:numId w:val="24"/>
        </w:numPr>
      </w:pPr>
      <w:r>
        <w:t xml:space="preserve">Cooperative pipeline execution. Requests mapped to GPUs missing some layers are routed to pipeline-parallel groups that hold complete parameters; </w:t>
      </w:r>
      <w:proofErr w:type="spellStart"/>
      <w:r>
        <w:t>KunServe</w:t>
      </w:r>
      <w:proofErr w:type="spellEnd"/>
      <w:r>
        <w:t xml:space="preserve"> plans which replicas to drop and which groups to form. </w:t>
      </w:r>
    </w:p>
    <w:p w14:paraId="723E17CB" w14:textId="59CB0A8F" w:rsidR="007E6F17" w:rsidRDefault="007E6F17" w:rsidP="007E6F17">
      <w:pPr>
        <w:pStyle w:val="ListParagraph"/>
        <w:numPr>
          <w:ilvl w:val="0"/>
          <w:numId w:val="24"/>
        </w:numPr>
      </w:pPr>
      <w:r>
        <w:t xml:space="preserve">VMM-based local memory remapping. It uses CUDA virtual memory (e.g., </w:t>
      </w:r>
      <w:proofErr w:type="spellStart"/>
      <w:r>
        <w:t>cuMemCreate</w:t>
      </w:r>
      <w:proofErr w:type="spellEnd"/>
      <w:r>
        <w:t>/</w:t>
      </w:r>
      <w:proofErr w:type="spellStart"/>
      <w:r>
        <w:t>cuMemMap</w:t>
      </w:r>
      <w:proofErr w:type="spellEnd"/>
      <w:r>
        <w:t xml:space="preserve">) so the freed parameter HBM can back KV-cache immediately without touching kernel code. </w:t>
      </w:r>
    </w:p>
    <w:p w14:paraId="30852FA6" w14:textId="5D60F075" w:rsidR="007E6F17" w:rsidRDefault="007E6F17" w:rsidP="007E6F17">
      <w:pPr>
        <w:pStyle w:val="ListParagraph"/>
        <w:numPr>
          <w:ilvl w:val="0"/>
          <w:numId w:val="24"/>
        </w:numPr>
      </w:pPr>
      <w:r>
        <w:t xml:space="preserve">Network-aware KV-cache exchange. When a request must continue on a different GPU set, </w:t>
      </w:r>
      <w:proofErr w:type="spellStart"/>
      <w:r>
        <w:t>KunServe</w:t>
      </w:r>
      <w:proofErr w:type="spellEnd"/>
      <w:r>
        <w:t xml:space="preserve"> exchanges KV through the network and prioritizes activation transfer (fine-grained chunks; pause/resume) to avoid stalling the pipeline. </w:t>
      </w:r>
    </w:p>
    <w:p w14:paraId="48E2EF86" w14:textId="0081C069" w:rsidR="0067548F" w:rsidRPr="007E6F17" w:rsidRDefault="007E6F17" w:rsidP="007E6F17">
      <w:pPr>
        <w:pStyle w:val="ListParagraph"/>
        <w:numPr>
          <w:ilvl w:val="0"/>
          <w:numId w:val="24"/>
        </w:numPr>
      </w:pPr>
      <w:r>
        <w:t xml:space="preserve">Bubble-aware batch formulation. After dropping, pipeline bubbles hurt throughput. </w:t>
      </w:r>
      <w:proofErr w:type="spellStart"/>
      <w:r>
        <w:t>KunServe</w:t>
      </w:r>
      <w:proofErr w:type="spellEnd"/>
      <w:r>
        <w:t xml:space="preserve"> introduces lookahead </w:t>
      </w:r>
      <w:proofErr w:type="spellStart"/>
      <w:r>
        <w:t>microbatch</w:t>
      </w:r>
      <w:proofErr w:type="spellEnd"/>
      <w:r>
        <w:t xml:space="preserve"> formation (divide-and-conquer chunking with a cost model) to balance per-stage execution times and keep the pipeline full.</w:t>
      </w:r>
    </w:p>
    <w:sectPr w:rsidR="0067548F" w:rsidRPr="007E6F1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667"/>
    <w:multiLevelType w:val="hybridMultilevel"/>
    <w:tmpl w:val="43462D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152983"/>
    <w:multiLevelType w:val="hybridMultilevel"/>
    <w:tmpl w:val="FD684AFC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293A96"/>
    <w:multiLevelType w:val="hybridMultilevel"/>
    <w:tmpl w:val="9664011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FE0277D"/>
    <w:multiLevelType w:val="hybridMultilevel"/>
    <w:tmpl w:val="288017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0DF7179"/>
    <w:multiLevelType w:val="hybridMultilevel"/>
    <w:tmpl w:val="1AE63D40"/>
    <w:lvl w:ilvl="0" w:tplc="DB42F626">
      <w:numFmt w:val="bullet"/>
      <w:lvlText w:val="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8A23FA2"/>
    <w:multiLevelType w:val="hybridMultilevel"/>
    <w:tmpl w:val="A5320C1A"/>
    <w:lvl w:ilvl="0" w:tplc="4C5E3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FC33551"/>
    <w:multiLevelType w:val="hybridMultilevel"/>
    <w:tmpl w:val="39D61B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0615F3E"/>
    <w:multiLevelType w:val="hybridMultilevel"/>
    <w:tmpl w:val="55AAE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A604C"/>
    <w:multiLevelType w:val="multilevel"/>
    <w:tmpl w:val="403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74135"/>
    <w:multiLevelType w:val="hybridMultilevel"/>
    <w:tmpl w:val="883853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8A579EB"/>
    <w:multiLevelType w:val="hybridMultilevel"/>
    <w:tmpl w:val="DF6A6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661F2"/>
    <w:multiLevelType w:val="multilevel"/>
    <w:tmpl w:val="BE4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B02BC"/>
    <w:multiLevelType w:val="hybridMultilevel"/>
    <w:tmpl w:val="4E8A66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3F90328"/>
    <w:multiLevelType w:val="multilevel"/>
    <w:tmpl w:val="8C5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E34EB"/>
    <w:multiLevelType w:val="multilevel"/>
    <w:tmpl w:val="C2C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42E60"/>
    <w:multiLevelType w:val="hybridMultilevel"/>
    <w:tmpl w:val="867CC8D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DBC1407"/>
    <w:multiLevelType w:val="multilevel"/>
    <w:tmpl w:val="21E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07CD7"/>
    <w:multiLevelType w:val="hybridMultilevel"/>
    <w:tmpl w:val="97FE7DF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0F65316"/>
    <w:multiLevelType w:val="hybridMultilevel"/>
    <w:tmpl w:val="66F892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12E5464"/>
    <w:multiLevelType w:val="multilevel"/>
    <w:tmpl w:val="749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40F8B"/>
    <w:multiLevelType w:val="hybridMultilevel"/>
    <w:tmpl w:val="DBAABF5C"/>
    <w:lvl w:ilvl="0" w:tplc="DB42F626">
      <w:numFmt w:val="bullet"/>
      <w:lvlText w:val=""/>
      <w:lvlJc w:val="left"/>
      <w:pPr>
        <w:ind w:left="430" w:hanging="43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C18037C"/>
    <w:multiLevelType w:val="multilevel"/>
    <w:tmpl w:val="ADE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B304A"/>
    <w:multiLevelType w:val="multilevel"/>
    <w:tmpl w:val="85C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42F31"/>
    <w:multiLevelType w:val="multilevel"/>
    <w:tmpl w:val="346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B6035"/>
    <w:multiLevelType w:val="multilevel"/>
    <w:tmpl w:val="4A5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23466"/>
    <w:multiLevelType w:val="multilevel"/>
    <w:tmpl w:val="D50A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5C157A"/>
    <w:multiLevelType w:val="hybridMultilevel"/>
    <w:tmpl w:val="50D08A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FA63A1E"/>
    <w:multiLevelType w:val="multilevel"/>
    <w:tmpl w:val="A41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332D0"/>
    <w:multiLevelType w:val="hybridMultilevel"/>
    <w:tmpl w:val="7B6A01BC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96D4EBB"/>
    <w:multiLevelType w:val="hybridMultilevel"/>
    <w:tmpl w:val="68700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9C61CB9"/>
    <w:multiLevelType w:val="hybridMultilevel"/>
    <w:tmpl w:val="2F08A9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39C7797"/>
    <w:multiLevelType w:val="multilevel"/>
    <w:tmpl w:val="372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47DA3"/>
    <w:multiLevelType w:val="hybridMultilevel"/>
    <w:tmpl w:val="761226B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1975107">
    <w:abstractNumId w:val="19"/>
  </w:num>
  <w:num w:numId="2" w16cid:durableId="1667245589">
    <w:abstractNumId w:val="31"/>
  </w:num>
  <w:num w:numId="3" w16cid:durableId="305210461">
    <w:abstractNumId w:val="12"/>
  </w:num>
  <w:num w:numId="4" w16cid:durableId="799762812">
    <w:abstractNumId w:val="1"/>
  </w:num>
  <w:num w:numId="5" w16cid:durableId="2145081330">
    <w:abstractNumId w:val="5"/>
  </w:num>
  <w:num w:numId="6" w16cid:durableId="1710180942">
    <w:abstractNumId w:val="14"/>
  </w:num>
  <w:num w:numId="7" w16cid:durableId="68624110">
    <w:abstractNumId w:val="23"/>
  </w:num>
  <w:num w:numId="8" w16cid:durableId="474026113">
    <w:abstractNumId w:val="25"/>
  </w:num>
  <w:num w:numId="9" w16cid:durableId="2071920768">
    <w:abstractNumId w:val="22"/>
  </w:num>
  <w:num w:numId="10" w16cid:durableId="383020517">
    <w:abstractNumId w:val="21"/>
  </w:num>
  <w:num w:numId="11" w16cid:durableId="1187869272">
    <w:abstractNumId w:val="11"/>
  </w:num>
  <w:num w:numId="12" w16cid:durableId="1782335616">
    <w:abstractNumId w:val="16"/>
  </w:num>
  <w:num w:numId="13" w16cid:durableId="135802379">
    <w:abstractNumId w:val="8"/>
  </w:num>
  <w:num w:numId="14" w16cid:durableId="615522232">
    <w:abstractNumId w:val="0"/>
  </w:num>
  <w:num w:numId="15" w16cid:durableId="532426707">
    <w:abstractNumId w:val="26"/>
  </w:num>
  <w:num w:numId="16" w16cid:durableId="90783952">
    <w:abstractNumId w:val="27"/>
  </w:num>
  <w:num w:numId="17" w16cid:durableId="1354116174">
    <w:abstractNumId w:val="29"/>
  </w:num>
  <w:num w:numId="18" w16cid:durableId="353310795">
    <w:abstractNumId w:val="7"/>
  </w:num>
  <w:num w:numId="19" w16cid:durableId="1463229438">
    <w:abstractNumId w:val="13"/>
  </w:num>
  <w:num w:numId="20" w16cid:durableId="1811703401">
    <w:abstractNumId w:val="10"/>
  </w:num>
  <w:num w:numId="21" w16cid:durableId="425074850">
    <w:abstractNumId w:val="3"/>
  </w:num>
  <w:num w:numId="22" w16cid:durableId="894007611">
    <w:abstractNumId w:val="6"/>
  </w:num>
  <w:num w:numId="23" w16cid:durableId="799959591">
    <w:abstractNumId w:val="32"/>
  </w:num>
  <w:num w:numId="24" w16cid:durableId="794837555">
    <w:abstractNumId w:val="28"/>
  </w:num>
  <w:num w:numId="25" w16cid:durableId="342586837">
    <w:abstractNumId w:val="24"/>
  </w:num>
  <w:num w:numId="26" w16cid:durableId="2039966840">
    <w:abstractNumId w:val="2"/>
  </w:num>
  <w:num w:numId="27" w16cid:durableId="677735887">
    <w:abstractNumId w:val="30"/>
  </w:num>
  <w:num w:numId="28" w16cid:durableId="930043054">
    <w:abstractNumId w:val="20"/>
  </w:num>
  <w:num w:numId="29" w16cid:durableId="983512381">
    <w:abstractNumId w:val="9"/>
  </w:num>
  <w:num w:numId="30" w16cid:durableId="1965312151">
    <w:abstractNumId w:val="4"/>
  </w:num>
  <w:num w:numId="31" w16cid:durableId="1285648769">
    <w:abstractNumId w:val="18"/>
  </w:num>
  <w:num w:numId="32" w16cid:durableId="97219154">
    <w:abstractNumId w:val="17"/>
  </w:num>
  <w:num w:numId="33" w16cid:durableId="17755172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7C"/>
    <w:rsid w:val="00011970"/>
    <w:rsid w:val="00014455"/>
    <w:rsid w:val="000304C9"/>
    <w:rsid w:val="00054801"/>
    <w:rsid w:val="000F5FBF"/>
    <w:rsid w:val="000F6BE4"/>
    <w:rsid w:val="001103E3"/>
    <w:rsid w:val="00133E38"/>
    <w:rsid w:val="00177895"/>
    <w:rsid w:val="00184453"/>
    <w:rsid w:val="001C73E2"/>
    <w:rsid w:val="00204E55"/>
    <w:rsid w:val="002077FD"/>
    <w:rsid w:val="00232F6E"/>
    <w:rsid w:val="00233E12"/>
    <w:rsid w:val="00280CA3"/>
    <w:rsid w:val="00383528"/>
    <w:rsid w:val="00393733"/>
    <w:rsid w:val="003A5016"/>
    <w:rsid w:val="00400681"/>
    <w:rsid w:val="0043379D"/>
    <w:rsid w:val="0047247C"/>
    <w:rsid w:val="00484A1F"/>
    <w:rsid w:val="004B74CF"/>
    <w:rsid w:val="004E1F99"/>
    <w:rsid w:val="00582289"/>
    <w:rsid w:val="00595B28"/>
    <w:rsid w:val="00597F2F"/>
    <w:rsid w:val="005A3174"/>
    <w:rsid w:val="005A3E94"/>
    <w:rsid w:val="005A5EBD"/>
    <w:rsid w:val="005B1251"/>
    <w:rsid w:val="005C3B4D"/>
    <w:rsid w:val="006451D3"/>
    <w:rsid w:val="00645DED"/>
    <w:rsid w:val="0067548F"/>
    <w:rsid w:val="00694D25"/>
    <w:rsid w:val="006D2F7C"/>
    <w:rsid w:val="007602CB"/>
    <w:rsid w:val="007E6F17"/>
    <w:rsid w:val="0082081E"/>
    <w:rsid w:val="008527A7"/>
    <w:rsid w:val="00864A85"/>
    <w:rsid w:val="008F1412"/>
    <w:rsid w:val="00950C87"/>
    <w:rsid w:val="00984016"/>
    <w:rsid w:val="00A03845"/>
    <w:rsid w:val="00A5659F"/>
    <w:rsid w:val="00A81CD4"/>
    <w:rsid w:val="00AD7A55"/>
    <w:rsid w:val="00AE2E93"/>
    <w:rsid w:val="00B03339"/>
    <w:rsid w:val="00BD08B9"/>
    <w:rsid w:val="00BD27F0"/>
    <w:rsid w:val="00BD30CB"/>
    <w:rsid w:val="00CB12CC"/>
    <w:rsid w:val="00CC46C6"/>
    <w:rsid w:val="00D03DA2"/>
    <w:rsid w:val="00D23196"/>
    <w:rsid w:val="00D41C43"/>
    <w:rsid w:val="00D914BD"/>
    <w:rsid w:val="00D96DCB"/>
    <w:rsid w:val="00E4277C"/>
    <w:rsid w:val="00E845DA"/>
    <w:rsid w:val="00E952A1"/>
    <w:rsid w:val="00E96B46"/>
    <w:rsid w:val="00EC2BFB"/>
    <w:rsid w:val="00EE6CF6"/>
    <w:rsid w:val="00F233EC"/>
    <w:rsid w:val="00F326C9"/>
    <w:rsid w:val="00F51C84"/>
    <w:rsid w:val="00F8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97F6"/>
  <w15:chartTrackingRefBased/>
  <w15:docId w15:val="{E1850783-02D9-490F-A45B-A57AC4EE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2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7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7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7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7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7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7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7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77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77C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77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77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77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77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427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7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77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97F2F"/>
  </w:style>
  <w:style w:type="character" w:styleId="Hyperlink">
    <w:name w:val="Hyperlink"/>
    <w:basedOn w:val="DefaultParagraphFont"/>
    <w:uiPriority w:val="99"/>
    <w:unhideWhenUsed/>
    <w:rsid w:val="00597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F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33E12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screenreader-only">
    <w:name w:val="screenreader-only"/>
    <w:basedOn w:val="DefaultParagraphFont"/>
    <w:rsid w:val="00233E12"/>
  </w:style>
  <w:style w:type="character" w:styleId="FollowedHyperlink">
    <w:name w:val="FollowedHyperlink"/>
    <w:basedOn w:val="DefaultParagraphFont"/>
    <w:uiPriority w:val="99"/>
    <w:semiHidden/>
    <w:unhideWhenUsed/>
    <w:rsid w:val="005A3E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pads.se.sjtu.edu.cn/_media/publications/kunserve-eurosys26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usenix.org/system/files/osdi24-sun-biao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F9267-AFF3-4D0A-8C35-6D4D06AB4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1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Guo</dc:creator>
  <cp:keywords/>
  <dc:description/>
  <cp:lastModifiedBy>Tim Guo</cp:lastModifiedBy>
  <cp:revision>47</cp:revision>
  <cp:lastPrinted>2025-11-08T22:32:00Z</cp:lastPrinted>
  <dcterms:created xsi:type="dcterms:W3CDTF">2025-08-30T04:10:00Z</dcterms:created>
  <dcterms:modified xsi:type="dcterms:W3CDTF">2025-11-09T04:39:00Z</dcterms:modified>
</cp:coreProperties>
</file>