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1.21, 3.69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1.01, 3.28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0.05, 3.89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2026-05-06T08:36:07Z</dcterms:modified>
  <cp:category/>
</cp:coreProperties>
</file>