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1.44, 1.96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0.43, 4.59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2026-05-06T08:36:20Z</dcterms:modified>
  <cp:category/>
</cp:coreProperties>
</file>