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1.21, 3.69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1.01, 3.28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0.74, 2.79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0.09, 4.78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0.07, 3.80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0.05, 3.89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0.45, 4.01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7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2026-07-22T14:08:20Z</dcterms:modified>
  <cp:category/>
</cp:coreProperties>
</file>