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0.48, 5.30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0.41, 7.33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0.92, 3.11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0.093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0.46, 0.68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2026-07-22T14:07:55Z</dcterms:modified>
  <cp:category/>
</cp:coreProperties>
</file>