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1.85, 6.72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1.39, 2.98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2026-07-22T14:06:25Z</dcterms:modified>
  <cp:category/>
</cp:coreProperties>
</file>