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720"/>
        <w:gridCol w:w="778"/>
        <w:gridCol w:w="839"/>
        <w:gridCol w:w="1389"/>
        <w:gridCol w:w="1181"/>
        <w:gridCol w:w="778"/>
        <w:gridCol w:w="839"/>
        <w:gridCol w:w="1389"/>
        <w:gridCol w:w="1181"/>
      </w:tblGrid>
      <w:tr>
        <w:trPr>
          <w:trHeight w:val="574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egfr_ratio_per10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1.25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1.14, 1.38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1.14, 1.52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0.430</w:t>
            </w:r>
          </w:p>
        </w:tc>
      </w:tr>
      <w:tr>
        <w:trPr>
          <w:trHeight w:val="569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0.72, 1.66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0.43, 1.26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0.260</w:t>
            </w:r>
          </w:p>
        </w:tc>
      </w:tr>
      <w:tr>
        <w:trPr>
          <w:trHeight w:val="598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1.02, 1.15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1.01, 1.18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0.034</w:t>
            </w:r>
          </w:p>
        </w:tc>
      </w:tr>
      <w:tr>
        <w:trPr>
          <w:trHeight w:val="614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ecog_score_cat2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1.07, 2.48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0.76, 2.06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0.390</w:t>
            </w:r>
          </w:p>
        </w:tc>
      </w:tr>
      <w:tr>
        <w:trPr>
          <w:trHeight w:val="609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cancer_type_cat_7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Thoracic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Breast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0.16, 1.29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0.28, 3.87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0.960</w:t>
            </w:r>
          </w:p>
        </w:tc>
      </w:tr>
      <w:tr>
        <w:trPr>
          <w:trHeight w:val="598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0.32, 1.64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0.24, 2.12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0.540</w:t>
            </w:r>
          </w:p>
        </w:tc>
      </w:tr>
      <w:tr>
        <w:trPr>
          <w:trHeight w:val="598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0.58, 2.54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0.48, 5.29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0.450</w:t>
            </w:r>
          </w:p>
        </w:tc>
      </w:tr>
      <w:tr>
        <w:trPr>
          <w:trHeight w:val="598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GYN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0.26, 0.97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0.22, 2.31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0.560</w:t>
            </w:r>
          </w:p>
        </w:tc>
      </w:tr>
      <w:tr>
        <w:trPr>
          <w:trHeight w:val="598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0.46, 1.50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0.30, 2.05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0.630</w:t>
            </w:r>
          </w:p>
        </w:tc>
      </w:tr>
      <w:tr>
        <w:trPr>
          <w:trHeight w:val="598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0.48, 1.98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0.14, 1.51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0.200</w:t>
            </w:r>
          </w:p>
        </w:tc>
      </w:tr>
      <w:tr>
        <w:trPr>
          <w:trHeight w:val="606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tumor_stage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Local/Early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Advanced/Metastatic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0.81, 2.02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0.75, 2.35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0.340</w:t>
            </w:r>
          </w:p>
        </w:tc>
      </w:tr>
      <w:tr>
        <w:trPr>
          <w:trHeight w:val="617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platin_group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9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Carboplatin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9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Cisplatin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1.76, 4.09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2.12, 9.77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8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high_dose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0.56, 1.29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0.86, 2.94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0.140</w:t>
            </w:r>
          </w:p>
        </w:tc>
      </w:tr>
      <w:tr>
        <w:trPr>
          <w:trHeight w:val="598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Paclitaxel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0.29, 0.80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0.37, 2.55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0.960</w:t>
            </w:r>
          </w:p>
        </w:tc>
      </w:tr>
      <w:tr>
        <w:trPr>
          <w:trHeight w:val="598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Pemetrexed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0.70, 1.93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0.25, 1.36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0.210</w:t>
            </w:r>
          </w:p>
        </w:tc>
      </w:tr>
      <w:tr>
        <w:trPr>
          <w:trHeight w:val="598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Gemcitabine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1.13, 3.08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0.29, 1.75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0.460</w:t>
            </w:r>
          </w:p>
        </w:tc>
      </w:tr>
      <w:tr>
        <w:trPr>
          <w:trHeight w:val="598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0.75, 1.95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0.60, 2.24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0.660</w:t>
            </w:r>
          </w:p>
        </w:tc>
      </w:tr>
      <w:tr>
        <w:trPr>
          <w:trHeight w:val="598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0.93, 1.02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0.240</w:t>
            </w:r>
          </w:p>
        </w:tc>
      </w:tr>
      <w:tr>
        <w:trPr>
          <w:trHeight w:val="617" w:hRule="auto"/>
        </w:trPr>
        body32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smoking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1.26, 2.92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0.88, 2.42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0.140</w:t>
            </w:r>
          </w:p>
        </w:tc>
      </w:tr>
      <w:tr>
        <w:trPr>
          <w:trHeight w:val="598" w:hRule="auto"/>
        </w:trPr>
        body33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steroids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0.19, 0.74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0.22, 1.01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0.052</w:t>
            </w:r>
          </w:p>
        </w:tc>
      </w:tr>
      <w:tr>
        <w:trPr>
          <w:trHeight w:val="616" w:hRule="auto"/>
        </w:trPr>
        body34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thyroid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0.47, 1.46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0.42, 1.35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0.330</w:t>
            </w:r>
          </w:p>
        </w:tc>
      </w:tr>
      <w:tr>
        <w:trPr>
          <w:trHeight w:val="597" w:hRule="auto"/>
        </w:trPr>
        body35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cockcroft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1.00, 1.01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0.035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0.640</w:t>
            </w:r>
          </w:p>
        </w:tc>
      </w:tr>
      <w:tr>
        <w:trPr>
          <w:trHeight w:val="360" w:hRule="auto"/>
        </w:trPr>
        footer 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2026-07-07T08:58:36Z</dcterms:modified>
  <cp:category/>
</cp:coreProperties>
</file>