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1.29, 3.36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0.51, 3.49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0.62, 3.63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0.055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1.26, 3.77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598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20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0.51, 0.65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0.53, 0.67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2026-07-06T16:06:17Z</dcterms:modified>
  <cp:category/>
</cp:coreProperties>
</file>