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2159"/>
        <w:gridCol w:w="113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(1.01, 1.19)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(1.02,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(0.92,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0.208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 (1.39, 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(0.97,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(1.01,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(1.05,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(1.19,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(1.03,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 (1.13,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2.71 (1.63, 4.51)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2026-07-03T17:30:43Z</dcterms:modified>
  <cp:category/>
</cp:coreProperties>
</file>