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1.28, 1.92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1.00, 3.36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0.63, 3.76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0.34, 4.18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0.32, 4.31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0.99, 4.27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0.53, 3.25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0.71, 3.59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1.34, 5.02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616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2026-07-03T17:23:58Z</dcterms:modified>
  <cp:category/>
</cp:coreProperties>
</file>