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0.15, 7.70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0.08, 9.32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2026-07-07T08:50:16Z</dcterms:modified>
  <cp:category/>
</cp:coreProperties>
</file>