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0.64, 6.17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0.39, 6.10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0.76, 5.42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0.19, 5.37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2026-07-07T08:50:35Z</dcterms:modified>
  <cp:category/>
</cp:coreProperties>
</file>