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1.17, 1.46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1.44, 1.96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0.54, 4.30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0.72, 4.88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0.43, 4.59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0.44, 5.27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0.47, 7.45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0.21, 3.37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596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2026-07-07T08:47:22Z</dcterms:modified>
  <cp:category/>
</cp:coreProperties>
</file>