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0.41, 5.03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0.09, 5.12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0.35, 4.05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0.59, 3.57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</w:tr>
      <w:tr>
        <w:trPr>
          <w:trHeight w:val="59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0.14, 6.81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1.44, 24.6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0.14, 8.59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0.13, 4.77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0.42, 0.65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2026-07-06T08:57:14Z</dcterms:modified>
  <cp:category/>
</cp:coreProperties>
</file>