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0.41, 5.03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0.35, 4.05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1.44, 24.6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2026-07-03T08:03:00Z</dcterms:modified>
  <cp:category/>
</cp:coreProperties>
</file>