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0.08, 4.37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0.62, 6.46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0.52, 6.14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2026-07-22T07:55:11Z</dcterms:modified>
  <cp:category/>
</cp:coreProperties>
</file>