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0.94, 5.18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0.85, 9.67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1.38, 7.61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2026-07-04T10:31:41Z</dcterms:modified>
  <cp:category/>
</cp:coreProperties>
</file>