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0.39, 7.44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2026-07-07T08:25:34Z</dcterms:modified>
  <cp:category/>
</cp:coreProperties>
</file>