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1.08, 1.43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1.06, 1.57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1.21, 3.69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0.83, 3.26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5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1.01, 3.28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0.74, 2.79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0.14, 3.10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0.22, 2.48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0.09, 4.78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0.44, 2.61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0.36, 3.70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0.07, 3.80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0.05, 3.89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0.77, 2.81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0.44, 2.05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0.71, 2.69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0.45, 4.01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0.67, 2.39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5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0.79, 2.78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0.64, 2.60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0.87, 2.65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0.11, 2.63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0.59, 2.21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597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2026-07-07T08:23:00Z</dcterms:modified>
  <cp:category/>
</cp:coreProperties>
</file>