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B9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2026-07-01T10:14:55Z</dcterms:modified>
  <cp:category/>
</cp:coreProperties>
</file>