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45"/>
        <w:gridCol w:w="2305"/>
        <w:gridCol w:w="1621"/>
        <w:gridCol w:w="1744"/>
        <w:gridCol w:w="1805"/>
        <w:gridCol w:w="961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Overdose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Underdose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Concordant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4-marker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Cr-Cys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4-marker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Cr-Cys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(±15%)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2026-05-29T11:38:01Z</dcterms:modified>
  <cp:category/>
</cp:coreProperties>
</file>