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C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A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52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2026-09-08T07:43:31Z</dcterms:modified>
  <cp:category/>
</cp:coreProperties>
</file>