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A7A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789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4F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2026-06-08T10:31:55Z</dcterms:modified>
  <cp:category/>
</cp:coreProperties>
</file>